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еестр документов, входящих в состав государственной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1"/>
        <w:tblW w:w="14990" w:type="dxa"/>
        <w:tblLayout w:type="fixed"/>
        <w:tblLook w:val="04A0" w:firstRow="1" w:lastRow="0" w:firstColumn="1" w:lastColumn="0" w:noHBand="0" w:noVBand="1"/>
      </w:tblPr>
      <w:tblGrid>
        <w:gridCol w:w="851"/>
        <w:gridCol w:w="2263"/>
        <w:gridCol w:w="1843"/>
        <w:gridCol w:w="4539"/>
        <w:gridCol w:w="2410"/>
        <w:gridCol w:w="1842"/>
        <w:gridCol w:w="1242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Гиперс сылка на текст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Стратегические приоритеты в сфере реализации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ПОСТАНОВЛЕНИЕ ПР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АВИТЕЛЬСТВА НОВОСИБИРСКОЙ ОБЛАСТИ ОТ 02.05.2015 №37-П (РЕД.ОТ 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.2024) «О ГОСУДАРСТВЕННОЙ ПРОГРАММЕ НОВОСИБИРСКОЙ ОБЛАСТИ «РАЗВИТИЕ СЕЛЬСКОГО ХОЗЯЙСТВА И РЕГУЛИРОВАНИЕ РЫНКОВ СЕЛЬСКОХОЗЯЙСТВЕННОЙ ПРОДУКЦИИ,СЫРЬЯ И ПРОДОВОЛЬСТВИЯ В НОВОСИБРСКОЙ ОБЛАСТИ»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02.02.2015 № 37-п (в ред. от 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.09.2024 №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9-п)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и распределения субсидий местным бюджетам из областного бюджета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финансирования мероприятий, предусмотренных государственной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ФИНАНСИРОВАНИЯ МЕРОПРИЯТИЙ, ПРЕДУСМОТРЕННЫХ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ПРОГРАММОЙ "РАЗВИТИЕ СЕЛЬСКОГО ХОЗЯЙСТВА И РЕГУЛИРОВАНИЕ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РЫНКОВ СЕЛЬСКОХОЗЯЙСТВЕННОЙ ПРОДУКЦИИ, СЫРЬЯ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ПРОДОВОЛЬСТВИЯ В НОВОСИБИРСКОЙ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СУБСИДИЙ ЮРИДИЧЕСКИМ ЛИЦАМ (ЗА ИСКЛЮЧЕНИЕМ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СУБСИДИЙ ГОСУДАРСТВЕННЫМ УЧРЕЖДЕНИЯМ), ИНДИВИДУАЛЬНЫМ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ПРЕДПРИНИМАТЕЛЯМ, А ТАКЖЕ ФИЗИЧЕСКИМ ЛИЦАМ - ПРОИЗВОДИТЕЛЯМ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ТОВАРОВ, РАБОТ, УСЛУГ ЗА СЧЕТ СРЕДСТВ ОБЛАСТНОГО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 НА ГОСУДАРСТВЕННУЮ ПОДДЕРЖКУ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СЕЛЬСКОХОЗЯЙСТВЕННОГО ПРОИЗВОДСТВА В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(РАСХОДНЫЕ ОБЯЗАТЕЛЬСТВА, НЕ СОФИНАНСИРУЕМЫЕ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ФЕДЕРАЛЬНОГО БЮДЖЕТА)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ГОСУДАРСТВЕННОЙ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СЕЛЬСКОХОЗЯЙСТВЕННОГО ПРОИЗВОДСТВА В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 СЧЕТ СРЕДСТВ ОБЛАСТНОГО БЮДЖЕТА НОВОСИБИРСКОЙ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ИСТОЧНИКОМ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КОТОРЫХ ЯВЛЯЮТСЯ СУБСИДИИ, ИНЫЕ МЕЖБЮДЖЕТНЫЕ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ТРАНСФЕРТЫ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СУБСИДИИ САДОВОДЧЕСКИМ И ОГОРОДНИЧЕСКИМ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НЕКОММЕРЧЕСКИМ ТОВАРИЩЕСТВАМ В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(ЗА ИСКЛЮЧЕНИЕМ САДОВОДЧЕСКИХ И ОГОРОДНИЧЕСКИХ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НЕКОММЕРЧЕСКИХ ТОВАРИЩЕСТВ, РАСПОЛОЖЕННЫХ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ТЕРРИТОРИИ ГОРОДА НОВОСИБИРСКА)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ГРАНТОВ В ФОРМЕ СУБСИДИЙ ЗА СЧЕТ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ОБЛАСТНОГО БЮДЖЕТА НОВОСИБИРСКОЙ ОБЛАСТИ,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ИСТОЧНИКОМ ФИНАНСОВОГО ОБЕСПЕЧЕНИЯ КОТОРЫХ ЯВЛЯЮТСЯ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СУБСИДИИ ИЗ ФЕДЕРАЛЬНОГО БЮДЖЕТА, НА РАЗВИТИЕ СЕМЕЙНОЙ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ФЕРМЫ, НА РАЗВИТИЕ МАТЕРИАЛЬНО-ТЕХНИЧЕСКОЙ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СЕЛЬСКОХОЗЯЙСТВЕННОГО ПОТРЕБИТЕЛЬСКОГО КООПЕРАТИВА,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ГРАНТА В ФОРМЕ СУБСИДИИ "АГРОПРОГРЕСС"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ГРАНТОВ В ФОРМЕ СУБСИДИЙ ЗА СЧЕТ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ОБЛАСТНОГО БЮДЖЕТА НОВОСИБИРСКОЙ ОБЛАСТИ,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ИСТОЧНИКОМ ФИНАНСОВОГО ОБЕСПЕЧЕНИЯ КОТОРЫХ ЯВЛЯЮТСЯ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ФЕДЕРАЛЬНОГО БЮДЖЕТА НА РЕАЛИЗАЦИЮ ПРОЕКТА СОЗДАНИЯ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РАЗВИТИЯ КРЕСТЬЯНСКОГО (ФЕРМЕРСКОГО)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(ГРАНТОВ В ФОРМЕ СУБСИДИИ "АГРОСТАРТАП")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СУБСИДИЙ СЕЛЬСКОХОЗЯЙСТВЕННОМУ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ПОТРЕБИТЕЛЬСКОМУ КООПЕРАТИВУ, ПЕРЕРАБОТЧИКУ,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ЗАРЕГИСТРИРОВАННЫМ НА ТЕРРИТОРИИ НОВОСИБИРСКОЙ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 СЧЕТ СРЕДСТВ ОБЛАСТНОГО БЮДЖЕТА НОВОСИБИРСКОЙ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ИСТОЧНИКОМ ФИНАНСОВОГО ОБЕСПЕЧЕНИЯ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ЯВЛЯЮТСЯ СУБСИДИИ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ГОСУДАРСТВЕННОЙ ПОДДЕРЖКИ ЦЕНТРУ КОМПЕТЕНЦИЙ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СФЕРЕ СЕЛЬСКОХОЗЯЙСТВЕННОЙ КООПЕРАЦИИ И ПОДДЕРЖКИ ФЕРМЕРОВ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 ЗА СЧЕТ СРЕДСТВ ОБЛАСТНОГО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ОБЛАСТИ, В ТОМ ЧИСЛЕ ИСТОЧНИКОМ 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 КОТОРЫХ ЯВЛЯЮТСЯ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КОНКУРСНОМ ОТБОРЕ КРЕСТЬЯНСКИХ (ФЕРМЕРСКИХ) ХОЗЯЙСТВ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СЕЛЬСКОХОЗЯЙСТВЕННЫХ ПОТРЕБИТЕЛЬСКИХ КООПЕРАТИВОВ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НОВОСИБИРСКОЙ ОБЛАСТИ НА ПРАВО ПОЛУЧЕНИЯ ГРАНТА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СУБСИДИИ НА РАЗВИТИЕ СЕМЕЙНОЙ ФЕРМЫ, ГРАНТА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СУБСИДИИ НА РАЗВИТИЕ МАТЕРИАЛЬНО-ТЕХНИЧЕСКОЙ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СЕЛЬСКОХОЗЯЙСТВЕННОГО ПОТРЕБИТЕЛЬСКОГО КООПЕРАТИВА,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ГРАНТА В ФОРМЕ СУБСИДИИ "АГРОПРОГРЕСС", ГРАНТА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ФОРМЕ СУБСИДИИ "АГРОСТАРТАП"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ИЗ ОБЛАСТНОГО БЮДЖЕТА НОВОСИБИРСКОЙ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ОБЛАСТИ СУБСИДИЙ ЮРИДИЧЕСКИМ ЛИЦАМ (ЗА ИСКЛЮЧЕНИЕМ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СУБСИДИЙ ГОСУДАРСТВЕННЫМ (МУНИЦИПАЛЬНЫМ) УЧРЕЖДЕНИЯМ)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ИНДИВИДУАЛЬНЫМ ПРЕДПРИНИМАТЕЛЯМ - ПРОИЗВОДИТЕЛЯМ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ТОВАРОВ, РАБОТ, УСЛУГ НА ГОСУДАРСТВЕННУЮ ПОДДЕРЖКУ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СФЕРЕ ТОВАРНОГО РЫБОВОДСТВА И ПРОМЫШЛЕННОГО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РЫБОЛОВСТВА НА ТЕРРИТОРИИ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СУБСИДИЙ ЮРИДИЧЕСКИМ ЛИЦАМ (ЗА ИСКЛЮЧЕНИЕМ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СУБСИДИЙ ГОСУДАРСТВЕННЫМ (МУНИЦИПАЛЬНЫМ) УЧРЕЖДЕНИЯМ)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ИНДИВИДУАЛЬНЫМ ПРЕДПРИНИМАТЕЛЯМ - ПРОИЗВОДИТЕЛЯМ ТОВАРОВ,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РАБОТ, УСЛУГ НА СТИМУЛИРОВАНИЕ УВЕЛИЧЕНИЯ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МАСЛИЧНЫХ КУЛЬТУР ЗА СЧЕТ СРЕДСТВ ОБЛАСТНОГО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ОБЛАСТИ, В ТОМ ЧИСЛЕ ИСТОЧНИКОМ 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 КОТОРЫХ ЯВЛЯЮТСЯ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СУБСИДИЙ ЮРИДИЧЕСКИМ ЛИЦАМ И ИНДИВИДУАЛЬНЫМ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ПРЕДПРИНИМАТЕЛЯМ - ПРОИЗВОДИТЕЛЯМ МУКИ ИЗ ЗЕРНОВЫХ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ВОЗМЕЩЕНИЕ ЧАСТИ ЗАТРАТ НА ЗАКУПКУ ПРОДОВОЛЬСТВЕННОЙ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ПШЕНИЦЫ ЗА СЧЕТ СРЕДСТВ ОБЛАСТНОГО БЮДЖЕТА НОВОСИБИРСКОЙ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ОБЛАСТИ, В ТОМ ЧИСЛЕ ИСТОЧНИКОМ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КОТОРЫХ ЯВЛЯЮТСЯ ИНЫЕ МЕЖБЮДЖЕТНЫЕ ТРАНСФЕРТЫ, ИМЕЮЩИЕ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ЦЕЛЕВОЕ НАЗНАЧЕНИЕ,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СУБСИДИЙ ПРЕДПРИЯТИЯМ ХЛЕБОПЕКАРНОЙ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ПРОМЫШЛЕННОСТИ НА ВОЗМЕЩЕНИЕ ЧАСТИ ЗАТРАТ НА ПРОИЗВОДСТВО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РЕАЛИЗАЦИЮ ПРОИЗВЕДЕННЫХ И РЕАЛИЗОВАННЫХ ХЛЕБА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ХЛЕБОБУЛОЧНЫХ ИЗДЕЛИЙ ЗА СЧЕТ СРЕДСТВ ОБЛАСТНОГО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ОБЛАСТИ, В ТОМ ЧИСЛЕ ИСТОЧНИКОМ 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 КОТОРЫХ ЯВЛЯЮТСЯ ИНЫЕ МЕЖБЮДЖЕТНЫЕ ТРАНСФЕРТЫ,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ИМЕЮЩИЕ ЦЕЛЕВОЕ НАЗНАЧЕНИЕ,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СУБСИДИЙ ПРОИЗВОДИТЕЛЯМ ЗЕРНОВЫХ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ВОЗМЕЩЕНИЕ ЧАСТИ ЗАТРАТ НА ПРОИЗВОДСТВО И РЕАЛИЗАЦИЮ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ЗЕРНОВЫХ КУЛЬТУР ЗА СЧЕТ СРЕДСТВ ОБЛАСТНОГО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ОБЛАСТИ, В ТОМ ЧИСЛЕ ИСТОЧНИКОМ 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 КОТОРЫХ ЯВЛЯЮТСЯ ИНЫЕ МЕЖБЮДЖЕТНЫЕ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ТРАНСФЕРТЫ, ИМЕЮЩИЕ ЦЕЛЕВОЕ НАЗНАЧЕНИЕ,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ФЕДЕРАЛЬНОГО БЮДЖЕТА (ДАЛЕЕ - ПОРЯДОК)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ГРАНТОВ В ФОРМЕ СУБСИДИЙ ЗА СЧЕТ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ОБЛАСТНОГО БЮДЖЕТА НОВОСИБИРСКОЙ ОБЛАСТИ,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ИСТОЧНИКОМ ФИНАНСОВОГО ОБЕСПЕЧЕНИЯ КОТОРЫХ ЯВЛЯЮТСЯ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СУБСИДИИ ИЗ ФЕДЕРАЛЬНОГО БЮДЖЕТА, НА РАЗВИТИЕ СЕЛЬСКОГО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ТУРИЗМА (ГРАНТОВ В ФОРМЕ СУБСИДИИ "АГРОТУРИЗМ")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ПРЕДОСТАВЛЕНИЯ СУБСИДИЙ СЕЛЬСКОХОЗЯЙСТВЕННЫМ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ТОВАРОПРОИЗВОДИТЕЛЯМ (ЗА ИСКЛЮЧЕНИЕМ ГРАЖДАН, ВЕДУЩИХ ЛИЧНОЕ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ПОДСОБНОЕ ХОЗЯЙСТВО, И СЕЛЬСКОХОЗЯЙСТВЕННЫХ КРЕДИТНЫХ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ПОТРЕБИТЕЛЬСКИХ КООПЕРАТИВОВ), ГРАЖДАНАМ, ВЕДУЩИМ ЛИЧНОЕ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ПОДСОБНОЕ ХОЗЯЙСТВО И ПРИМЕНЯЮЩИМ СПЕЦИАЛЬНЫЙ НАЛОГОВЫЙ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РЕЖИМ "НАЛОГ НА ПРОФЕССИОНАЛЬНЫЙ ДОХОД", НА СТИМУЛИРОВАНИЕ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УВЕЛИЧЕНИЯ ПРОИЗВОДСТВА КАРТОФЕЛЯ И ОВОЩЕЙ ЗА СЧЕТ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ОБЛАСТНОГО БЮДЖЕТА НОВОСИБИРСКОЙ ОБЛАСТИ,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ИСТОЧНИКОМ ФИНАНСОВОГО ОБЕСПЕЧЕНИЯ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ЯВЛЯЮТСЯ СУБСИДИИ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</w:pPr>
            <w:r/>
            <w:r/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некоммерческим организациям,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ОПРЕДЕЛЕНИЯ ОБЪЕМА И ПРЕДОСТАВЛЕНИЯ СУБСИДИИ ИЗ ОБЛАСТНОГО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БЮДЖЕТА НОВОСИБИРСКОЙ ОБЛАСТИ ФОНДУ СОДЕЙСТВИЯ РАЗВИТИЮ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НАУЧНО-ТЕХНОЛОГИЧЕСКОЙ СФЕРЫ НОВОСИБИРСКОЙ ОБЛАСТИ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ФИНАНСОВОЕ ОБЕСПЕЧЕНИЕ ЗАТРАТ, СВЯЗАННЫХ С ОРГАНИЗАЦИЕЙ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ПРОВЕДЕНИЕМ НОВОСИБИРСКОГО АГРОПРОДОВОЛЬСТВЕННОГО ФОРУМА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19 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https://mcx.nso.ru/page/751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Паспорт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ПРОТОКОЛ ЗАОЧНОГО ЗАСЕДАНИЯ УПРАЛЯЮЩЕГО СОВЕТА ГОСУДАРСТВЕННОЙ ПРОГРАММЕ НОВОСИБИРСКОЙ ОБЛАСТИ «РАЗВИТИЕ СЕЛЬСКОГО ХОЗЯЙСТВА И РЕГУЛИРОВАНИЕ РЫНКОВ СЕЛЬСКОХОЗЯЙСТВЕННОЙ ПРОДУКЦИИ,СЫРЬЯ И ПРОДОВОЛЬСТВИЯ В НОВОСИБРСКОЙ ОБЛАСТИ»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10.09.2024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№ 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r>
              <w:t xml:space="preserve">https://mcx.nso.ru/page/6303</w:t>
            </w:r>
            <w:r/>
          </w:p>
        </w:tc>
      </w:tr>
      <w:tr>
        <w:tblPrEx/>
        <w:trPr>
          <w:trHeight w:val="22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Иные документы и материалы в сфере реализации государственной программы в соответствии с нормативными правовыми актами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none"/>
              </w:rPr>
              <w:t xml:space="preserve">ПРИКАЗ МИНИСТЕРСТВА СЕЛЬСКОГО ХОЗЯЙСТВА НОВОСИБИРСКОЙ ОБЛАСТИ «ОБ УТВЕРЖДЕНИИ СВЕДЕНИЙ О ПОРЯДКЕ СБОРА ИНФОРМАЦИИ И МЕТОДИКЕ РАСЧЕТА ПОКАЗАТЕЛЕЙ, ВКЛЮЧЕННЫХ В ПАСПОРТА ГОСУДАРСТВЕННОЙ ПРОГРАММЫ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НОВОСИБИРСКОЙ ОБЛАСТИ «РАЗВИТИЕ СЕЛЬСКОГО ХОЗЯЙСТВА И РЕГУЛИРОВАНИЕ РЫНКОВ СЕЛЬСКОХОЗЯЙСТВЕННОЙ ПРОДУКЦИИ,СЫРЬЯ И ПРОДОВОЛЬСТВИЯ В НОВОСИБРСКОЙ ОБЛАСТИ»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none"/>
              </w:rPr>
              <w:t xml:space="preserve">И ЕЕ СТРУКТУРНЫХ ЭЛЕМЕНТОВ»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.09.2024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301/268-1/51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r>
              <w:t xml:space="preserve">https://mcx.nso.ru/page/6305</w:t>
            </w:r>
            <w:r/>
          </w:p>
        </w:tc>
      </w:tr>
      <w:tr>
        <w:tblPrEx/>
        <w:trPr>
          <w:gridAfter w:val="6"/>
          <w:trHeight w:val="0"/>
        </w:trPr>
        <w:tc>
          <w:tcPr>
            <w:tcW w:w="85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Ведомственный проект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«Поддержка сельхозтоваропроизводителей приоритетных отраслей агропромышленного комплекса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none"/>
                <w:lang w:val="ru-RU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НОВОСИБИРСОЙ ОБЛАСТИ, ГОСУДАРСТВЕННЫХ ОРГАНОВ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25.07.2024 № 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«Агротуризм»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none"/>
                <w:lang w:val="ru-RU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НОВОСИБИРСОЙ ОБЛАСТИ, ГОСУДАРСТВЕННЫХ ОРГАНОВ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07.02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.2024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none"/>
                <w:lang w:val="ru-RU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НОВОСИБИРСОЙ ОБЛАСТИ, ГОСУДАРСТВЕННЫХ ОРГАНОВ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31.01.2024 № 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Региональный  проект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Экспорт продукции АПК»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highlight w:val="none"/>
                <w:lang w:val="ru-RU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НОВОСИБИРСОЙ ОБЛАСТИ, ГОСУДАРСТВЕННЫХ ОРГАНОВ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20.03.2024 № б/н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«Поддержка сельскохозяйственного производства»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ЭЦП ЛЕЩЕНКО ЕВГЕНИЙ МИХАЙЛОВИЧ-ЗАМЕСТИТЕЛЬ ПРЕДСЕДАТЕЛЯ ПРАВИТЕЛЬСТВА НОВОСИБИРСКОЙ ОБЛАСТИ-МИНИСТР СЕЛЬСКОГО ХОЗЯЙСТВА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«Вовлечение в оборот сельскохозяйственных земель»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ЭЦП ЛЕЩЕНКО ЕВГЕНИЙ МИХАЙЛОВИЧ-ЗАМЕСТИТЕЛЬ ПРЕДСЕДАТЕЛЯ ПРАВИТЕЛЬСТВА НОВОСИБИРСКОЙ ОБЛАСТИ-МИНИСТР СЕЛЬСКОГО ХОЗЯЙСТВА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 сельского хозяйства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«Обеспечение ветеринарно-санитарного благополучия»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Паспорт структурного элемента государственной программы, включающий в 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числе план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ЭЦП РОЖКОВ ОЛЕГ АЛЕКСАНДРОВИЧ-НАЧАЛЬНИК УПРАВЛЕНИЯ ВЕТЕРИНАРИИ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29.02.2024;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27.07.2024.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 ветеринарии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https://mcx.nso.ru/page/6304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850" w:right="567" w:bottom="850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10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/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4"/>
    <w:uiPriority w:val="10"/>
    <w:rPr>
      <w:sz w:val="48"/>
      <w:szCs w:val="48"/>
    </w:rPr>
  </w:style>
  <w:style w:type="character" w:styleId="704">
    <w:name w:val="Subtitle Char"/>
    <w:basedOn w:val="721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1"/>
    <w:link w:val="742"/>
    <w:uiPriority w:val="99"/>
  </w:style>
  <w:style w:type="character" w:styleId="708">
    <w:name w:val="Caption Char"/>
    <w:basedOn w:val="746"/>
    <w:link w:val="744"/>
    <w:uiPriority w:val="99"/>
  </w:style>
  <w:style w:type="character" w:styleId="709">
    <w:name w:val="Footnote Text Char"/>
    <w:link w:val="874"/>
    <w:uiPriority w:val="99"/>
    <w:rPr>
      <w:sz w:val="18"/>
    </w:rPr>
  </w:style>
  <w:style w:type="character" w:styleId="710">
    <w:name w:val="Endnote Text Char"/>
    <w:link w:val="877"/>
    <w:uiPriority w:val="99"/>
    <w:rPr>
      <w:sz w:val="20"/>
    </w:r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1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1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7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4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paragraph" w:styleId="874">
    <w:name w:val="footnote text"/>
    <w:basedOn w:val="71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1"/>
    <w:uiPriority w:val="99"/>
    <w:unhideWhenUsed/>
    <w:rPr>
      <w:vertAlign w:val="superscript"/>
    </w:rPr>
  </w:style>
  <w:style w:type="paragraph" w:styleId="877">
    <w:name w:val="endnote text"/>
    <w:basedOn w:val="71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1"/>
    <w:uiPriority w:val="99"/>
    <w:semiHidden/>
    <w:unhideWhenUsed/>
    <w:rPr>
      <w:vertAlign w:val="superscript"/>
    </w:rPr>
  </w:style>
  <w:style w:type="paragraph" w:styleId="880">
    <w:name w:val="toc 1"/>
    <w:basedOn w:val="711"/>
    <w:next w:val="711"/>
    <w:uiPriority w:val="39"/>
    <w:unhideWhenUsed/>
    <w:pPr>
      <w:spacing w:after="57"/>
    </w:pPr>
  </w:style>
  <w:style w:type="paragraph" w:styleId="881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2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3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4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5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6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7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8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1"/>
    <w:next w:val="711"/>
    <w:uiPriority w:val="99"/>
    <w:unhideWhenUsed/>
    <w:pPr>
      <w:spacing w:after="0"/>
    </w:pPr>
  </w:style>
  <w:style w:type="table" w:styleId="891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2">
    <w:name w:val="List Paragraph"/>
    <w:basedOn w:val="711"/>
    <w:uiPriority w:val="34"/>
    <w:qFormat/>
    <w:pPr>
      <w:contextualSpacing/>
      <w:ind w:left="720"/>
    </w:pPr>
  </w:style>
  <w:style w:type="character" w:styleId="893">
    <w:name w:val="FollowedHyperlink"/>
    <w:basedOn w:val="72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Александр Владимирович</dc:creator>
  <cp:keywords/>
  <dc:description/>
  <cp:revision>23</cp:revision>
  <dcterms:created xsi:type="dcterms:W3CDTF">2024-06-27T02:32:00Z</dcterms:created>
  <dcterms:modified xsi:type="dcterms:W3CDTF">2024-10-09T03:16:43Z</dcterms:modified>
</cp:coreProperties>
</file>