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
    </w:p>
    <w:tbl>
      <w:tblPr>
        <w:tblW w:w="15732" w:type="dxa"/>
        <w:tblInd w:w="-850" w:type="dxa"/>
        <w:tblLayout w:type="fixed"/>
        <w:tblLook w:val="04A0" w:firstRow="1" w:lastRow="0" w:firstColumn="1" w:lastColumn="0" w:noHBand="0" w:noVBand="1"/>
      </w:tblPr>
      <w:tblGrid>
        <w:gridCol w:w="15732"/>
      </w:tblGrid>
      <w:tr>
        <w:tblPrEx/>
        <w:trPr>
          <w:trHeight w:val="8608"/>
        </w:trPr>
        <w:tc>
          <w:tcPr>
            <w:shd w:val="clear" w:color="000000" w:fill="ffffff"/>
            <w:tcBorders>
              <w:top w:val="none" w:color="000000" w:sz="4" w:space="0"/>
              <w:left w:val="none" w:color="000000" w:sz="4" w:space="0"/>
              <w:bottom w:val="none" w:color="000000" w:sz="4" w:space="0"/>
              <w:right w:val="none" w:color="000000" w:sz="4" w:space="0"/>
            </w:tcBorders>
            <w:tcW w:w="15732" w:type="dxa"/>
            <w:textDirection w:val="lrTb"/>
            <w:noWrap w:val="false"/>
          </w:tcPr>
          <w:p>
            <w:pPr>
              <w:ind w:left="0" w:right="1062" w:firstLine="0"/>
              <w:jc w:val="center"/>
              <w:spacing w:after="0" w:line="240" w:lineRule="auto"/>
              <w:tabs>
                <w:tab w:val="left" w:pos="1530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993" w:right="1102"/>
              <w:jc w:val="cente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ПЛАН </w:t>
            </w:r>
            <w:r>
              <w:rPr>
                <w:rFonts w:ascii="Times New Roman" w:hAnsi="Times New Roman" w:eastAsia="Times New Roman" w:cs="Times New Roman"/>
                <w:b/>
                <w:color w:val="000000"/>
                <w:sz w:val="28"/>
                <w:szCs w:val="28"/>
                <w:lang w:eastAsia="ru-RU"/>
              </w:rPr>
              <w:t xml:space="preserve">РЕАЛИЗАЦИИ МЕРОПРИЯТИЙ</w:t>
            </w: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p>
          <w:p>
            <w:pPr>
              <w:ind w:left="993" w:right="1102"/>
              <w:jc w:val="center"/>
              <w:spacing w:after="0" w:line="240" w:lineRule="auto"/>
              <w:rPr>
                <w:rFonts w:ascii="Times New Roman" w:hAnsi="Times New Roman" w:eastAsia="Times New Roman" w:cs="Times New Roman"/>
                <w:b/>
                <w:sz w:val="20"/>
                <w:szCs w:val="20"/>
                <w:lang w:eastAsia="ru-RU"/>
              </w:rPr>
            </w:pPr>
            <w:r>
              <w:rPr>
                <w:rFonts w:ascii="Times New Roman" w:hAnsi="Times New Roman" w:eastAsia="Times New Roman" w:cs="Times New Roman"/>
                <w:b/>
                <w:sz w:val="28"/>
                <w:szCs w:val="28"/>
              </w:rPr>
              <w:t xml:space="preserve">государственной программы Новосибирской области «Комплексное развитие сельских территорий в Новосибирской области» </w:t>
            </w:r>
            <w:r>
              <w:rPr>
                <w:rFonts w:ascii="Times New Roman" w:hAnsi="Times New Roman" w:eastAsia="Times New Roman" w:cs="Times New Roman"/>
                <w:b/>
                <w:sz w:val="28"/>
                <w:szCs w:val="28"/>
                <w:lang w:eastAsia="ru-RU"/>
              </w:rPr>
              <w:t xml:space="preserve">на очередной 2023 год </w:t>
            </w:r>
            <w:r>
              <w:rPr>
                <w:rFonts w:ascii="Times New Roman" w:hAnsi="Times New Roman" w:eastAsia="Times New Roman" w:cs="Times New Roman"/>
                <w:b/>
                <w:sz w:val="28"/>
                <w:szCs w:val="28"/>
              </w:rPr>
              <w:t xml:space="preserve">(на основании государственной программы в редакции постановления Правительства Новосибирской области от 29.03.2024 </w:t>
            </w:r>
            <w:r>
              <w:rPr>
                <w:rFonts w:ascii="Times New Roman" w:hAnsi="Times New Roman" w:eastAsia="Times New Roman" w:cs="Times New Roman"/>
                <w:b/>
                <w:sz w:val="28"/>
                <w:szCs w:val="28"/>
              </w:rPr>
              <w:t xml:space="preserve">№  148</w:t>
            </w:r>
            <w:r>
              <w:rPr>
                <w:rFonts w:ascii="Times New Roman" w:hAnsi="Times New Roman" w:eastAsia="Times New Roman" w:cs="Times New Roman"/>
                <w:b/>
                <w:sz w:val="28"/>
                <w:szCs w:val="28"/>
              </w:rPr>
              <w:t xml:space="preserve">-п)</w:t>
            </w:r>
            <w:r>
              <w:rPr>
                <w:rFonts w:ascii="Times New Roman" w:hAnsi="Times New Roman" w:eastAsia="Times New Roman" w:cs="Times New Roman"/>
                <w:b/>
                <w:sz w:val="20"/>
                <w:szCs w:val="20"/>
                <w:lang w:eastAsia="ru-RU"/>
              </w:rPr>
            </w:r>
            <w:r>
              <w:rPr>
                <w:rFonts w:ascii="Times New Roman" w:hAnsi="Times New Roman" w:eastAsia="Times New Roman" w:cs="Times New Roman"/>
                <w:b/>
                <w:sz w:val="20"/>
                <w:szCs w:val="20"/>
                <w:lang w:eastAsia="ru-RU"/>
              </w:rPr>
            </w:r>
          </w:p>
          <w:p>
            <w:pPr>
              <w:ind w:left="10348" w:right="-745"/>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993"/>
              <w:jc w:val="cente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Таблица № 1</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993"/>
              <w:jc w:val="right"/>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993"/>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rPr>
              <w:t xml:space="preserve">Целевые индикаторы государственной программы </w:t>
            </w:r>
            <w:r>
              <w:rPr>
                <w:rFonts w:ascii="Times New Roman" w:hAnsi="Times New Roman" w:eastAsia="Times New Roman" w:cs="Times New Roman"/>
                <w:sz w:val="28"/>
                <w:szCs w:val="28"/>
                <w:lang w:eastAsia="ru-RU"/>
              </w:rPr>
              <w:t xml:space="preserve">Новосибирской области </w:t>
            </w:r>
            <w:r>
              <w:rPr>
                <w:rFonts w:ascii="Times New Roman" w:hAnsi="Times New Roman" w:eastAsia="Times New Roman" w:cs="Times New Roman"/>
                <w:sz w:val="28"/>
                <w:szCs w:val="28"/>
              </w:rPr>
              <w:t xml:space="preserve">«Комплексное развитие сельских территорий в Новосибирской области» </w:t>
            </w:r>
            <w:r>
              <w:rPr>
                <w:rFonts w:ascii="Times New Roman" w:hAnsi="Times New Roman" w:eastAsia="Times New Roman" w:cs="Times New Roman"/>
                <w:sz w:val="28"/>
                <w:szCs w:val="28"/>
                <w:lang w:eastAsia="ru-RU"/>
              </w:rPr>
              <w:t xml:space="preserve">на очередной 2023 год</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15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702"/>
              <w:gridCol w:w="4926"/>
              <w:gridCol w:w="1546"/>
              <w:gridCol w:w="2082"/>
              <w:gridCol w:w="1247"/>
              <w:gridCol w:w="1489"/>
              <w:gridCol w:w="1716"/>
            </w:tblGrid>
            <w:tr>
              <w:tblPrEx/>
              <w:trPr>
                <w:jc w:val="center"/>
                <w:trHeight w:val="985"/>
              </w:trPr>
              <w:tc>
                <w:tcPr>
                  <w:shd w:val="clear" w:color="auto" w:fill="auto"/>
                  <w:tcBorders>
                    <w:left w:val="single" w:color="auto" w:sz="4" w:space="0"/>
                  </w:tcBorders>
                  <w:tcMar>
                    <w:left w:w="15" w:type="dxa"/>
                    <w:top w:w="15" w:type="dxa"/>
                    <w:right w:w="15" w:type="dxa"/>
                    <w:bottom w:w="0" w:type="dxa"/>
                  </w:tcMar>
                  <w:tcW w:w="2702" w:type="dxa"/>
                  <w:vMerge w:val="restart"/>
                  <w:textDirection w:val="lrTb"/>
                  <w:noWrap w:val="false"/>
                </w:tcPr>
                <w:p>
                  <w:pPr>
                    <w:ind w:left="-44" w:firstLine="44"/>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Цель/задачи, требующие решения для достижения цели</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vMerge w:val="restart"/>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Наименование целевого индикатора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vMerge w:val="restart"/>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 измерения</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vMerge w:val="restart"/>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Значение весового коэффициента целевого индикатора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gridSpan w:val="2"/>
                  <w:shd w:val="clear" w:color="auto" w:fill="auto"/>
                  <w:tcW w:w="273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Значение целевого индикатора на очередной финансовый 2023 год, в том числе</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1716" w:type="dxa"/>
                  <w:vMerge w:val="restart"/>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Примечание</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258"/>
              </w:trPr>
              <w:tc>
                <w:tcPr>
                  <w:tcBorders>
                    <w:left w:val="single" w:color="auto" w:sz="4" w:space="0"/>
                  </w:tcBorders>
                  <w:tcW w:w="2702" w:type="dxa"/>
                  <w:vMerge w:val="continue"/>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4926" w:type="dxa"/>
                  <w:vMerge w:val="continue"/>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1546" w:type="dxa"/>
                  <w:vMerge w:val="continue"/>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2082" w:type="dxa"/>
                  <w:vMerge w:val="continue"/>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6 месяцев</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12 месяцев</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1716" w:type="dxa"/>
                  <w:vMerge w:val="continue"/>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121"/>
              </w:trPr>
              <w:tc>
                <w:tcPr>
                  <w:shd w:val="clear" w:color="auto" w:fill="auto"/>
                  <w:tcBorders>
                    <w:left w:val="single" w:color="auto" w:sz="4" w:space="0"/>
                  </w:tcBorders>
                  <w:tcMar>
                    <w:left w:w="15" w:type="dxa"/>
                    <w:top w:w="15" w:type="dxa"/>
                    <w:right w:w="15" w:type="dxa"/>
                    <w:bottom w:w="0" w:type="dxa"/>
                  </w:tcMar>
                  <w:tcW w:w="270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4</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6</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7</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121"/>
              </w:trPr>
              <w:tc>
                <w:tcPr>
                  <w:gridSpan w:val="7"/>
                  <w:shd w:val="clear" w:color="auto" w:fill="auto"/>
                  <w:tcBorders>
                    <w:left w:val="single" w:color="auto" w:sz="4" w:space="0"/>
                  </w:tcBorders>
                  <w:tcMar>
                    <w:left w:w="15" w:type="dxa"/>
                    <w:top w:w="15" w:type="dxa"/>
                    <w:right w:w="15" w:type="dxa"/>
                    <w:bottom w:w="0" w:type="dxa"/>
                  </w:tcMar>
                  <w:tcW w:w="15708"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 xml:space="preserve">Государственная программа Новосибирской области «Комплексное развитие сельских территорий в Новосибирской области»</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713"/>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702" w:type="dxa"/>
                  <w:vMerge w:val="restart"/>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Цель  государственной программы Создание комфортных условий жизнедеятельности   в сельской местности Новосибирской области»</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 Доля сельского населения в общей численности населения  </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eastAsia="ru-RU"/>
                    </w:rPr>
                    <w:t xml:space="preserve">0,1</w:t>
                  </w:r>
                  <w:r>
                    <w:rPr>
                      <w:rFonts w:ascii="Times New Roman" w:hAnsi="Times New Roman" w:eastAsia="Times New Roman" w:cs="Times New Roman"/>
                      <w:sz w:val="20"/>
                      <w:szCs w:val="20"/>
                      <w:lang w:val="en-US" w:eastAsia="ru-RU"/>
                    </w:rPr>
                  </w:r>
                  <w:r>
                    <w:rPr>
                      <w:rFonts w:ascii="Times New Roman" w:hAnsi="Times New Roman" w:eastAsia="Times New Roman" w:cs="Times New Roman"/>
                      <w:sz w:val="20"/>
                      <w:szCs w:val="20"/>
                      <w:lang w:val="en-US"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20,6</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1125"/>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702" w:type="dxa"/>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26" w:type="dxa"/>
                  <w:textDirection w:val="lrTb"/>
                  <w:noWrap w:val="false"/>
                </w:tcPr>
                <w:p>
                  <w:pPr>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2.Соотношение среднемесячных располагаемых ресурсов сельского и городского домохозяйств</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92,88</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682"/>
              </w:trPr>
              <w:tc>
                <w:tcPr>
                  <w:shd w:val="clear" w:color="auto" w:fill="auto"/>
                  <w:tcBorders>
                    <w:left w:val="single" w:color="auto" w:sz="4" w:space="0"/>
                  </w:tcBorders>
                  <w:tcMar>
                    <w:left w:w="15" w:type="dxa"/>
                    <w:top w:w="15" w:type="dxa"/>
                    <w:right w:w="15" w:type="dxa"/>
                    <w:bottom w:w="0" w:type="dxa"/>
                  </w:tcMar>
                  <w:tcW w:w="2702" w:type="dxa"/>
                  <w:vMerge w:val="restart"/>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Задача  1 государственной программы «Содействие в обеспечении сельского </w:t>
                  </w:r>
                  <w:r>
                    <w:rPr>
                      <w:rFonts w:ascii="Times New Roman" w:hAnsi="Times New Roman" w:eastAsia="Times New Roman" w:cs="Times New Roman"/>
                      <w:sz w:val="20"/>
                      <w:szCs w:val="20"/>
                      <w:lang w:eastAsia="ru-RU"/>
                    </w:rPr>
                    <w:t xml:space="preserve">населения доступным и комфортным жильем»</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  Ввод (приобретение) жилья для граждан, проживающих в сельской местности и получивших господдержку (нарастающим итогом)</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тыс. м</w:t>
                  </w:r>
                  <w:r>
                    <w:rPr>
                      <w:rFonts w:ascii="Times New Roman" w:hAnsi="Times New Roman" w:eastAsia="Times New Roman" w:cs="Times New Roman"/>
                      <w:sz w:val="20"/>
                      <w:szCs w:val="20"/>
                      <w:vertAlign w:val="superscript"/>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val="en-US" w:eastAsia="ru-RU"/>
                    </w:rPr>
                    <w:t xml:space="preserve">0,0</w:t>
                  </w:r>
                  <w:r>
                    <w:rPr>
                      <w:rFonts w:ascii="Times New Roman" w:hAnsi="Times New Roman" w:eastAsia="Times New Roman" w:cs="Times New Roman"/>
                      <w:sz w:val="20"/>
                      <w:szCs w:val="20"/>
                      <w:lang w:eastAsia="ru-RU"/>
                    </w:rPr>
                    <w:t xml:space="preserve">0</w:t>
                  </w:r>
                  <w:r>
                    <w:rPr>
                      <w:rFonts w:ascii="Times New Roman" w:hAnsi="Times New Roman" w:eastAsia="Times New Roman" w:cs="Times New Roman"/>
                      <w:sz w:val="20"/>
                      <w:szCs w:val="20"/>
                      <w:lang w:val="en-US" w:eastAsia="ru-RU"/>
                    </w:rPr>
                    <w:t xml:space="preserve">95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 xml:space="preserve">16,667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687"/>
              </w:trPr>
              <w:tc>
                <w:tcPr>
                  <w:tcBorders>
                    <w:left w:val="single" w:color="auto" w:sz="4" w:space="0"/>
                  </w:tcBorders>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4. Объем жилья для граждан  на ввод (приобретение) которого  оказана государственная поддержка в рамках государственной программы в отчетном году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тыс. м</w:t>
                  </w:r>
                  <w:r>
                    <w:rPr>
                      <w:rFonts w:ascii="Times New Roman" w:hAnsi="Times New Roman" w:eastAsia="Times New Roman" w:cs="Times New Roman"/>
                      <w:sz w:val="20"/>
                      <w:szCs w:val="20"/>
                      <w:vertAlign w:val="superscript"/>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0,0095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4,1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847"/>
              </w:trPr>
              <w:tc>
                <w:tcPr>
                  <w:tcBorders>
                    <w:left w:val="single" w:color="auto" w:sz="4" w:space="0"/>
                  </w:tcBorders>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5.  Объем жилья, предоставляемого  по договору коммерческого  найма гражданам, проживающим на сельских территориях, в отчетном году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тыс. м</w:t>
                  </w:r>
                  <w:r>
                    <w:rPr>
                      <w:rFonts w:ascii="Times New Roman" w:hAnsi="Times New Roman" w:eastAsia="Times New Roman" w:cs="Times New Roman"/>
                      <w:sz w:val="20"/>
                      <w:szCs w:val="20"/>
                      <w:vertAlign w:val="superscript"/>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0,0025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1,595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1255"/>
              </w:trPr>
              <w:tc>
                <w:tcPr>
                  <w:tcBorders>
                    <w:left w:val="single" w:color="auto" w:sz="4" w:space="0"/>
                  </w:tcBorders>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7. Объем жилья, предназначенного для предоставления по договору найма гражданам, проживающим на сельских территориях, на строительство (приобретение)  которого оказана господдержка в рамках государственной программы , в отчетном году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тыс. м</w:t>
                  </w:r>
                  <w:r>
                    <w:rPr>
                      <w:rFonts w:ascii="Times New Roman" w:hAnsi="Times New Roman" w:eastAsia="Times New Roman" w:cs="Times New Roman"/>
                      <w:sz w:val="20"/>
                      <w:szCs w:val="20"/>
                      <w:vertAlign w:val="superscript"/>
                      <w:lang w:eastAsia="ru-RU"/>
                    </w:rPr>
                    <w:t xml:space="preserve">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0,0025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0,165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455"/>
              </w:trPr>
              <w:tc>
                <w:tcPr>
                  <w:tcBorders>
                    <w:left w:val="single" w:color="auto" w:sz="4" w:space="0"/>
                  </w:tcBorders>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9.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0,0243</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1290"/>
              </w:trPr>
              <w:tc>
                <w:tcPr>
                  <w:shd w:val="clear" w:color="auto" w:fill="auto"/>
                  <w:tcBorders>
                    <w:left w:val="single" w:color="auto" w:sz="4" w:space="0"/>
                  </w:tcBorders>
                  <w:tcMar>
                    <w:left w:w="15" w:type="dxa"/>
                    <w:top w:w="15" w:type="dxa"/>
                    <w:right w:w="15" w:type="dxa"/>
                    <w:bottom w:w="0" w:type="dxa"/>
                  </w:tcMar>
                  <w:tcW w:w="2702"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12. Численность специалистов, прошедших обучение либо привлеченных на работу на сельских территориях в результате оказания государственной поддержки</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тыс. чел.</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0,0041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lang w:eastAsia="ru-RU"/>
                    </w:rPr>
                    <w:t xml:space="preserve">0,283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718"/>
              </w:trPr>
              <w:tc>
                <w:tcPr>
                  <w:shd w:val="clear" w:color="auto" w:fill="auto"/>
                  <w:tcBorders>
                    <w:left w:val="single" w:color="auto" w:sz="4" w:space="0"/>
                  </w:tcBorders>
                  <w:tcMar>
                    <w:left w:w="15" w:type="dxa"/>
                    <w:top w:w="15" w:type="dxa"/>
                    <w:right w:w="15" w:type="dxa"/>
                    <w:bottom w:w="0" w:type="dxa"/>
                  </w:tcMar>
                  <w:tcW w:w="2702" w:type="dxa"/>
                  <w:vMerge w:val="restart"/>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Задача 3 государственной программы «Формирование современного облика сельских территорий»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13. Доля общей площади благоустроенных жилых домов в сельских населенных пунктах</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19,6</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718"/>
              </w:trPr>
              <w:tc>
                <w:tcPr>
                  <w:shd w:val="clear" w:color="auto" w:fill="auto"/>
                  <w:tcBorders>
                    <w:left w:val="single" w:color="auto" w:sz="4" w:space="0"/>
                  </w:tcBorders>
                  <w:tcMar>
                    <w:left w:w="15" w:type="dxa"/>
                    <w:top w:w="15" w:type="dxa"/>
                    <w:right w:w="15" w:type="dxa"/>
                    <w:bottom w:w="0" w:type="dxa"/>
                  </w:tcMar>
                  <w:tcW w:w="2702" w:type="dxa"/>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16. Ввод в эксплуатацию автомо</w:t>
                  </w:r>
                  <w:r>
                    <w:rPr>
                      <w:rFonts w:ascii="Times New Roman" w:hAnsi="Times New Roman" w:eastAsia="Times New Roman" w:cs="Times New Roman"/>
                      <w:sz w:val="20"/>
                      <w:szCs w:val="20"/>
                      <w:lang w:eastAsia="ru-RU"/>
                    </w:rPr>
                    <w:t xml:space="preserve">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км</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0,025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3,794</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575"/>
              </w:trPr>
              <w:tc>
                <w:tcPr>
                  <w:shd w:val="clear" w:color="auto" w:fill="auto"/>
                  <w:tcBorders>
                    <w:left w:val="single" w:color="auto" w:sz="4" w:space="0"/>
                  </w:tcBorders>
                  <w:tcMar>
                    <w:left w:w="15" w:type="dxa"/>
                    <w:top w:w="15" w:type="dxa"/>
                    <w:right w:w="15" w:type="dxa"/>
                    <w:bottom w:w="0" w:type="dxa"/>
                  </w:tcMar>
                  <w:tcW w:w="2702" w:type="dxa"/>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17.Количество населенных пунктов, транспортная доступность которых улучшена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0,025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5</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855"/>
              </w:trPr>
              <w:tc>
                <w:tcPr>
                  <w:shd w:val="clear" w:color="auto" w:fill="auto"/>
                  <w:tcBorders>
                    <w:left w:val="single" w:color="auto" w:sz="4" w:space="0"/>
                  </w:tcBorders>
                  <w:tcMar>
                    <w:left w:w="15" w:type="dxa"/>
                    <w:top w:w="15" w:type="dxa"/>
                    <w:right w:w="15" w:type="dxa"/>
                    <w:bottom w:w="0" w:type="dxa"/>
                  </w:tcMar>
                  <w:tcW w:w="2702" w:type="dxa"/>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vAlign w:val="center"/>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18. Количество реализованных общественно значимых проектов по благоустройству сельских территорий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0,0141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30</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803"/>
              </w:trPr>
              <w:tc>
                <w:tcPr>
                  <w:shd w:val="clear" w:color="auto" w:fill="auto"/>
                  <w:tcBorders>
                    <w:left w:val="single" w:color="auto" w:sz="4" w:space="0"/>
                  </w:tcBorders>
                  <w:tcMar>
                    <w:left w:w="15" w:type="dxa"/>
                    <w:top w:w="15" w:type="dxa"/>
                    <w:right w:w="15" w:type="dxa"/>
                    <w:bottom w:w="0" w:type="dxa"/>
                  </w:tcMar>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П1. Количество населенных пунктов, на территории которых реализованы  общественно значимые проекты по благоустройству сельских территорий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0,0141</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27</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566"/>
              </w:trPr>
              <w:tc>
                <w:tcPr>
                  <w:shd w:val="clear" w:color="auto" w:fill="auto"/>
                  <w:tcBorders>
                    <w:left w:val="single" w:color="auto" w:sz="4" w:space="0"/>
                  </w:tcBorders>
                  <w:tcMar>
                    <w:left w:w="15" w:type="dxa"/>
                    <w:top w:w="15" w:type="dxa"/>
                    <w:right w:w="15" w:type="dxa"/>
                    <w:bottom w:w="0" w:type="dxa"/>
                  </w:tcMar>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19. Количество реализованных проектов комплексного развития сельских территорий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0,0694</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4</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566"/>
              </w:trPr>
              <w:tc>
                <w:tcPr>
                  <w:shd w:val="clear" w:color="auto" w:fill="auto"/>
                  <w:tcBorders>
                    <w:left w:val="single" w:color="auto" w:sz="4" w:space="0"/>
                  </w:tcBorders>
                  <w:tcMar>
                    <w:left w:w="15" w:type="dxa"/>
                    <w:top w:w="15" w:type="dxa"/>
                    <w:right w:w="15" w:type="dxa"/>
                    <w:bottom w:w="0" w:type="dxa"/>
                  </w:tcMar>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П2. Количество населенных пунктов, на территории которых реализованы проекты комплексного развития сельских территорий</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0,0694</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4</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803"/>
              </w:trPr>
              <w:tc>
                <w:tcPr>
                  <w:shd w:val="clear" w:color="auto" w:fill="auto"/>
                  <w:tcBorders>
                    <w:left w:val="single" w:color="auto" w:sz="4" w:space="0"/>
                  </w:tcBorders>
                  <w:tcMar>
                    <w:left w:w="15" w:type="dxa"/>
                    <w:top w:w="15" w:type="dxa"/>
                    <w:right w:w="15" w:type="dxa"/>
                    <w:bottom w:w="0" w:type="dxa"/>
                  </w:tcMar>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П3. Количество  объектов, в рамках реализации проектов комплексного развития сельских территорий, работы на которых осуществляются  в соответствии с установленным графиком в отчетном году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0,452</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23</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jc w:val="center"/>
                <w:trHeight w:val="803"/>
              </w:trPr>
              <w:tc>
                <w:tcPr>
                  <w:shd w:val="clear" w:color="auto" w:fill="auto"/>
                  <w:tcBorders>
                    <w:left w:val="single" w:color="auto" w:sz="4" w:space="0"/>
                  </w:tcBorders>
                  <w:tcMar>
                    <w:left w:w="15" w:type="dxa"/>
                    <w:top w:w="15" w:type="dxa"/>
                    <w:right w:w="15" w:type="dxa"/>
                    <w:bottom w:w="0" w:type="dxa"/>
                  </w:tcMar>
                  <w:tcW w:w="2702" w:type="dxa"/>
                  <w:vAlign w:val="center"/>
                  <w:vMerge w:val="continue"/>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4926" w:type="dxa"/>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П4. Количество проектов комплексного развития сельских территорий, для реализации которых разработана проектная документация и проведена ее государственная экспертиза в рамках государственной программы</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546"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ед.</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2082"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0,0286</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bottom w:val="single" w:color="auto" w:sz="4" w:space="0"/>
                  </w:tcBorders>
                  <w:tcMar>
                    <w:left w:w="15" w:type="dxa"/>
                    <w:top w:w="15" w:type="dxa"/>
                    <w:right w:w="15" w:type="dxa"/>
                    <w:bottom w:w="0" w:type="dxa"/>
                  </w:tcMar>
                  <w:tcW w:w="1247" w:type="dxa"/>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Borders>
                    <w:bottom w:val="single" w:color="auto" w:sz="4" w:space="0"/>
                  </w:tcBorders>
                  <w:tcMar>
                    <w:left w:w="15" w:type="dxa"/>
                    <w:top w:w="15" w:type="dxa"/>
                    <w:right w:w="15" w:type="dxa"/>
                    <w:bottom w:w="0" w:type="dxa"/>
                  </w:tcMar>
                  <w:tcW w:w="1489" w:type="dxa"/>
                  <w:textDirection w:val="lrTb"/>
                  <w:noWrap w:val="false"/>
                </w:tcPr>
                <w:p>
                  <w:pPr>
                    <w:jc w:val="center"/>
                    <w:spacing w:after="0" w:line="240" w:lineRule="auto"/>
                    <w:rPr>
                      <w:rFonts w:ascii="Times New Roman" w:hAnsi="Times New Roman" w:eastAsia="Times New Roman" w:cs="Times New Roman"/>
                      <w:sz w:val="20"/>
                      <w:szCs w:val="20"/>
                      <w:highlight w:val="none"/>
                      <w:lang w:eastAsia="ru-RU"/>
                    </w:rPr>
                  </w:pPr>
                  <w:r>
                    <w:rPr>
                      <w:rFonts w:ascii="Times New Roman" w:hAnsi="Times New Roman" w:eastAsia="Times New Roman" w:cs="Times New Roman"/>
                      <w:sz w:val="20"/>
                      <w:szCs w:val="20"/>
                      <w:lang w:eastAsia="ru-RU"/>
                    </w:rPr>
                    <w:t xml:space="preserve">17</w:t>
                  </w:r>
                  <w:r>
                    <w:rPr>
                      <w:rFonts w:ascii="Times New Roman" w:hAnsi="Times New Roman" w:eastAsia="Times New Roman" w:cs="Times New Roman"/>
                      <w:sz w:val="20"/>
                      <w:szCs w:val="20"/>
                      <w:highlight w:val="none"/>
                      <w:lang w:eastAsia="ru-RU"/>
                    </w:rPr>
                  </w:r>
                  <w:r>
                    <w:rPr>
                      <w:rFonts w:ascii="Times New Roman" w:hAnsi="Times New Roman" w:eastAsia="Times New Roman" w:cs="Times New Roman"/>
                      <w:sz w:val="20"/>
                      <w:szCs w:val="20"/>
                      <w:highlight w:val="none"/>
                      <w:lang w:eastAsia="ru-RU"/>
                    </w:rPr>
                  </w:r>
                </w:p>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highlight w:val="none"/>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Mar>
                    <w:left w:w="15" w:type="dxa"/>
                    <w:top w:w="15" w:type="dxa"/>
                    <w:right w:w="15" w:type="dxa"/>
                    <w:bottom w:w="0" w:type="dxa"/>
                  </w:tcMar>
                  <w:tcW w:w="1716" w:type="dxa"/>
                  <w:vAlign w:val="center"/>
                  <w:textDirection w:val="lrTb"/>
                  <w:noWrap w:val="false"/>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bl>
          <w:p>
            <w:pPr>
              <w:jc w:val="right"/>
              <w:spacing w:after="0" w:line="240" w:lineRule="auto"/>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r>
            <w:r>
              <w:rPr>
                <w:rFonts w:ascii="Times New Roman" w:hAnsi="Times New Roman" w:eastAsia="Times New Roman" w:cs="Times New Roman"/>
                <w:bCs/>
                <w:sz w:val="20"/>
                <w:szCs w:val="20"/>
              </w:rPr>
            </w:r>
            <w:r>
              <w:rPr>
                <w:rFonts w:ascii="Times New Roman" w:hAnsi="Times New Roman" w:eastAsia="Times New Roman" w:cs="Times New Roman"/>
                <w:bCs/>
                <w:sz w:val="20"/>
                <w:szCs w:val="20"/>
              </w:rPr>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p>
          <w:p>
            <w:pPr>
              <w:jc w:val="right"/>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highlight w:val="none"/>
              </w:rPr>
            </w:r>
            <w:r>
              <w:rPr>
                <w:rFonts w:ascii="Times New Roman" w:hAnsi="Times New Roman" w:eastAsia="Times New Roman" w:cs="Times New Roman"/>
                <w:bCs/>
                <w:sz w:val="28"/>
                <w:szCs w:val="28"/>
                <w:highlight w:val="none"/>
              </w:rPr>
            </w:r>
            <w:r>
              <w:rPr>
                <w:rFonts w:ascii="Times New Roman" w:hAnsi="Times New Roman" w:eastAsia="Times New Roman" w:cs="Times New Roman"/>
                <w:sz w:val="28"/>
                <w:szCs w:val="28"/>
                <w:highlight w:val="none"/>
              </w:rPr>
            </w:r>
          </w:p>
          <w:p>
            <w:pPr>
              <w:jc w:val="right"/>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bCs/>
                <w:sz w:val="28"/>
                <w:szCs w:val="28"/>
              </w:rPr>
              <w:t xml:space="preserve">Таблица № 2</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p>
          <w:p>
            <w:pPr>
              <w:jc w:val="cente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Информация о порядке сбора информации для определения (расчета) плановых и фактических значений целевых индикаторов государственной программы </w:t>
            </w:r>
            <w:r>
              <w:rPr>
                <w:rFonts w:ascii="Times New Roman" w:hAnsi="Times New Roman" w:eastAsia="Times New Roman" w:cs="Times New Roman"/>
                <w:bCs/>
                <w:sz w:val="28"/>
                <w:szCs w:val="28"/>
                <w:lang w:eastAsia="ru-RU"/>
              </w:rPr>
              <w:t xml:space="preserve">Новосибирской области </w:t>
            </w:r>
            <w:r>
              <w:rPr>
                <w:rFonts w:ascii="Times New Roman" w:hAnsi="Times New Roman" w:eastAsia="Times New Roman" w:cs="Times New Roman"/>
                <w:bCs/>
                <w:sz w:val="28"/>
                <w:szCs w:val="28"/>
              </w:rPr>
              <w:t xml:space="preserve">«</w:t>
            </w:r>
            <w:r>
              <w:t xml:space="preserve"> </w:t>
            </w:r>
            <w:r>
              <w:rPr>
                <w:rFonts w:ascii="Times New Roman" w:hAnsi="Times New Roman" w:eastAsia="Times New Roman" w:cs="Times New Roman"/>
                <w:bCs/>
                <w:sz w:val="28"/>
                <w:szCs w:val="28"/>
              </w:rPr>
              <w:t xml:space="preserve">Комплексное</w:t>
            </w:r>
            <w:r>
              <w:rPr>
                <w:rFonts w:ascii="Times New Roman" w:hAnsi="Times New Roman" w:eastAsia="Times New Roman" w:cs="Times New Roman"/>
                <w:bCs/>
                <w:sz w:val="28"/>
                <w:szCs w:val="28"/>
              </w:rPr>
              <w:t xml:space="preserve"> развитие сельских территорий в Новосибирской области» на очередной 2023 год </w:t>
            </w: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p>
          <w:p>
            <w:pPr>
              <w:jc w:val="cente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p>
          <w:tbl>
            <w:tblPr>
              <w:tblW w:w="49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24"/>
              <w:gridCol w:w="1933"/>
              <w:gridCol w:w="1708"/>
              <w:gridCol w:w="5532"/>
              <w:gridCol w:w="3984"/>
            </w:tblGrid>
            <w:tr>
              <w:tblPrEx/>
              <w:trPr>
                <w:trHeight w:val="469"/>
              </w:trPr>
              <w:tc>
                <w:tcPr>
                  <w:shd w:val="clear" w:color="auto" w:fill="auto"/>
                  <w:tcW w:w="2324"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Наименование целевого индикатора</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Периодичность сбора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Вид временной характеристики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Методика расчета (плановых и фактических значений)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Источник получения данных</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469"/>
              </w:trPr>
              <w:tc>
                <w:tcPr>
                  <w:shd w:val="clear" w:color="auto" w:fill="auto"/>
                  <w:tcW w:w="2324"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2</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4</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vAlign w:val="center"/>
                  <w:textDirection w:val="lrTb"/>
                  <w:noWrap w:val="false"/>
                </w:tcPr>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328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 Доля сельского населения в общей численности населения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Значение целевого индикатора определяется как отношение численности населения, проживающего в сельской местности Новосибирской области, к численности постоянного населения Новосибирской области, умноженное на 100 процентов.</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ind w:firstLine="519"/>
                    <w:jc w:val="both"/>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t xml:space="preserve">Плановые значения целевого индикатора</w:t>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Сформированы на основании заключенного Соглашения с Министерством сельского хозяйства Российской Федерации от 14.12.2022 № 2022-00136.</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u w:val="single"/>
                      <w:lang w:eastAsia="ru-RU"/>
                    </w:rPr>
                    <w:t xml:space="preserve">Для расчета фактических значений</w:t>
                  </w:r>
                  <w:r>
                    <w:rPr>
                      <w:rFonts w:ascii="Times New Roman" w:hAnsi="Times New Roman" w:eastAsia="Times New Roman" w:cs="Times New Roman"/>
                      <w:sz w:val="18"/>
                      <w:szCs w:val="18"/>
                      <w:lang w:eastAsia="ru-RU"/>
                    </w:rPr>
                    <w:t xml:space="preserve">: используются данные статистической отчетности по статистическому бюллетеню 2.18 «Численность населения Новосибирской области на начало года», информации mc-02-1 «Расчет численности городского и сельского населения на 1 января»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Статистическая отчетность - бюллетень</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2.18 «Численность населения Новосибирской области на начало года».</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Статистическая отчетность – информация  mc-02-1 «Расчет численности городского и сельского населения на 1 января»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4404"/>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2.Соотношение среднемесячных располагаемых ресурсов сельского и городского домохозяйств</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Значение целевого индикатора определяется как отношение располагаемых ресурсов домохозяйств в сельской местности к располагаемым ресурсам домохозяйств городской местности, умноженное на 100 процентов.</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t xml:space="preserve">Плановые значения целевого индикатора</w:t>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Сформированы на основании заключенного Соглашения с Министерством сельского хозяйства Российской Федерации от 14.12.2022 № 2022-00136.</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u w:val="single"/>
                      <w:lang w:eastAsia="ru-RU"/>
                    </w:rPr>
                    <w:t xml:space="preserve">Для расчета фактических значений</w:t>
                  </w:r>
                  <w:r>
                    <w:rPr>
                      <w:rFonts w:ascii="Times New Roman" w:hAnsi="Times New Roman" w:eastAsia="Times New Roman" w:cs="Times New Roman"/>
                      <w:sz w:val="18"/>
                      <w:szCs w:val="18"/>
                      <w:lang w:eastAsia="ru-RU"/>
                    </w:rPr>
                    <w:t xml:space="preserve">: испол</w:t>
                  </w:r>
                  <w:r>
                    <w:rPr>
                      <w:rFonts w:ascii="Times New Roman" w:hAnsi="Times New Roman" w:eastAsia="Times New Roman" w:cs="Times New Roman"/>
                      <w:sz w:val="18"/>
                      <w:szCs w:val="18"/>
                      <w:lang w:eastAsia="ru-RU"/>
                    </w:rPr>
                    <w:t xml:space="preserve">ьзуются данные статистической отчетности по статистическому сборнику Росстата «Располагаемые ресурсы домашних хозяйств в зависимости от места проживания по субъектам Российской Федерации», справке f-07-12 «Уровень располагаемых ресурсов домашних хозяйств».</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годовых значений – статистический сборник Росстата «Располагаемые ресурсы домашних хозяйств в зависимости от места проживания по субъектам Российской Федерации».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5796"/>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3.  Ввод (приобретение) жилья для граждан, проживающих в сельской местности и получивших господдержку (нарастающим итогом)</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Нарастающим итогом на конец отчетного периода</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определяется нарастающим итогом с начала реализации госпрограммы на конец отчетного периода, по следующей формуле:</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t xml:space="preserve">На 2023 год:</w:t>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V2023п = V ф2022 +(ОП2020 + OП2021 + Оп2022 –  VФ2022) + (Оп2023*К</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8"/>
                      <w:szCs w:val="18"/>
                      <w:lang w:eastAsia="ru-RU"/>
                    </w:rPr>
                    <w:t xml:space="preserve"> где:</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V 2023п - плановый объем ввода жилья для граждан, проживающих в сельской местности1 и получивших господдержку в рамках программы нарастающим итогом с начала реализации программы;</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VФ 2022 – фактический объем ввода жилья для граждан, проживающих в сельской местности1 и получивших господдержку в рамках программы в 2022 году (11,291 тыс. м</w:t>
                  </w:r>
                  <w:r>
                    <w:rPr>
                      <w:rFonts w:ascii="Times New Roman" w:hAnsi="Times New Roman" w:eastAsia="Times New Roman" w:cs="Times New Roman"/>
                      <w:sz w:val="18"/>
                      <w:szCs w:val="18"/>
                      <w:vertAlign w:val="superscript"/>
                      <w:lang w:eastAsia="ru-RU"/>
                    </w:rPr>
                    <w:t xml:space="preserve">2</w:t>
                  </w:r>
                  <w:r>
                    <w:rPr>
                      <w:rFonts w:ascii="Times New Roman" w:hAnsi="Times New Roman" w:eastAsia="Times New Roman" w:cs="Times New Roman"/>
                      <w:sz w:val="18"/>
                      <w:szCs w:val="18"/>
                      <w:lang w:eastAsia="ru-RU"/>
                    </w:rPr>
                    <w:t xml:space="preserve">);</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Оп2020 –  объем жилья для граждан, проживающих в сельской местности, на ввод (приобретение) которого планируется оказать господдержку в рамках государственной программы в 2020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Оп2021 –  объем жилья для граждан, проживающих в сельской местности, на ввод (приобретение) которого планируется оказать господдержку в рамках государственной программы в 2021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Оп2022 –  объем жилья для граждан, проживающих в сельской местности, на ввод (приобретение) которого планируется оказать господдержку в рамках государственной программы в 2022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Оп2023 –  объем жилья для граждан, проживающих в сельской местности, на ввод (приобретение) которого планируется оказать государственную поддержку в рамках программы в 2023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 коэффициент ввода, определенный на основании итогов реализации аналогичных мероприятий за 2015-2019 годы в</w:t>
                  </w:r>
                  <w:r>
                    <w:rPr>
                      <w:rFonts w:ascii="Times New Roman" w:hAnsi="Times New Roman" w:eastAsia="Times New Roman" w:cs="Times New Roman"/>
                      <w:sz w:val="18"/>
                      <w:szCs w:val="18"/>
                      <w:lang w:eastAsia="ru-RU"/>
                    </w:rPr>
                    <w:t xml:space="preserve"> рамках государственной программы «Устойчивое развитие сельских территорий в Новосибирской области», с учетом установленных сроков оформления жилых помещений в собственность конечными получателями (не позднее 15 месяцев со дня получения свидетельства о пре</w:t>
                  </w:r>
                  <w:r>
                    <w:rPr>
                      <w:rFonts w:ascii="Times New Roman" w:hAnsi="Times New Roman" w:eastAsia="Times New Roman" w:cs="Times New Roman"/>
                      <w:sz w:val="18"/>
                      <w:szCs w:val="18"/>
                      <w:lang w:eastAsia="ru-RU"/>
                    </w:rPr>
                    <w:t xml:space="preserve">доставлении социальной выплаты на строительство (приобретение) жилья в сельской местности), коэффициент принимается  равным  0,1  от  объема жилья для граждан на ввод (приобретение) которого планируется оказать государственную поддержку в рамках программы.</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 определении плановых значений учитываются сроки оформления жилых помещений в собственность кон</w:t>
                  </w:r>
                  <w:r>
                    <w:rPr>
                      <w:rFonts w:ascii="Times New Roman" w:hAnsi="Times New Roman" w:eastAsia="Times New Roman" w:cs="Times New Roman"/>
                      <w:sz w:val="18"/>
                      <w:szCs w:val="18"/>
                      <w:lang w:eastAsia="ru-RU"/>
                    </w:rPr>
                    <w:t xml:space="preserve">ечными получателями (гражданами, проживающими в сельской местности) государственной поддержки (не позднее 1 года и трех месяцев со дня получения свидетельства о предоставлении социальной выплаты на строительство (приобретение) жилья в сельской местности1).</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количество введенного (приобретенного) жилья для граждан, проживающих в сельской местности1 и получивших господдержку в рамках государственной </w:t>
                  </w:r>
                  <w:r>
                    <w:rPr>
                      <w:rFonts w:ascii="Times New Roman" w:hAnsi="Times New Roman" w:eastAsia="Times New Roman" w:cs="Times New Roman"/>
                      <w:sz w:val="18"/>
                      <w:szCs w:val="18"/>
                      <w:lang w:eastAsia="ru-RU"/>
                    </w:rPr>
                    <w:t xml:space="preserve">программы (по результатам реализации мероприятия 1.1.1.1 таблицы № 3 плана реализации) нарастающим итогом на конец отчетного периода.</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квартальных значений – данные муниципальных образований, предоставленные по запросу Минсельхоза НСО.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годовых значений – отчеты о расходовании средств на строительство (приобретение) жилья, предоставляемые муниципальными образованиями Новосибирской области.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5796"/>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4.  Объем жилья для граждан,  на ввод (приобретение) которого  оказана государственная поддержка в рамках государственной программы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w:t>
                  </w:r>
                  <w:r>
                    <w:rPr>
                      <w:rFonts w:ascii="Times New Roman" w:hAnsi="Times New Roman" w:eastAsia="Times New Roman" w:cs="Times New Roman"/>
                      <w:sz w:val="18"/>
                      <w:szCs w:val="18"/>
                      <w:lang w:eastAsia="ru-RU"/>
                    </w:rPr>
                    <w:t xml:space="preserve">ого индикатора формируется на основании заявок, представленных от муниципальных образований Новосибирской области на очередной год и плановый двухлетний период, с учетом объемов финансирования на реализацию мероприятия 1.1.1.1. таблицы 3 плана реализации.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объем жилья, на ввод (приобретение) которого оказана государственная поддержка в рамках программы (выданы свидетельства о предоставлении социальной выплаты на строительство (приобретение) жилья в сельской </w:t>
                  </w:r>
                  <w:r>
                    <w:rPr>
                      <w:rFonts w:ascii="Times New Roman" w:hAnsi="Times New Roman" w:eastAsia="Times New Roman" w:cs="Times New Roman"/>
                      <w:sz w:val="18"/>
                      <w:szCs w:val="18"/>
                      <w:lang w:eastAsia="ru-RU"/>
                    </w:rPr>
                    <w:t xml:space="preserve">местности1), в соответствии с утвержденным Минсельхозом НСО сводным списком участников мероприятий - получателей социальных выплат по Новосибирской области на текущий финансовый год по результатам реализации мероприятия 1.1.1.1.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Согласно сводному списку на очередной год.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годовых значений – отчеты о расходовании средств на строительство (приобретение) жилья, предоставляемые муниципальными образованиями Новосибирской области.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4556"/>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5. Объем жилья, предоставляемого по договору коммерческого найма гражданам, проживающим на сельских территориях,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 конец отчетного периода</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определяется нарастающим итогом с начала реализации госпрограммы на конец отчетного периода, по следующей формуле:</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На 2023 год: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V2023п </w:t>
                  </w:r>
                  <w:r>
                    <w:rPr>
                      <w:rFonts w:ascii="Times New Roman" w:hAnsi="Times New Roman" w:eastAsia="Times New Roman" w:cs="Times New Roman"/>
                      <w:sz w:val="18"/>
                      <w:szCs w:val="18"/>
                      <w:lang w:eastAsia="ru-RU"/>
                    </w:rPr>
                    <w:t xml:space="preserve">=  V</w:t>
                  </w:r>
                  <w:r>
                    <w:rPr>
                      <w:rFonts w:ascii="Times New Roman" w:hAnsi="Times New Roman" w:eastAsia="Times New Roman" w:cs="Times New Roman"/>
                      <w:sz w:val="18"/>
                      <w:szCs w:val="18"/>
                      <w:lang w:eastAsia="ru-RU"/>
                    </w:rPr>
                    <w:t xml:space="preserve"> ф2022 + Оп2023, где</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V 2023П –  плановый объем жилья, предоставляемого по договору коммерческого найма гражданам, проживающим на сельских территориях,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V ф2022 –– фактический объем </w:t>
                  </w:r>
                  <w:r>
                    <w:rPr>
                      <w:rFonts w:ascii="Times New Roman" w:hAnsi="Times New Roman" w:eastAsia="Times New Roman" w:cs="Times New Roman"/>
                      <w:sz w:val="18"/>
                      <w:szCs w:val="18"/>
                      <w:lang w:eastAsia="ru-RU"/>
                    </w:rPr>
                    <w:t xml:space="preserve">жилья,  предоставляемого</w:t>
                  </w:r>
                  <w:r>
                    <w:rPr>
                      <w:rFonts w:ascii="Times New Roman" w:hAnsi="Times New Roman" w:eastAsia="Times New Roman" w:cs="Times New Roman"/>
                      <w:sz w:val="18"/>
                      <w:szCs w:val="18"/>
                      <w:lang w:eastAsia="ru-RU"/>
                    </w:rPr>
                    <w:t xml:space="preserve"> по договору найма гражданам, проживающим на сельских территориях в 2022 году (1,43 тыс. м</w:t>
                  </w:r>
                  <w:r>
                    <w:rPr>
                      <w:rFonts w:ascii="Times New Roman" w:hAnsi="Times New Roman" w:eastAsia="Times New Roman" w:cs="Times New Roman"/>
                      <w:sz w:val="18"/>
                      <w:szCs w:val="18"/>
                      <w:vertAlign w:val="superscript"/>
                      <w:lang w:eastAsia="ru-RU"/>
                    </w:rPr>
                    <w:t xml:space="preserve">2</w:t>
                  </w:r>
                  <w:r>
                    <w:rPr>
                      <w:rFonts w:ascii="Times New Roman" w:hAnsi="Times New Roman" w:eastAsia="Times New Roman" w:cs="Times New Roman"/>
                      <w:sz w:val="18"/>
                      <w:szCs w:val="18"/>
                      <w:lang w:eastAsia="ru-RU"/>
                    </w:rPr>
                    <w:t xml:space="preserve">);</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Оп2023 - - плановый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в 2023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w:t>
                  </w:r>
                  <w:r>
                    <w:rPr>
                      <w:rFonts w:ascii="Times New Roman" w:hAnsi="Times New Roman" w:eastAsia="Times New Roman" w:cs="Times New Roman"/>
                      <w:sz w:val="18"/>
                      <w:szCs w:val="18"/>
                      <w:lang w:eastAsia="ru-RU"/>
                    </w:rPr>
                    <w:t xml:space="preserve">как объем жилья, фактически предоставленного по договору коммерческого найма гражданам, проживающим на сельских территориях, на конец отчетного периода, с учетом итогов реализации мероприятия 1.1.3. таблицы 3 плана реализации с начала реализации программы.</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о расходовании средств на строительство жилья, предоставляемого по договору коммерческого найма жилого помещения гражданам, проживающим на сельских территориях, предоставляемые муниципальными образованиями Новосибирской области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558"/>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7. Объем жилья, предназначенного для предоставления по договору найма гражданам, проживающим на сельских территориях, на строительство (приобретение)  которого оказана господдержка в рамках государственной программы ,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w:t>
                  </w:r>
                  <w:r>
                    <w:rPr>
                      <w:rFonts w:ascii="Times New Roman" w:hAnsi="Times New Roman" w:eastAsia="Times New Roman" w:cs="Times New Roman"/>
                      <w:sz w:val="18"/>
                      <w:szCs w:val="18"/>
                      <w:lang w:eastAsia="ru-RU"/>
                    </w:rPr>
                    <w:t xml:space="preserve">начение целевого индикатора формируется на основании заявок, представленных от муниципальных образований Новосибирской области на очередной год и плановый период, с учетом объемов финансирования на реализацию мероприятия 1.1.3. таблицы 3 плана реализации.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объем жилья, на строительство (приобретение) кот</w:t>
                  </w:r>
                  <w:r>
                    <w:rPr>
                      <w:rFonts w:ascii="Times New Roman" w:hAnsi="Times New Roman" w:eastAsia="Times New Roman" w:cs="Times New Roman"/>
                      <w:sz w:val="18"/>
                      <w:szCs w:val="18"/>
                      <w:lang w:eastAsia="ru-RU"/>
                    </w:rPr>
                    <w:t xml:space="preserve">орого оказана государственная поддержка в рамках программы, в соответствии с утвержденным Минсельхозом НСО сводным списком граждан - получателей жилья по договору найма жилого помещения на текущий финансовый год по результатам реализации мероприятия 1.1.3.</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о расходовании средств на строительство (приобретение) жилья, предоставляемого по договору найма жилого помещения гражданам, проживающим на сельских территориях, предоставляемые муниципальным образованиям Новосибирской области.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1266"/>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9.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в установленным графиком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формируется исходя из количества объектов, включенных в</w:t>
                  </w:r>
                  <w:r>
                    <w:rPr>
                      <w:rFonts w:ascii="Times New Roman" w:hAnsi="Times New Roman" w:eastAsia="Times New Roman" w:cs="Times New Roman"/>
                      <w:sz w:val="18"/>
                      <w:szCs w:val="18"/>
                      <w:lang w:eastAsia="ru-RU"/>
                    </w:rPr>
                    <w:t xml:space="preserve"> состав проектов по благоустройству площадок под компактную жилищную застройку, реализуемых в рамках мероприятия 1.1.4.1. плана реализации, по которым планируется проведение работ в отчетных периодах в соответствии с установленными графиками их проведения.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ind w:firstLine="519"/>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количество объек</w:t>
                  </w:r>
                  <w:r>
                    <w:rPr>
                      <w:rFonts w:ascii="Times New Roman" w:hAnsi="Times New Roman" w:eastAsia="Times New Roman" w:cs="Times New Roman"/>
                      <w:sz w:val="18"/>
                      <w:szCs w:val="18"/>
                      <w:lang w:eastAsia="ru-RU"/>
                    </w:rPr>
                    <w:t xml:space="preserve">тов, в рамках реализации проектов по благоустройству площадок под компактную жилищную застройку, работы на которых фактически осуществляются в соответствии с установленным графиком  по результатам реализации мероприятия 1.1.4.1.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о расходовании средств на реализацию п</w:t>
                  </w:r>
                  <w:r>
                    <w:rPr>
                      <w:rFonts w:ascii="Times New Roman" w:hAnsi="Times New Roman" w:eastAsia="Times New Roman" w:cs="Times New Roman"/>
                      <w:sz w:val="18"/>
                      <w:szCs w:val="18"/>
                      <w:lang w:eastAsia="ru-RU"/>
                    </w:rPr>
                    <w:t xml:space="preserve">роектов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 предоставляемые муниципальными образованиями Новосибирской области по запросу Минсельхоза НСО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1784"/>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12. Численность специалистов, прошедших обучение либо привлеченных на работу на сельских территориях в результате оказания государственной поддержки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keepNext/>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t xml:space="preserve">Плановое значение целевого индикатора </w:t>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Сформированы на основании заключенного Соглашения с Министерством сельского хозяйства Российской Федерации от 14.12.2022 № 2022- 00136.</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фактическое </w:t>
                  </w:r>
                  <w:r>
                    <w:rPr>
                      <w:rFonts w:ascii="Times New Roman" w:hAnsi="Times New Roman" w:eastAsia="Times New Roman" w:cs="Times New Roman"/>
                      <w:sz w:val="18"/>
                      <w:szCs w:val="18"/>
                      <w:lang w:eastAsia="ru-RU"/>
                    </w:rPr>
                    <w:t xml:space="preserve">количество  работников</w:t>
                  </w:r>
                  <w:r>
                    <w:rPr>
                      <w:rFonts w:ascii="Times New Roman" w:hAnsi="Times New Roman" w:eastAsia="Times New Roman" w:cs="Times New Roman"/>
                      <w:sz w:val="18"/>
                      <w:szCs w:val="18"/>
                      <w:lang w:eastAsia="ru-RU"/>
                    </w:rPr>
                    <w:t xml:space="preserve">, обучающихся по ученическим договорам в рамках государственной программы (по результатам реализации мероприятия 1.2.1.1. и 1.2.1.2.  таблицы № 3 плана реализации)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Согласно отчетов от </w:t>
                  </w:r>
                  <w:r>
                    <w:rPr>
                      <w:rFonts w:ascii="Times New Roman" w:hAnsi="Times New Roman" w:eastAsia="Times New Roman" w:cs="Times New Roman"/>
                      <w:sz w:val="18"/>
                      <w:szCs w:val="18"/>
                      <w:lang w:eastAsia="ru-RU"/>
                    </w:rPr>
                    <w:t xml:space="preserve">сельхозтоваропроизводителей</w:t>
                  </w:r>
                  <w:r>
                    <w:rPr>
                      <w:rFonts w:ascii="Times New Roman" w:hAnsi="Times New Roman" w:eastAsia="Times New Roman" w:cs="Times New Roman"/>
                      <w:sz w:val="18"/>
                      <w:szCs w:val="18"/>
                      <w:lang w:eastAsia="ru-RU"/>
                    </w:rPr>
                    <w:t xml:space="preserve">.</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1295"/>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13. Доля общей площади благоустроенных жилых домов в сельских населенных пунктах</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Значение целевого индикатора определяется как отношение общей площади жилых помещений, оборудованной одновременно водопроводом, водоотведением (канализац</w:t>
                  </w:r>
                  <w:r>
                    <w:rPr>
                      <w:rFonts w:ascii="Times New Roman" w:hAnsi="Times New Roman" w:eastAsia="Times New Roman" w:cs="Times New Roman"/>
                      <w:sz w:val="18"/>
                      <w:szCs w:val="18"/>
                      <w:lang w:eastAsia="ru-RU"/>
                    </w:rPr>
                    <w:t xml:space="preserve">ией), отоплением, горячим водоснабжением, газом или напольными электроплитами в сельской местности Новосибирской области, к общей площади жилищного фонда в сельской местности по Новосибирской области на конец отчетного периода, умноженное на 100 процентов.</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u w:val="single"/>
                      <w:lang w:eastAsia="ru-RU"/>
                    </w:rPr>
                  </w:pPr>
                  <w:r>
                    <w:rPr>
                      <w:rFonts w:ascii="Times New Roman" w:hAnsi="Times New Roman" w:eastAsia="Times New Roman" w:cs="Times New Roman"/>
                      <w:sz w:val="18"/>
                      <w:szCs w:val="18"/>
                      <w:u w:val="single"/>
                      <w:lang w:eastAsia="ru-RU"/>
                    </w:rPr>
                    <w:t xml:space="preserve">Расчет плановых значений </w:t>
                  </w:r>
                  <w:r>
                    <w:rPr>
                      <w:rFonts w:ascii="Times New Roman" w:hAnsi="Times New Roman" w:eastAsia="Times New Roman" w:cs="Times New Roman"/>
                      <w:sz w:val="18"/>
                      <w:szCs w:val="18"/>
                      <w:u w:val="single"/>
                      <w:lang w:eastAsia="ru-RU"/>
                    </w:rPr>
                  </w:r>
                  <w:r>
                    <w:rPr>
                      <w:rFonts w:ascii="Times New Roman" w:hAnsi="Times New Roman" w:eastAsia="Times New Roman" w:cs="Times New Roman"/>
                      <w:sz w:val="18"/>
                      <w:szCs w:val="18"/>
                      <w:u w:val="single"/>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Сформированы на основании заключенного Соглашения с Министерством сельского хозяйства Российской Федерации от 14.12.2022 № 2022- 00136.</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Для расчета фактических значений: используются данные статистической отчетности ЕМИСС по показателю - «Доля площади жилищного фонда, обеспеченного всеми видами благоустройства, в общей площади жилищного фонда субъекта Российской Федерации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Статистическая отчетность Единой межведомственной информационно-статистической системы (ЕМИСС), показатель - «Доля площади жилищного фонда, обеспеченного всеми видами благоустройства, в общей площади жилищного фонда субъекта Российской Федерации».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Достижение целевого индикатора осуществляется в том числе за счет мероприятий задачи 3 государственной программы</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1295"/>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16.</w:t>
                  </w:r>
                  <w:r>
                    <w:t xml:space="preserve"> </w:t>
                  </w:r>
                  <w:r>
                    <w:rPr>
                      <w:rFonts w:ascii="Times New Roman" w:hAnsi="Times New Roman" w:eastAsia="Times New Roman" w:cs="Times New Roman"/>
                      <w:sz w:val="18"/>
                      <w:szCs w:val="18"/>
                      <w:lang w:eastAsia="ru-RU"/>
                    </w:rPr>
                    <w:t xml:space="preserve">Ввод в эксплуатацию автомо</w:t>
                  </w:r>
                  <w:r>
                    <w:rPr>
                      <w:rFonts w:ascii="Times New Roman" w:hAnsi="Times New Roman" w:eastAsia="Times New Roman" w:cs="Times New Roman"/>
                      <w:sz w:val="18"/>
                      <w:szCs w:val="18"/>
                      <w:lang w:eastAsia="ru-RU"/>
                    </w:rPr>
                    <w:t xml:space="preserve">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показателя определяется Минтрансом НСО, исходя из потребности в строительстве и реконструкции автодорог с учетом выделенного объема бюджетных ассигнований и на основании заключенного соглашения от 20.12.2022 № 108-09-2023-011.</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по результатам выполненных строительно-монтажных работ в от</w:t>
                  </w:r>
                  <w:r>
                    <w:rPr>
                      <w:rFonts w:ascii="Times New Roman" w:hAnsi="Times New Roman" w:eastAsia="Times New Roman" w:cs="Times New Roman"/>
                      <w:sz w:val="18"/>
                      <w:szCs w:val="18"/>
                      <w:lang w:eastAsia="ru-RU"/>
                    </w:rPr>
                    <w:t xml:space="preserve">четном году в рамках реализации государственной программы «Развитие автомобильных дорог регионального, межмуниципального и местного значения в Новосибирской области» и по результатам реализации мероприятия 1.3.2. таблицы 2 плана реализации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Отчетность государственного казенного учреждения Новосибирской области «Территориальное управление автомобильных дорог Новосибирской области» на 1 января года, следующего за отчетным.</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Отчетность Минтранса НСО о ходе реализации мероприятия по строительству и реконструкции автомобильных дорог регионального и межмуниципального значения по состоянию на 1 января, следующего за отчетным.</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17.  .Количество населенных пунктов, транспортная доступность которых улучшена</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За отчетный период</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Сформированы на основании заключенного Соглашения с Министерством сельского хозяйства Российской Федерации от 14.12.2022 № 2022- 00136.</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по результатам реализации мероприятия 1.3.2.1  таблицы № 3 плана реализации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Отчетность Минтранса НСО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18. Количество реализованных общественно значимых проектов по благоустройству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Квартальная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формируется в соответствии с перечнем обществ</w:t>
                  </w:r>
                  <w:r>
                    <w:rPr>
                      <w:rFonts w:ascii="Times New Roman" w:hAnsi="Times New Roman" w:eastAsia="Times New Roman" w:cs="Times New Roman"/>
                      <w:sz w:val="18"/>
                      <w:szCs w:val="18"/>
                      <w:lang w:eastAsia="ru-RU"/>
                    </w:rPr>
                    <w:t xml:space="preserve">енно значимых проектов, отобранных для включения в государственную программу в рамках мероприятия 1.3.3. таблицы 3 плана реализации, на основании заявок, представленных от муниципальных образований Новосибирской области на очередной год и плановый период.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количество фактически реализованных (завершенных) в отчетном году общественно значимых проектов по результатам реализации мероприятия 1.3.3.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о реализации общественно значимых проектов по благоустройству сельских территорий, предоставляемые муниципальными образованиями Новосибирской области по запросу Минсельхоза НСО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П1. Количество населенных пунктов, на территории которых реализованы  общественно значимые проекты по благоустройству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формируется в соответствии с перечнем населенных пунктов, в которых планируется реализация обществ</w:t>
                  </w:r>
                  <w:r>
                    <w:rPr>
                      <w:rFonts w:ascii="Times New Roman" w:hAnsi="Times New Roman" w:eastAsia="Times New Roman" w:cs="Times New Roman"/>
                      <w:sz w:val="18"/>
                      <w:szCs w:val="18"/>
                      <w:lang w:eastAsia="ru-RU"/>
                    </w:rPr>
                    <w:t xml:space="preserve">енно значимых проектов, отобранных для включения в государственную программу в рамках мероприятия 1.3.3. таблицы 3 плана реализации, на основании заявок, представленных от муниципальных образований Новосибирской области на очередной год и плановый период.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количество населенных пунктов, в которых в отчетном году фактически реализованы (завершены) общественно значимые проекты по результатам реализации мероприятия 1.3.3.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муниципальных образований Новосибирской области  о реализации общественно значимых проектов по благоустройству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19. Количество реализованных проектов комплексного развития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формируется в соответствии с перечнем проектов комплексного развития сельских территорий, отоб</w:t>
                  </w:r>
                  <w:r>
                    <w:rPr>
                      <w:rFonts w:ascii="Times New Roman" w:hAnsi="Times New Roman" w:eastAsia="Times New Roman" w:cs="Times New Roman"/>
                      <w:sz w:val="18"/>
                      <w:szCs w:val="18"/>
                      <w:lang w:eastAsia="ru-RU"/>
                    </w:rPr>
                    <w:t xml:space="preserve">ранных для включения в государственную программу в рамках мероприятий 1.3.4.1, 1.3.4.4, 1.3.4.8, 1.3.4.9 таблицы 3 плана реализации, на основании заявок, представленных от муниципальных образований Новосибирской области на очередной год и плановый период.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w:t>
                  </w:r>
                  <w:r>
                    <w:rPr>
                      <w:rFonts w:ascii="Times New Roman" w:hAnsi="Times New Roman" w:eastAsia="Times New Roman" w:cs="Times New Roman"/>
                      <w:sz w:val="18"/>
                      <w:szCs w:val="18"/>
                      <w:lang w:eastAsia="ru-RU"/>
                    </w:rPr>
                    <w:t xml:space="preserve">актическое значение определяется как количество фактически реализованных (завершенных) в отчетном году проектов комплексного развития сельских территорий по результатам реализации мероприятий 1.3.4.1, 1.3.4.4, 1.3.4.8, 1.3.4.9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муниципальных образований Новосибирской области  о  реализации проектов комплексного развития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П2. Количество населенных пунктов, на территории которых реализованы проекты комплексного развития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формируется в соответствии с перечнем населенных пунктов, в которых планируется реализация проектов комплексного развития сельских территорий, отоб</w:t>
                  </w:r>
                  <w:r>
                    <w:rPr>
                      <w:rFonts w:ascii="Times New Roman" w:hAnsi="Times New Roman" w:eastAsia="Times New Roman" w:cs="Times New Roman"/>
                      <w:sz w:val="18"/>
                      <w:szCs w:val="18"/>
                      <w:lang w:eastAsia="ru-RU"/>
                    </w:rPr>
                    <w:t xml:space="preserve">ранных для включения в государственную программу в рамках мероприятий 1.3.4.1, 1.3.4.4, 1.3.4.8, 1.3.4.9 таблицы 3 плана реализации, на основании заявок, представленных от муниципальных образований Новосибирской области на очередной год и плановый период. </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w:t>
                  </w:r>
                  <w:r>
                    <w:rPr>
                      <w:rFonts w:ascii="Times New Roman" w:hAnsi="Times New Roman" w:eastAsia="Times New Roman" w:cs="Times New Roman"/>
                      <w:sz w:val="18"/>
                      <w:szCs w:val="18"/>
                      <w:lang w:eastAsia="ru-RU"/>
                    </w:rPr>
                    <w:t xml:space="preserve">деляется как количество населенных пунктов, в которых в отчетном году фактически реализованы (завершены) проекты комплексного развития сельских территорий, по результатам реализации мероприятий 1.3.4.1, 1.3.4.4, 1.3.4.8, 1.3.4.9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муниципальных образований Новосибирской области  о  реализации проектов комплексного развития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П3. Количество  объектов, в рамках реализации проектов комплексного развития сельских </w:t>
                  </w:r>
                  <w:r>
                    <w:rPr>
                      <w:rFonts w:ascii="Times New Roman" w:hAnsi="Times New Roman" w:eastAsia="Times New Roman" w:cs="Times New Roman"/>
                      <w:sz w:val="18"/>
                      <w:szCs w:val="18"/>
                      <w:lang w:eastAsia="ru-RU"/>
                    </w:rPr>
                    <w:t xml:space="preserve">территорий, работы на которых осуществляются  в соответствии с установленным графиком в отчетном году</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ind w:firstLine="601"/>
                    <w:jc w:val="both"/>
                    <w:keepNext/>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формируется исходя из количества объектов, включенных в состав проектов комплексного развития, реализуемых в рамках мероприятия. 1.3.4.2., 1.3.4.3., 1.3.4.5., .1.3.4.6.,</w:t>
                  </w:r>
                  <w:r>
                    <w:t xml:space="preserve"> </w:t>
                  </w:r>
                  <w:r>
                    <w:rPr>
                      <w:rFonts w:ascii="Times New Roman" w:hAnsi="Times New Roman" w:eastAsia="Times New Roman" w:cs="Times New Roman"/>
                      <w:sz w:val="18"/>
                      <w:szCs w:val="18"/>
                      <w:lang w:eastAsia="ru-RU"/>
                    </w:rPr>
                    <w:t xml:space="preserve">1.3.4.7., плана реализации, по которым планируется </w:t>
                  </w:r>
                  <w:r>
                    <w:rPr>
                      <w:rFonts w:ascii="Times New Roman" w:hAnsi="Times New Roman" w:eastAsia="Times New Roman" w:cs="Times New Roman"/>
                      <w:sz w:val="18"/>
                      <w:szCs w:val="18"/>
                      <w:lang w:eastAsia="ru-RU"/>
                    </w:rPr>
                    <w:t xml:space="preserve">проведение работ в отчетных периодах в соответствии с установленными графиками их проведения.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количество объектов, в рамках реализации проектов комплексного развития сельских территорий, работы на которых фактически</w:t>
                  </w:r>
                  <w:r>
                    <w:rPr>
                      <w:rFonts w:ascii="Times New Roman" w:hAnsi="Times New Roman" w:eastAsia="Times New Roman" w:cs="Times New Roman"/>
                      <w:b/>
                      <w:sz w:val="18"/>
                      <w:szCs w:val="18"/>
                      <w:lang w:eastAsia="ru-RU"/>
                    </w:rPr>
                    <w:t xml:space="preserve"> </w:t>
                  </w:r>
                  <w:r>
                    <w:rPr>
                      <w:rFonts w:ascii="Times New Roman" w:hAnsi="Times New Roman" w:eastAsia="Times New Roman" w:cs="Times New Roman"/>
                      <w:sz w:val="18"/>
                      <w:szCs w:val="18"/>
                      <w:lang w:eastAsia="ru-RU"/>
                    </w:rPr>
                    <w:t xml:space="preserve">осуществляются в соответствии с установленным графиком по результатам реализации мероприятия 1.3.4.2., 1.3.4.3., 1.3.4.5., .1.3.4.6., 1.3.4.7.таблицы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Отчеты муниципальных образований Новосибирской области  о  реализации проектов комплексного развития сельских территорий.</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r>
              <w:tblPrEx/>
              <w:trPr>
                <w:trHeight w:val="70"/>
              </w:trPr>
              <w:tc>
                <w:tcPr>
                  <w:shd w:val="clear" w:color="auto" w:fill="auto"/>
                  <w:tcW w:w="2324"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П4. Количество проектов комплексного развития сельских территорий, для реализации которых разработана проектная документация и проведена ее государственная экспертиза в рамках государственной программы</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933"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Полугодовая</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1708" w:type="dxa"/>
                  <w:vAlign w:val="center"/>
                  <w:textDirection w:val="lrTb"/>
                  <w:noWrap w:val="false"/>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Ежегодно</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5532"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Плановое значение целевого индикатора определяется как количество проектов комплексного развития сельских территорий (н</w:t>
                  </w:r>
                  <w:r>
                    <w:rPr>
                      <w:rFonts w:ascii="Times New Roman" w:hAnsi="Times New Roman" w:eastAsia="Times New Roman" w:cs="Times New Roman"/>
                      <w:sz w:val="18"/>
                      <w:szCs w:val="18"/>
                      <w:lang w:eastAsia="ru-RU"/>
                    </w:rPr>
                    <w:t xml:space="preserve">а основании перечня проектов, прошедших конкурсный отбор в Минсельхоз РФ), для реализации которых в отчетном периоде будет разработана проектная документация и проведена ее государственная экспертиза в рамках мероприятия 1.3.4.10. таблицы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Фактическое значение определяется как количес</w:t>
                  </w:r>
                  <w:r>
                    <w:rPr>
                      <w:rFonts w:ascii="Times New Roman" w:hAnsi="Times New Roman" w:eastAsia="Times New Roman" w:cs="Times New Roman"/>
                      <w:sz w:val="18"/>
                      <w:szCs w:val="18"/>
                      <w:lang w:eastAsia="ru-RU"/>
                    </w:rPr>
                    <w:t xml:space="preserve">тво проектов комплексного развития сельских территорий, для реализации которых в отчетном периоде фактически разработана проектная документация и проведена ее государственная экспертиза по итогам реализации мероприятия 1.3.4.10. таблицы 3 плана реализации.</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c>
                <w:tcPr>
                  <w:shd w:val="clear" w:color="auto" w:fill="auto"/>
                  <w:tcW w:w="3984" w:type="dxa"/>
                  <w:textDirection w:val="lrTb"/>
                  <w:noWrap w:val="false"/>
                </w:tcPr>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План-перечень проектов комплексного развития сельских территорий, прошедших конкурсный отбор в Минсельхоз РФ.</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jc w:val="both"/>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Факт - отчеты муниципальных образований о реализации мероприятия 1.3.4.2 таблицы 3 плана реализации мероприятий государственной программы</w:t>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tc>
            </w:tr>
          </w:tbl>
          <w:p>
            <w:pPr>
              <w:jc w:val="cente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r>
              <w:rPr>
                <w:rFonts w:ascii="Times New Roman" w:hAnsi="Times New Roman" w:eastAsia="Times New Roman" w:cs="Times New Roman"/>
                <w:sz w:val="18"/>
                <w:szCs w:val="1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bl>
    <w:p>
      <w:r/>
      <w:r/>
    </w:p>
    <w:p>
      <w:r/>
      <w:r/>
    </w:p>
    <w:tbl>
      <w:tblPr>
        <w:tblpPr w:horzAnchor="page" w:tblpX="808" w:vertAnchor="page" w:tblpY="425" w:leftFromText="180" w:topFromText="0" w:rightFromText="180" w:bottomFromText="0"/>
        <w:tblW w:w="15599" w:type="dxa"/>
        <w:tblLayout w:type="fixed"/>
        <w:tblLook w:val="04A0" w:firstRow="1" w:lastRow="0" w:firstColumn="1" w:lastColumn="0" w:noHBand="0" w:noVBand="1"/>
      </w:tblPr>
      <w:tblGrid>
        <w:gridCol w:w="1985"/>
        <w:gridCol w:w="1352"/>
        <w:gridCol w:w="961"/>
        <w:gridCol w:w="881"/>
        <w:gridCol w:w="969"/>
        <w:gridCol w:w="992"/>
        <w:gridCol w:w="796"/>
        <w:gridCol w:w="1003"/>
        <w:gridCol w:w="1178"/>
        <w:gridCol w:w="2338"/>
        <w:gridCol w:w="3146"/>
      </w:tblGrid>
      <w:tr>
        <w:tblPrEx/>
        <w:trPr>
          <w:trHeight w:val="1843"/>
        </w:trPr>
        <w:tc>
          <w:tcPr>
            <w:gridSpan w:val="11"/>
            <w:shd w:val="clear" w:color="ffffff" w:fill="ffffff"/>
            <w:tcBorders>
              <w:top w:val="none" w:color="000000" w:sz="4" w:space="0"/>
              <w:left w:val="none" w:color="000000" w:sz="4" w:space="0"/>
              <w:bottom w:val="none" w:color="000000" w:sz="4" w:space="0"/>
              <w:right w:val="none" w:color="000000" w:sz="4" w:space="0"/>
            </w:tcBorders>
            <w:tcW w:w="15599" w:type="dxa"/>
            <w:vAlign w:val="center"/>
            <w:vMerge w:val="restart"/>
            <w:textDirection w:val="lrTb"/>
            <w:noWrap w:val="false"/>
          </w:tcPr>
          <w:p>
            <w:pPr>
              <w:ind w:left="142"/>
              <w:jc w:val="center"/>
              <w:tabs>
                <w:tab w:val="left" w:pos="4904" w:leader="none"/>
              </w:tabs>
              <w:rPr>
                <w:rFonts w:ascii="Times New Roman" w:hAnsi="Times New Roman" w:cs="Times New Roman"/>
                <w:color w:val="000000"/>
                <w:sz w:val="28"/>
                <w:szCs w:val="28"/>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8"/>
                <w:szCs w:val="28"/>
              </w:rPr>
              <w:t xml:space="preserve">                                                                                                                                                                        Таблица 3</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142"/>
              <w:jc w:val="center"/>
              <w:tabs>
                <w:tab w:val="left" w:pos="4904" w:leader="none"/>
              </w:tabs>
              <w:rPr>
                <w:rFonts w:ascii="Times New Roman" w:hAnsi="Times New Roman" w:cs="Times New Roman"/>
                <w:color w:val="000000"/>
              </w:rPr>
            </w:pPr>
            <w:r>
              <w:rPr>
                <w:rFonts w:ascii="Times New Roman" w:hAnsi="Times New Roman" w:eastAsia="Times New Roman" w:cs="Times New Roman"/>
                <w:b/>
                <w:bCs/>
                <w:color w:val="000000"/>
                <w:sz w:val="28"/>
                <w:szCs w:val="28"/>
              </w:rPr>
              <w:t xml:space="preserve">Подробный перечне планируемых к реализации мероприятий государственной программы Новосибирской области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center"/>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bCs/>
                <w:sz w:val="28"/>
                <w:szCs w:val="28"/>
              </w:rPr>
              <w:t xml:space="preserve">«Комплексное развитие сельских территорий в Новосибирской области»</w:t>
            </w:r>
            <w:r>
              <w:rPr>
                <w:rFonts w:ascii="Times New Roman" w:hAnsi="Times New Roman" w:eastAsia="Times New Roman" w:cs="Times New Roman"/>
                <w:b/>
                <w:bCs/>
                <w:color w:val="000000"/>
                <w:sz w:val="28"/>
                <w:szCs w:val="28"/>
              </w:rPr>
              <w:t xml:space="preserve"> на очередной 2023 год</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cs="Times New Roman"/>
                <w:sz w:val="28"/>
                <w:szCs w:val="28"/>
              </w:rPr>
            </w: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color w:val="000000"/>
                <w:sz w:val="28"/>
                <w:szCs w:val="28"/>
              </w:rPr>
            </w:r>
          </w:p>
        </w:tc>
      </w:tr>
      <w:tr>
        <w:tblPrEx/>
        <w:trPr>
          <w:trHeight w:val="1223"/>
        </w:trPr>
        <w:tc>
          <w:tcPr>
            <w:shd w:val="clear" w:color="ffffff" w:fill="ffffff"/>
            <w:tcBorders>
              <w:top w:val="singl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именование мероприятия</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1352"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Наименование показателя</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gridSpan w:val="5"/>
            <w:shd w:val="clear" w:color="ffffff" w:fill="ffffff"/>
            <w:tcBorders>
              <w:top w:val="single" w:color="000000" w:sz="4" w:space="0"/>
              <w:left w:val="none" w:color="000000" w:sz="4" w:space="0"/>
              <w:bottom w:val="single" w:color="000000" w:sz="4" w:space="0"/>
              <w:right w:val="single" w:color="000000" w:sz="4" w:space="0"/>
            </w:tcBorders>
            <w:tcW w:w="459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Код бюджетной классификации</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gridSpan w:val="2"/>
            <w:shd w:val="clear" w:color="ffffff" w:fill="ffffff"/>
            <w:tcBorders>
              <w:top w:val="single" w:color="000000" w:sz="4" w:space="0"/>
              <w:left w:val="none" w:color="000000" w:sz="4" w:space="0"/>
              <w:bottom w:val="single" w:color="000000" w:sz="4" w:space="0"/>
              <w:right w:val="single" w:color="000000" w:sz="4" w:space="0"/>
            </w:tcBorders>
            <w:tcW w:w="218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Значение показателя на</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очередной финансовый 2023 год,</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в том числе</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Ответственный исполнитель</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Ожидаемый результат (краткое описание)</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598"/>
        </w:trPr>
        <w:tc>
          <w:tcPr>
            <w:shd w:val="clear" w:color="ffffff" w:fill="ffffff"/>
            <w:tcBorders>
              <w:top w:val="singl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1352"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ГРБС</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РЗ</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ПР</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ЦСР</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ВР</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6 месяцев</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bottom"/>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sz w:val="20"/>
                <w:szCs w:val="20"/>
              </w:rPr>
              <w:t xml:space="preserve">12 месяцев</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textDirection w:val="lrTb"/>
            <w:noWrap w:val="false"/>
          </w:tcPr>
          <w:p>
            <w:pP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textDirection w:val="lrTb"/>
            <w:noWrap w:val="false"/>
          </w:tcPr>
          <w:p>
            <w:pP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3</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4</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5</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6</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7</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9</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11</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233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12</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3146"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13</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315"/>
        </w:trPr>
        <w:tc>
          <w:tcPr>
            <w:gridSpan w:val="11"/>
            <w:shd w:val="clear" w:color="ffffff" w:fill="ffffff"/>
            <w:tcBorders>
              <w:top w:val="single" w:color="000000" w:sz="4" w:space="0"/>
              <w:left w:val="single" w:color="000000" w:sz="4" w:space="0"/>
              <w:bottom w:val="single" w:color="000000" w:sz="4" w:space="0"/>
              <w:right w:val="single" w:color="000000" w:sz="4" w:space="0"/>
            </w:tcBorders>
            <w:tcW w:w="15599"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Государственная программа Новосибирской области ""КОМПЛЕКСНОЕ РАЗВИТИЕ СЕЛЬСКИХ ТЕРРИТОРИЙ В НОВОСИБИРСКОЙ ОБЛАСТИ""</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630"/>
        </w:trPr>
        <w:tc>
          <w:tcPr>
            <w:gridSpan w:val="11"/>
            <w:shd w:val="clear" w:color="ffffff" w:fill="ffffff"/>
            <w:tcBorders>
              <w:top w:val="single" w:color="000000" w:sz="4" w:space="0"/>
              <w:left w:val="single" w:color="000000" w:sz="4" w:space="0"/>
              <w:bottom w:val="single" w:color="000000" w:sz="4" w:space="0"/>
              <w:right w:val="single" w:color="000000" w:sz="4" w:space="0"/>
            </w:tcBorders>
            <w:tcW w:w="15599" w:type="dxa"/>
            <w:vAlign w:val="center"/>
            <w:textDirection w:val="lrTb"/>
            <w:noWrap w:val="false"/>
          </w:tcPr>
          <w:p>
            <w:pP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Цель 1 государственной программы: создание комфортных условий жизнедеятельности в сельской местности Новосибирской области.</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630"/>
        </w:trPr>
        <w:tc>
          <w:tcPr>
            <w:gridSpan w:val="11"/>
            <w:shd w:val="clear" w:color="ffffff" w:fill="ffffff"/>
            <w:tcBorders>
              <w:top w:val="single" w:color="000000" w:sz="4" w:space="0"/>
              <w:left w:val="single" w:color="000000" w:sz="4" w:space="0"/>
              <w:bottom w:val="single" w:color="000000" w:sz="4" w:space="0"/>
              <w:right w:val="single" w:color="000000" w:sz="4" w:space="0"/>
            </w:tcBorders>
            <w:tcW w:w="15599" w:type="dxa"/>
            <w:vAlign w:val="center"/>
            <w:textDirection w:val="lrTb"/>
            <w:noWrap w:val="false"/>
          </w:tcPr>
          <w:p>
            <w:pP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1.1. Задача 1 государственной программы:  Содействие в обеспечении сельского населения доступным и комфортным жильем.</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94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1.1.1.  Улучшение жилищных условий граждан, проживающих на сельских территориях</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Количество муниципальных районов, район (ед)</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lang w:val="en-US"/>
              </w:rPr>
              <w:t xml:space="preserve">-</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15</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В 2023 году объем жилья, на ввод (приобретение) которого будет оказана господдержка гражданам, проживающим в сельской местности,</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составит 4,1 </w:t>
            </w:r>
            <w:r>
              <w:rPr>
                <w:rFonts w:ascii="Times New Roman" w:hAnsi="Times New Roman" w:eastAsia="Times New Roman" w:cs="Times New Roman"/>
                <w:color w:val="000000"/>
                <w:sz w:val="20"/>
                <w:szCs w:val="20"/>
                <w:highlight w:val="white"/>
              </w:rPr>
              <w:t xml:space="preserve">ты</w:t>
            </w:r>
            <w:r>
              <w:rPr>
                <w:rFonts w:ascii="Times New Roman" w:hAnsi="Times New Roman" w:eastAsia="Times New Roman" w:cs="Times New Roman"/>
                <w:color w:val="000000"/>
                <w:sz w:val="20"/>
                <w:szCs w:val="20"/>
              </w:rPr>
              <w:t xml:space="preserve">с. кв.м.</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Стоимость единицы</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bottom"/>
            <w:textDirection w:val="lrTb"/>
            <w:noWrap w:val="false"/>
          </w:tcPr>
          <w:p>
            <w:pPr>
              <w:jc w:val="center"/>
              <w:rPr>
                <w:rFonts w:ascii="Times New Roman" w:hAnsi="Times New Roman" w:cs="Times New Roman"/>
                <w:sz w:val="20"/>
                <w:szCs w:val="20"/>
              </w:rPr>
            </w:pPr>
            <w:r>
              <w:rPr>
                <w:rFonts w:ascii="Times New Roman" w:hAnsi="Times New Roman" w:eastAsia="Times New Roman" w:cs="Times New Roman"/>
                <w:color w:val="000000"/>
                <w:sz w:val="20"/>
                <w:szCs w:val="20"/>
              </w:rPr>
              <w:t xml:space="preserve">x</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bottom"/>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859,0-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30 088,55</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62 321,9</w:t>
            </w:r>
            <w:r>
              <w:rPr>
                <w:rFonts w:ascii="Times New Roman" w:hAnsi="Times New Roman" w:eastAsia="Times New Roman" w:cs="Times New Roman"/>
                <w:color w:val="000000"/>
                <w:sz w:val="20"/>
                <w:szCs w:val="20"/>
                <w:highlight w:val="none"/>
              </w:rPr>
              <w:t xml:space="preserve">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49 242,44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13 079,46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tabs>
                <w:tab w:val="left" w:pos="1366" w:leader="none"/>
              </w:tabs>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bottom"/>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bottom"/>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bottom"/>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bottom"/>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bottom"/>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69 810,06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94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1.1.1.1.  Предоставление иных межбюджетных трансфертов органам местного самоуправления муниципальных районов Новосибирской области на обеспечение мероприятий   по улучшению жилищных условий граждан, проживающих на сельских территориях, всего,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62 321,90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49 242,4</w:t>
            </w:r>
            <w:r>
              <w:rPr>
                <w:rFonts w:ascii="Times New Roman" w:hAnsi="Times New Roman" w:eastAsia="Times New Roman" w:cs="Times New Roman"/>
                <w:color w:val="000000"/>
                <w:sz w:val="20"/>
                <w:szCs w:val="20"/>
              </w:rPr>
              <w:t xml:space="preserve">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13 079,46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yellow"/>
              </w:rPr>
            </w:pPr>
            <w:r>
              <w:rPr>
                <w:rFonts w:ascii="Times New Roman" w:hAnsi="Times New Roman" w:eastAsia="Times New Roman" w:cs="Times New Roman"/>
                <w:color w:val="000000"/>
                <w:sz w:val="20"/>
                <w:szCs w:val="20"/>
                <w:highlight w:val="white"/>
              </w:rPr>
              <w:t xml:space="preserve">69 810,06</w:t>
            </w:r>
            <w:r>
              <w:rPr>
                <w:rFonts w:ascii="Times New Roman" w:hAnsi="Times New Roman" w:eastAsia="Times New Roman" w:cs="Times New Roman"/>
                <w:color w:val="000000"/>
                <w:sz w:val="20"/>
                <w:szCs w:val="20"/>
                <w:highlight w:val="yellow"/>
              </w:rPr>
            </w:r>
            <w:r>
              <w:rPr>
                <w:rFonts w:ascii="Times New Roman" w:hAnsi="Times New Roman" w:eastAsia="Times New Roman" w:cs="Times New Roman"/>
                <w:color w:val="000000"/>
                <w:sz w:val="20"/>
                <w:szCs w:val="20"/>
                <w:highlight w:val="yellow"/>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Баганский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7037,84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7037,84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7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3 123,26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3 914,58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54"/>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5</w:t>
            </w:r>
            <w:r>
              <w:rPr>
                <w:rFonts w:ascii="Times New Roman" w:hAnsi="Times New Roman" w:eastAsia="Times New Roman" w:cs="Times New Roman"/>
                <w:color w:val="000000"/>
                <w:sz w:val="20"/>
                <w:szCs w:val="20"/>
                <w:highlight w:val="white"/>
              </w:rPr>
              <w:t xml:space="preserve"> 215,16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Барабинский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1088,0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1088,0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1028,37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3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3 </w:t>
            </w:r>
            <w:r>
              <w:rPr>
                <w:rFonts w:ascii="Times New Roman" w:hAnsi="Times New Roman" w:eastAsia="Times New Roman" w:cs="Times New Roman"/>
                <w:color w:val="000000"/>
                <w:sz w:val="20"/>
                <w:szCs w:val="20"/>
                <w:highlight w:val="white"/>
              </w:rPr>
              <w:t xml:space="preserve">390,0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Венгеровский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2283,0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2283,0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2 157,89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8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125,11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274"/>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2</w:t>
            </w:r>
            <w:r>
              <w:rPr>
                <w:rFonts w:ascii="Times New Roman" w:hAnsi="Times New Roman" w:eastAsia="Times New Roman" w:cs="Times New Roman"/>
                <w:color w:val="000000"/>
                <w:sz w:val="20"/>
                <w:szCs w:val="20"/>
                <w:highlight w:val="white"/>
              </w:rPr>
              <w:t xml:space="preserve"> 882,0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4.Доволенский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489,99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489,99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46,06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443,93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210,0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5.Здвинский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1057,0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1057,0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999,1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w:t>
            </w:r>
            <w:r>
              <w:rPr>
                <w:rFonts w:ascii="Times New Roman" w:hAnsi="Times New Roman" w:eastAsia="Times New Roman" w:cs="Times New Roman"/>
                <w:color w:val="000000"/>
                <w:sz w:val="20"/>
                <w:szCs w:val="20"/>
                <w:highlight w:val="white"/>
              </w:rPr>
              <w:t xml:space="preserve">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1 </w:t>
            </w:r>
            <w:r>
              <w:rPr>
                <w:rFonts w:ascii="Times New Roman" w:hAnsi="Times New Roman" w:eastAsia="Times New Roman" w:cs="Times New Roman"/>
                <w:color w:val="000000"/>
                <w:sz w:val="20"/>
                <w:szCs w:val="20"/>
                <w:highlight w:val="white"/>
              </w:rPr>
              <w:t xml:space="preserve">493,0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Карасукский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2087,0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6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2087,0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1 972,63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3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114,37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2 </w:t>
            </w:r>
            <w:r>
              <w:rPr>
                <w:rFonts w:ascii="Times New Roman" w:hAnsi="Times New Roman" w:eastAsia="Times New Roman" w:cs="Times New Roman"/>
                <w:color w:val="000000"/>
                <w:sz w:val="20"/>
                <w:szCs w:val="20"/>
                <w:highlight w:val="white"/>
              </w:rPr>
              <w:t xml:space="preserve">513,0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Коченевский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3733,0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3733,0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3 528,44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2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204,56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2 </w:t>
            </w:r>
            <w:r>
              <w:rPr>
                <w:rFonts w:ascii="Times New Roman" w:hAnsi="Times New Roman" w:eastAsia="Times New Roman" w:cs="Times New Roman"/>
                <w:color w:val="000000"/>
                <w:sz w:val="20"/>
                <w:szCs w:val="20"/>
                <w:highlight w:val="white"/>
              </w:rPr>
              <w:t xml:space="preserve">023,0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 Кочковский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1 269,0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1 269,0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rPr>
                <w:rFonts w:ascii="Times New Roman" w:hAnsi="Times New Roman" w:cs="Times New Roman"/>
                <w:color w:val="000000"/>
                <w:sz w:val="20"/>
                <w:szCs w:val="20"/>
                <w:highlight w:val="yellow"/>
              </w:rPr>
            </w:pPr>
            <w:r>
              <w:rPr>
                <w:rFonts w:ascii="Times New Roman" w:hAnsi="Times New Roman" w:eastAsia="Times New Roman" w:cs="Times New Roman"/>
                <w:color w:val="000000"/>
                <w:sz w:val="20"/>
                <w:szCs w:val="20"/>
              </w:rPr>
              <w:t xml:space="preserve">    1 199,46</w:t>
            </w:r>
            <w:r>
              <w:rPr>
                <w:rFonts w:ascii="Times New Roman" w:hAnsi="Times New Roman" w:eastAsia="Times New Roman" w:cs="Times New Roman"/>
                <w:color w:val="000000"/>
                <w:sz w:val="20"/>
                <w:szCs w:val="20"/>
                <w:highlight w:val="yellow"/>
              </w:rPr>
            </w:r>
            <w:r>
              <w:rPr>
                <w:rFonts w:ascii="Times New Roman" w:hAnsi="Times New Roman" w:eastAsia="Times New Roman" w:cs="Times New Roman"/>
                <w:color w:val="000000"/>
                <w:sz w:val="20"/>
                <w:szCs w:val="20"/>
                <w:highlight w:val="yellow"/>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yellow"/>
              </w:rPr>
            </w:pPr>
            <w:r>
              <w:rPr>
                <w:rFonts w:ascii="Times New Roman" w:hAnsi="Times New Roman" w:eastAsia="Times New Roman" w:cs="Times New Roman"/>
                <w:color w:val="000000"/>
                <w:sz w:val="20"/>
                <w:szCs w:val="20"/>
              </w:rPr>
              <w:t xml:space="preserve">69,54</w:t>
            </w:r>
            <w:r>
              <w:rPr>
                <w:rFonts w:ascii="Times New Roman" w:hAnsi="Times New Roman" w:eastAsia="Times New Roman" w:cs="Times New Roman"/>
                <w:color w:val="000000"/>
                <w:sz w:val="20"/>
                <w:szCs w:val="20"/>
                <w:highlight w:val="yellow"/>
              </w:rPr>
            </w:r>
            <w:r>
              <w:rPr>
                <w:rFonts w:ascii="Times New Roman" w:hAnsi="Times New Roman" w:eastAsia="Times New Roman" w:cs="Times New Roman"/>
                <w:color w:val="000000"/>
                <w:sz w:val="20"/>
                <w:szCs w:val="20"/>
                <w:highlight w:val="yellow"/>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3 765,0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 Купинский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1252,0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1252,0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1 183,39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68,61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 Кыштовский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859,0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859,0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811,93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47,07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54"/>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 Маслянинский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5927,55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5927,55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5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4433,57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5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1493,98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0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4 480,45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 Ордынский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w:t>
            </w:r>
            <w:r>
              <w:rPr>
                <w:rFonts w:ascii="Times New Roman" w:hAnsi="Times New Roman" w:eastAsia="Times New Roman" w:cs="Times New Roman"/>
                <w:color w:val="000000"/>
                <w:sz w:val="20"/>
                <w:szCs w:val="20"/>
                <w:highlight w:val="white"/>
              </w:rPr>
              <w:t xml:space="preserve">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w:t>
            </w:r>
            <w:r>
              <w:rPr>
                <w:rFonts w:ascii="Times New Roman" w:hAnsi="Times New Roman" w:eastAsia="Times New Roman" w:cs="Times New Roman"/>
                <w:color w:val="000000"/>
                <w:sz w:val="20"/>
                <w:szCs w:val="20"/>
                <w:highlight w:val="white"/>
              </w:rPr>
              <w:t xml:space="preserve">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30088,55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30088,55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23890,56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6197,99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26 655,45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Чановский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1 669,99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2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1 669,99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1 578,48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91,51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2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3 006,0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14.Усть-Таркский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w:t>
            </w:r>
            <w:r>
              <w:rPr>
                <w:rFonts w:ascii="Times New Roman" w:hAnsi="Times New Roman" w:eastAsia="Times New Roman" w:cs="Times New Roman"/>
                <w:color w:val="000000"/>
                <w:sz w:val="20"/>
                <w:szCs w:val="20"/>
                <w:highlight w:val="white"/>
              </w:rPr>
              <w:t xml:space="preserve">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1392,99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1392,99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1316,66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 Черепановский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2087,0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2087,0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1 972,64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27001R5761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114,36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5480,0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94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1.1.3. Строительство (приобретение) жилья на сельских территориях, предоставляемого по договору найма </w:t>
            </w:r>
            <w:r>
              <w:rPr>
                <w:rFonts w:ascii="Times New Roman" w:hAnsi="Times New Roman" w:eastAsia="Times New Roman" w:cs="Times New Roman"/>
                <w:color w:val="000000"/>
                <w:sz w:val="20"/>
                <w:szCs w:val="20"/>
                <w:highlight w:val="white"/>
              </w:rPr>
              <w:t xml:space="preserve">жилого помещения гражданам, проживающим на сельских территориях</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район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НСО,организации,К(Ф)</w:t>
            </w:r>
            <w:r>
              <w:rPr>
                <w:rFonts w:ascii="Times New Roman" w:hAnsi="Times New Roman" w:eastAsia="Times New Roman" w:cs="Times New Roman"/>
                <w:color w:val="000000"/>
                <w:sz w:val="20"/>
                <w:szCs w:val="20"/>
                <w:highlight w:val="white"/>
              </w:rPr>
              <w:t xml:space="preserve">Х и индивидуальные предприниматели, осуществляющие сельскохозяйственное производство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объем построенного (приобретенного) жилья, предоставляемого гражданам, проживающим на сельских территориях, по договору </w:t>
            </w:r>
            <w:r>
              <w:rPr>
                <w:rFonts w:ascii="Times New Roman" w:hAnsi="Times New Roman" w:eastAsia="Times New Roman" w:cs="Times New Roman"/>
                <w:color w:val="000000"/>
                <w:sz w:val="20"/>
                <w:szCs w:val="20"/>
                <w:highlight w:val="white"/>
              </w:rPr>
              <w:t xml:space="preserve">найма жилого помещения составит 0,165 тыс. кв. м.</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w:t>
            </w:r>
            <w:r>
              <w:rPr>
                <w:rFonts w:ascii="Times New Roman" w:hAnsi="Times New Roman" w:eastAsia="Times New Roman" w:cs="Times New Roman"/>
                <w:color w:val="000000"/>
                <w:sz w:val="20"/>
                <w:szCs w:val="20"/>
                <w:highlight w:val="white"/>
              </w:rPr>
              <w:t xml:space="preserve">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13670,39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14 265,24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13670,39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14 265,24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6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27003R5763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0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27003R5763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6 656,60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6 675,8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142,75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718,4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72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7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94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1.1.3.1. Государственная поддержка муниципальных образований по строительству (приобретению) жилья на сельских территориях, предоставляемого по договору найма жилого помещения, всего,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район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НСО,организации,К(Ф)Х и индивидуальные предприниматели, осуществляющие сельскохозяйственное производство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13670,39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14 265,24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13670,39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14 265,24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27003R5763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27003R5763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6 656,60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6 675,8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142,75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718,4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Маслянинский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муниципальных районов, район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осуществлено строительство (приобретение) двух квартир и одного индивидуального жилого дома для предоставления по договору найма общей площадью 0,165 </w:t>
            </w:r>
            <w:r>
              <w:rPr>
                <w:rFonts w:ascii="Times New Roman" w:hAnsi="Times New Roman" w:eastAsia="Times New Roman" w:cs="Times New Roman"/>
                <w:color w:val="000000"/>
                <w:sz w:val="20"/>
                <w:szCs w:val="20"/>
                <w:highlight w:val="white"/>
              </w:rPr>
              <w:t xml:space="preserve">тыс.кв.м. в р.п. Маслянино, Маслянинский район, Новосибирская область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13670,39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14265,24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13670,39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14265,24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27003R5763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w:t>
            </w:r>
            <w:r>
              <w:rPr>
                <w:rFonts w:ascii="Times New Roman" w:hAnsi="Times New Roman" w:eastAsia="Times New Roman" w:cs="Times New Roman"/>
                <w:color w:val="000000"/>
                <w:sz w:val="20"/>
                <w:szCs w:val="20"/>
                <w:highlight w:val="white"/>
                <w:lang w:val="en-US"/>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27003R5763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6 656,60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6 675,8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142,75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718,4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1.1.4.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районов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рамках реализации проекта «Строительство автомобильной дороги по ул. Новосибирская, реконструкция автомобильной дороги по ул. Свободы и примыкания ул. Свободы к ул. Юбилейная в р.п. Краснозерское Краснозерского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построено 2,5636 км улично-дорожной сети в р. п. Краснозерское Краснозерского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Завершение реализации проекта запланировано в 2024 году.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13371,</w:t>
            </w:r>
            <w:r>
              <w:rPr>
                <w:rFonts w:ascii="Times New Roman" w:hAnsi="Times New Roman" w:eastAsia="Times New Roman" w:cs="Times New Roman"/>
                <w:color w:val="000000"/>
                <w:sz w:val="20"/>
                <w:szCs w:val="20"/>
                <w:highlight w:val="white"/>
                <w:lang w:val="en-US"/>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116 122,1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73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27004R5764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2 729,20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14 275,1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4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27004R5764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left"/>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10005,</w:t>
            </w:r>
            <w:r>
              <w:rPr>
                <w:rFonts w:ascii="Times New Roman" w:hAnsi="Times New Roman" w:eastAsia="Times New Roman" w:cs="Times New Roman"/>
                <w:color w:val="000000"/>
                <w:sz w:val="20"/>
                <w:szCs w:val="20"/>
                <w:highlight w:val="white"/>
                <w:lang w:val="en-US"/>
              </w:rPr>
              <w:t xml:space="preserve">1</w:t>
            </w: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96 056,1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636,72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5 790,9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1.1.4.1. Реализация проекта по обустройству объектами инженерной инфраструктуры и благоустройству территории нового </w:t>
            </w:r>
            <w:r>
              <w:rPr>
                <w:rFonts w:ascii="Times New Roman" w:hAnsi="Times New Roman" w:eastAsia="Times New Roman" w:cs="Times New Roman"/>
                <w:color w:val="000000"/>
                <w:sz w:val="20"/>
                <w:szCs w:val="20"/>
                <w:highlight w:val="white"/>
              </w:rPr>
              <w:t xml:space="preserve">микрорайона на земельном участке с кадастровым номером 54:13:025309:93 1 в рабочем поселке Краснозерское Краснозерского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НСО, органы местного самоуправления Краснозерского района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13371,</w:t>
            </w:r>
            <w:r>
              <w:rPr>
                <w:rFonts w:ascii="Times New Roman" w:hAnsi="Times New Roman" w:eastAsia="Times New Roman" w:cs="Times New Roman"/>
                <w:color w:val="000000"/>
                <w:sz w:val="20"/>
                <w:szCs w:val="20"/>
                <w:highlight w:val="white"/>
                <w:lang w:val="en-US"/>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116 122,1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27004R5764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2 729,20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14 275,1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27004R5764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left"/>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10005,</w:t>
            </w:r>
            <w:r>
              <w:rPr>
                <w:rFonts w:ascii="Times New Roman" w:hAnsi="Times New Roman" w:eastAsia="Times New Roman" w:cs="Times New Roman"/>
                <w:color w:val="000000"/>
                <w:sz w:val="20"/>
                <w:szCs w:val="20"/>
                <w:highlight w:val="white"/>
                <w:lang w:val="en-US"/>
              </w:rPr>
              <w:t xml:space="preserve">1</w:t>
            </w: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96 056,1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78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636,72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5 790,9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textDirection w:val="lrTb"/>
            <w:noWrap w:val="false"/>
          </w:tcPr>
          <w:p>
            <w:pP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textDirection w:val="lrTb"/>
            <w:noWrap w:val="false"/>
          </w:tcPr>
          <w:p>
            <w:pP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1.1.4.1.1.  Строительство автомобильной дороги по ул. Новосибирская, реконструкция автомобильной дороги по ул. Свободы и примыкания ул. Свободы к ул. Юбилейная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13 371,04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116 122,1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НСО, органы местного самоуправления Краснозерского района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bottom"/>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построено 2,5636 км улично-дорожной сети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27004R5764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2 729,20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14 275,1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37"/>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27004R5764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10 005,12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96 056,1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r/>
            <w: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636,72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5 790,9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4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r/>
            <w: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Итого на решение задачи 1 цели 1 государственной программы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27 041,</w:t>
            </w:r>
            <w:r>
              <w:rPr>
                <w:rFonts w:ascii="Times New Roman" w:hAnsi="Times New Roman" w:eastAsia="Times New Roman" w:cs="Times New Roman"/>
                <w:color w:val="000000"/>
                <w:sz w:val="20"/>
                <w:szCs w:val="20"/>
                <w:highlight w:val="white"/>
                <w:lang w:val="en-US"/>
              </w:rPr>
              <w:t xml:space="preserve">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192 709,24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7 465,0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68 253,34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16 661,72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115 811,36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779,47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6 509,3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3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69 810,06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gridSpan w:val="11"/>
            <w:shd w:val="clear" w:color="ffffff" w:fill="ffffff"/>
            <w:tcBorders>
              <w:top w:val="single" w:color="000000" w:sz="4" w:space="0"/>
              <w:left w:val="single" w:color="000000" w:sz="4" w:space="0"/>
              <w:bottom w:val="single" w:color="000000" w:sz="4" w:space="0"/>
              <w:right w:val="single" w:color="000000" w:sz="4" w:space="0"/>
            </w:tcBorders>
            <w:tcW w:w="15599"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1.2.1. Подготовка квалифицированных кадров для сельскохозяйственных товаропроизводителей, осуществляющих деятельность на сельских территориях</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специалистов, прошедших обучение либо привлеченных на работу на сельских территориях в результате оказания государственной поддержки, чел.</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организации, К(Ф)Х и индивидуальные предприниматели, осуществляющие сельскохозяйственное производство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сельхозтоваропроизводителям на компенсацию части затрат по ученическим </w:t>
            </w:r>
            <w:r>
              <w:rPr>
                <w:rFonts w:ascii="Times New Roman" w:hAnsi="Times New Roman" w:eastAsia="Times New Roman" w:cs="Times New Roman"/>
                <w:sz w:val="20"/>
                <w:szCs w:val="20"/>
                <w:highlight w:val="white"/>
              </w:rPr>
              <w:t xml:space="preserve">договорам  19 работникам, и привлечено 264 студента  для прохождения производственной  практики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38,08-81,41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11 600,9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27002R5762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551,40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27002R5762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11 049,5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х</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2 118,8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157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1.2.1.1. Возмещение части затрат по ученическим договорам, связанных с обучением работников</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молодых специалистов, обучающихся по ученическим договорам, (чел.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организации, К(Ф)Х и индивидуальные предприниматели, осуществляющие сельскохозяйственное производство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сельхозтоваропроизводителям на компенсацию части затрат по ученическим договорам 19 работникам,  что будет способствовать обеспечению сельхоз организаций высококвалифицированными кадрами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81,41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1 546,7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27002R5762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85,60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27002R5762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1461,1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8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157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1.2.1.2. Возмещение части затрат, связанных с оплатой труда  и проживанием студентов, привлеченных для прохождения производственной  практики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студентов, привлеченных для прохождения производственной практики (чел)</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организации, К(Ф)Х и индивидуальные предприниматели, осуществляющие сельскохозяйственное производство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для прохождения производственной практики будет привлечено 264 студента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38,08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10 054,2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27002R5762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465,80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27002R5762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9588,4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1876,4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Итого на решение задачи 2 цели 1 государственной программы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11600,9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551,4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11049,5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2118,8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gridSpan w:val="11"/>
            <w:shd w:val="clear" w:color="ffffff" w:fill="ffffff"/>
            <w:tcBorders>
              <w:top w:val="single" w:color="000000" w:sz="4" w:space="0"/>
              <w:left w:val="single" w:color="000000" w:sz="4" w:space="0"/>
              <w:bottom w:val="single" w:color="000000" w:sz="4" w:space="0"/>
              <w:right w:val="single" w:color="000000" w:sz="4" w:space="0"/>
            </w:tcBorders>
            <w:tcW w:w="15599"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Задача 3 государственной программы: Формирование современного облика сельских территорий</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1.3.2. Развитие транспортной инфраструктуры на сельских территориях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Мощность, км.</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3,794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Минтранс НСО, ГКУ НСО «ТУАД», Минсельхоз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отремонтировано 3,794 км автомобильных дорог регионального и межмуниципального значения, что будет способствовать улучшению транспортной доступности в 5 населенных пунктах Новосибирского района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п. Восход, с. Каменка, п. Советский, п. Витаминка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 Мочище).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76 746,23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291 175,20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61003R3720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172 466,4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61003R3720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118 708,8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0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1.3.2.1. Строительство и ре</w:t>
            </w:r>
            <w:r>
              <w:rPr>
                <w:rFonts w:ascii="Times New Roman" w:hAnsi="Times New Roman" w:eastAsia="Times New Roman" w:cs="Times New Roman"/>
                <w:color w:val="000000"/>
                <w:sz w:val="20"/>
                <w:szCs w:val="20"/>
                <w:highlight w:val="white"/>
              </w:rPr>
              <w:t xml:space="preserve">конструкция автомобильных дорог регионального и межмуниципального значения (реализация мероприятия предусмотрена в рамках государственной программы «Развитие автомобильных дорог регионального, межмуниципального и местного значения в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Мощность, км.</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3,794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Минтранс НСО, ГКУ НСО «ТУАД», Минсельхоз НСО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76 746,23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5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291 175,20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61003R3720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172 466,4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61003R3720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118 708,8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Ремонт автомобильной  дороги «Новосибирск –Каменка»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Мощность, км</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3,794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отремонтировано 3,794 км автомобильной дороги «Новосибирск –Каменка» в Новосибирском район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76 746,23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291 175,2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61003R3720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172 466,4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61003R3720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118 708,8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0"/>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w:t>
            </w:r>
            <w:r>
              <w:rPr>
                <w:rFonts w:ascii="Times New Roman" w:hAnsi="Times New Roman" w:eastAsia="Times New Roman" w:cs="Times New Roman"/>
                <w:color w:val="000000"/>
                <w:sz w:val="20"/>
                <w:szCs w:val="20"/>
                <w:highlight w:val="white"/>
              </w:rPr>
              <w:t xml:space="preserve">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 Реализация общественно значимых проектов по благоустройству сельских территорий</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реализовано 30 общественно значимых проектов по благоустройству сельских территорий в 27 населенных пунктах</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2585,34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77 560,25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0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20 642,7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25 260,8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15 950,83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3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15 705,92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1.3.3.1. Баганский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sz w:val="20"/>
                <w:szCs w:val="20"/>
                <w:highlight w:val="white"/>
              </w:rPr>
              <w:t xml:space="preserve">В</w:t>
            </w:r>
            <w:r>
              <w:rPr>
                <w:rFonts w:ascii="Times New Roman" w:hAnsi="Times New Roman" w:eastAsia="Times New Roman" w:cs="Times New Roman"/>
                <w:color w:val="000000"/>
                <w:sz w:val="20"/>
                <w:szCs w:val="20"/>
                <w:highlight w:val="white"/>
              </w:rPr>
              <w:t xml:space="preserve"> 2023 году будет реализовано        7 проектов по благоустройству сельских территорий в                            6 населенных пунктах Баганского района Новосибирской области. (в </w:t>
            </w:r>
            <w:r>
              <w:rPr>
                <w:rFonts w:ascii="Times New Roman" w:hAnsi="Times New Roman" w:eastAsia="Times New Roman" w:cs="Times New Roman"/>
                <w:b/>
                <w:color w:val="000000"/>
                <w:sz w:val="20"/>
                <w:szCs w:val="20"/>
                <w:highlight w:val="white"/>
              </w:rPr>
              <w:t xml:space="preserve">с. Казанка</w:t>
            </w:r>
            <w:r>
              <w:rPr>
                <w:rFonts w:ascii="Times New Roman" w:hAnsi="Times New Roman" w:eastAsia="Times New Roman" w:cs="Times New Roman"/>
                <w:color w:val="000000"/>
                <w:sz w:val="20"/>
                <w:szCs w:val="20"/>
                <w:highlight w:val="white"/>
              </w:rPr>
              <w:t xml:space="preserve"> проекты по  благоустройству парка семейного отдыха и  оформление фасада здания молодежного центра;          в </w:t>
            </w:r>
            <w:r>
              <w:rPr>
                <w:rFonts w:ascii="Times New Roman" w:hAnsi="Times New Roman" w:eastAsia="Times New Roman" w:cs="Times New Roman"/>
                <w:b/>
                <w:color w:val="000000"/>
                <w:sz w:val="20"/>
                <w:szCs w:val="20"/>
                <w:highlight w:val="white"/>
              </w:rPr>
              <w:t xml:space="preserve">с. Мироновка</w:t>
            </w:r>
            <w:r>
              <w:rPr>
                <w:rFonts w:ascii="Times New Roman" w:hAnsi="Times New Roman" w:eastAsia="Times New Roman" w:cs="Times New Roman"/>
                <w:color w:val="000000"/>
                <w:sz w:val="20"/>
                <w:szCs w:val="20"/>
                <w:highlight w:val="white"/>
              </w:rPr>
              <w:t xml:space="preserve">  проект  по благоустройству  памятника ВОВ "Прошлое в наших сердцах"; в </w:t>
            </w:r>
            <w:r>
              <w:rPr>
                <w:rFonts w:ascii="Times New Roman" w:hAnsi="Times New Roman" w:eastAsia="Times New Roman" w:cs="Times New Roman"/>
                <w:b/>
                <w:color w:val="000000"/>
                <w:sz w:val="20"/>
                <w:szCs w:val="20"/>
                <w:highlight w:val="white"/>
              </w:rPr>
              <w:t xml:space="preserve">с. Ивановка  </w:t>
            </w:r>
            <w:r>
              <w:rPr>
                <w:rFonts w:ascii="Times New Roman" w:hAnsi="Times New Roman" w:eastAsia="Times New Roman" w:cs="Times New Roman"/>
                <w:color w:val="000000"/>
                <w:sz w:val="20"/>
                <w:szCs w:val="20"/>
                <w:highlight w:val="white"/>
              </w:rPr>
              <w:t xml:space="preserve">проект   по замене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светильников по ул. Центральной;  в </w:t>
            </w:r>
            <w:r>
              <w:rPr>
                <w:rFonts w:ascii="Times New Roman" w:hAnsi="Times New Roman" w:eastAsia="Times New Roman" w:cs="Times New Roman"/>
                <w:b/>
                <w:color w:val="000000"/>
                <w:sz w:val="20"/>
                <w:szCs w:val="20"/>
                <w:highlight w:val="white"/>
              </w:rPr>
              <w:t xml:space="preserve">с. Вадино</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оформлению фасада здания МКОУ </w:t>
            </w:r>
            <w:r>
              <w:rPr>
                <w:rFonts w:ascii="Times New Roman" w:hAnsi="Times New Roman" w:eastAsia="Times New Roman" w:cs="Times New Roman"/>
                <w:color w:val="000000"/>
                <w:sz w:val="20"/>
                <w:szCs w:val="20"/>
                <w:highlight w:val="white"/>
              </w:rPr>
              <w:t xml:space="preserve">Водинской СОШ;                      в с</w:t>
            </w:r>
            <w:r>
              <w:rPr>
                <w:rFonts w:ascii="Times New Roman" w:hAnsi="Times New Roman" w:eastAsia="Times New Roman" w:cs="Times New Roman"/>
                <w:b/>
                <w:color w:val="000000"/>
                <w:sz w:val="20"/>
                <w:szCs w:val="20"/>
                <w:highlight w:val="white"/>
              </w:rPr>
              <w:t xml:space="preserve">. Палецкое</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ремонтно-восстановительным работам проезжей части по ул. Октябрьской; в </w:t>
            </w:r>
            <w:r>
              <w:rPr>
                <w:rFonts w:ascii="Times New Roman" w:hAnsi="Times New Roman" w:eastAsia="Times New Roman" w:cs="Times New Roman"/>
                <w:b/>
                <w:color w:val="000000"/>
                <w:sz w:val="20"/>
                <w:szCs w:val="20"/>
                <w:highlight w:val="white"/>
              </w:rPr>
              <w:t xml:space="preserve">с. Кузнецовка</w:t>
            </w:r>
            <w:r>
              <w:rPr>
                <w:rFonts w:ascii="Times New Roman" w:hAnsi="Times New Roman" w:eastAsia="Times New Roman" w:cs="Times New Roman"/>
                <w:color w:val="000000"/>
                <w:sz w:val="20"/>
                <w:szCs w:val="20"/>
                <w:highlight w:val="white"/>
              </w:rPr>
              <w:t xml:space="preserve">  проект по ремонтно-восстановительным работам проезжей части по ул. Озерная).</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3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3976,63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27 836,39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7640,73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9341,48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3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1 506,90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9 347,28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1.3.3.2. Здвинский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реализовано 2 проекта по благоустройству сельских территорий в                            2 населенных пунктах Здвинского района Новосибирской области                     (в </w:t>
            </w:r>
            <w:r>
              <w:rPr>
                <w:rFonts w:ascii="Times New Roman" w:hAnsi="Times New Roman" w:eastAsia="Times New Roman" w:cs="Times New Roman"/>
                <w:b/>
                <w:color w:val="000000"/>
                <w:sz w:val="20"/>
                <w:szCs w:val="20"/>
                <w:highlight w:val="white"/>
              </w:rPr>
              <w:t xml:space="preserve">с. Лянино</w:t>
            </w:r>
            <w:r>
              <w:rPr>
                <w:rFonts w:ascii="Times New Roman" w:hAnsi="Times New Roman" w:eastAsia="Times New Roman" w:cs="Times New Roman"/>
                <w:color w:val="000000"/>
                <w:sz w:val="20"/>
                <w:szCs w:val="20"/>
                <w:highlight w:val="white"/>
              </w:rPr>
              <w:t xml:space="preserve">  проект по  реконструкции памятника погибшим участникам ВОВ; </w:t>
            </w:r>
            <w:r>
              <w:rPr>
                <w:rFonts w:ascii="Times New Roman" w:hAnsi="Times New Roman" w:eastAsia="Times New Roman" w:cs="Times New Roman"/>
                <w:b/>
                <w:color w:val="000000"/>
                <w:sz w:val="20"/>
                <w:szCs w:val="20"/>
                <w:highlight w:val="white"/>
              </w:rPr>
              <w:t xml:space="preserve">в  с. Стагорносталево</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устройству  ограждения территории МКУК «Старогорносталевский СДК» ).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883,31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1 766,61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531,83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650,21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252,84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331,73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1.3.3.3. Краснозерский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В 2023 году будет реализован 1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благоустройству сельских территорий в Краснозерском районе Новосибирской области (в </w:t>
            </w:r>
            <w:r>
              <w:rPr>
                <w:rFonts w:ascii="Times New Roman" w:hAnsi="Times New Roman" w:eastAsia="Times New Roman" w:cs="Times New Roman"/>
                <w:b/>
                <w:color w:val="000000"/>
                <w:sz w:val="20"/>
                <w:szCs w:val="20"/>
                <w:highlight w:val="white"/>
              </w:rPr>
              <w:t xml:space="preserve">с.Конево</w:t>
            </w:r>
            <w:r>
              <w:rPr>
                <w:rFonts w:ascii="Times New Roman" w:hAnsi="Times New Roman" w:eastAsia="Times New Roman" w:cs="Times New Roman"/>
                <w:color w:val="000000"/>
                <w:sz w:val="20"/>
                <w:szCs w:val="20"/>
                <w:highlight w:val="white"/>
              </w:rPr>
              <w:t xml:space="preserve"> проект по благоустройству парковой зоны).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1756,49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1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1756,49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541,45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661,97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85,95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467,12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1.3.3.4. Куйбышевский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2023 году будет реализовано 3 проекта по благоустройству сельских территорий в 3 населенных пунктах Куйбышевского района Новосибирской области ( в </w:t>
            </w:r>
            <w:r>
              <w:rPr>
                <w:rFonts w:ascii="Times New Roman" w:hAnsi="Times New Roman" w:eastAsia="Times New Roman" w:cs="Times New Roman"/>
                <w:b/>
                <w:color w:val="000000"/>
                <w:sz w:val="20"/>
                <w:szCs w:val="20"/>
                <w:highlight w:val="white"/>
              </w:rPr>
              <w:t xml:space="preserve">ауле Омь </w:t>
            </w:r>
            <w:r>
              <w:rPr>
                <w:rFonts w:ascii="Times New Roman" w:hAnsi="Times New Roman" w:eastAsia="Times New Roman" w:cs="Times New Roman"/>
                <w:color w:val="000000"/>
                <w:sz w:val="20"/>
                <w:szCs w:val="20"/>
                <w:highlight w:val="white"/>
              </w:rPr>
              <w:t xml:space="preserve">проект по  ремонту  внутрипоселенченских автомобильных дорог по ул. Омская и части ул. Мостовая, в </w:t>
            </w:r>
            <w:r>
              <w:rPr>
                <w:rFonts w:ascii="Times New Roman" w:hAnsi="Times New Roman" w:eastAsia="Times New Roman" w:cs="Times New Roman"/>
                <w:b/>
                <w:color w:val="000000"/>
                <w:sz w:val="20"/>
                <w:szCs w:val="20"/>
                <w:highlight w:val="white"/>
              </w:rPr>
              <w:t xml:space="preserve">п. Заливной Луг</w:t>
            </w:r>
            <w:r>
              <w:rPr>
                <w:rFonts w:ascii="Times New Roman" w:hAnsi="Times New Roman" w:eastAsia="Times New Roman" w:cs="Times New Roman"/>
                <w:color w:val="000000"/>
                <w:sz w:val="20"/>
                <w:szCs w:val="20"/>
                <w:highlight w:val="white"/>
              </w:rPr>
              <w:t xml:space="preserve">  проект по    ремонту внутрипоселенческой автомобильной дороги по ул. Луговой;  в </w:t>
            </w:r>
            <w:r>
              <w:rPr>
                <w:rFonts w:ascii="Times New Roman" w:hAnsi="Times New Roman" w:eastAsia="Times New Roman" w:cs="Times New Roman"/>
                <w:b/>
                <w:color w:val="000000"/>
                <w:sz w:val="20"/>
                <w:szCs w:val="20"/>
                <w:highlight w:val="white"/>
              </w:rPr>
              <w:t xml:space="preserve">с. Кама</w:t>
            </w:r>
            <w:r>
              <w:rPr>
                <w:rFonts w:ascii="Times New Roman" w:hAnsi="Times New Roman" w:eastAsia="Times New Roman" w:cs="Times New Roman"/>
                <w:color w:val="000000"/>
                <w:sz w:val="20"/>
                <w:szCs w:val="20"/>
                <w:highlight w:val="white"/>
              </w:rPr>
              <w:t xml:space="preserve">  проект по ремонту участка внутрипоселенченской автомобильной дороги по ул. Советская).</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3 763,62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11290,85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1840,98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4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2250,76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6 892,62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306,49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1.3.3.5. Маслянинский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В 2023 году будет реализовано 5 проектов   по благоустройству сельских территорий в 4 населенных пункта Маслянинского района Новосибирской области ( в </w:t>
            </w:r>
            <w:r>
              <w:rPr>
                <w:rFonts w:ascii="Times New Roman" w:hAnsi="Times New Roman" w:eastAsia="Times New Roman" w:cs="Times New Roman"/>
                <w:b/>
                <w:color w:val="000000"/>
                <w:sz w:val="20"/>
                <w:szCs w:val="20"/>
                <w:highlight w:val="white"/>
              </w:rPr>
              <w:t xml:space="preserve">с.Егорьевское</w:t>
            </w:r>
            <w:r>
              <w:rPr>
                <w:rFonts w:ascii="Times New Roman" w:hAnsi="Times New Roman" w:eastAsia="Times New Roman" w:cs="Times New Roman"/>
                <w:color w:val="000000"/>
                <w:sz w:val="20"/>
                <w:szCs w:val="20"/>
                <w:highlight w:val="white"/>
              </w:rPr>
              <w:t xml:space="preserve"> проект  по ремонтно-восстановительным работам Памятника воинам –землякам, погибшим в годы Великой Отечественной войны 1941-1945г; </w:t>
            </w:r>
            <w:r>
              <w:rPr>
                <w:rFonts w:ascii="Times New Roman" w:hAnsi="Times New Roman" w:eastAsia="Times New Roman" w:cs="Times New Roman"/>
                <w:b/>
                <w:color w:val="000000"/>
                <w:sz w:val="20"/>
                <w:szCs w:val="20"/>
                <w:highlight w:val="white"/>
              </w:rPr>
              <w:t xml:space="preserve">в с. </w:t>
            </w:r>
            <w:r>
              <w:rPr>
                <w:rFonts w:ascii="Times New Roman" w:hAnsi="Times New Roman" w:eastAsia="Times New Roman" w:cs="Times New Roman"/>
                <w:b/>
                <w:color w:val="000000"/>
                <w:sz w:val="20"/>
                <w:szCs w:val="20"/>
                <w:highlight w:val="white"/>
              </w:rPr>
              <w:t xml:space="preserve">Елбань</w:t>
            </w:r>
            <w:r>
              <w:rPr>
                <w:rFonts w:ascii="Times New Roman" w:hAnsi="Times New Roman" w:eastAsia="Times New Roman" w:cs="Times New Roman"/>
                <w:color w:val="000000"/>
                <w:sz w:val="20"/>
                <w:szCs w:val="20"/>
                <w:highlight w:val="white"/>
              </w:rPr>
              <w:t xml:space="preserve"> проект по ремонту административного здания; </w:t>
            </w:r>
            <w:r>
              <w:rPr>
                <w:rFonts w:ascii="Times New Roman" w:hAnsi="Times New Roman" w:eastAsia="Times New Roman" w:cs="Times New Roman"/>
                <w:b/>
                <w:color w:val="000000"/>
                <w:sz w:val="20"/>
                <w:szCs w:val="20"/>
                <w:highlight w:val="white"/>
              </w:rPr>
              <w:t xml:space="preserve">в р.п. Маслянино</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созданию автомобильной парковочной площадки МБОУ Маслянинская СОШ №3 и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обустройству тротуара по ул. Садовая; в </w:t>
            </w:r>
            <w:r>
              <w:rPr>
                <w:rFonts w:ascii="Times New Roman" w:hAnsi="Times New Roman" w:eastAsia="Times New Roman" w:cs="Times New Roman"/>
                <w:b/>
                <w:color w:val="000000"/>
                <w:sz w:val="20"/>
                <w:szCs w:val="20"/>
                <w:highlight w:val="white"/>
              </w:rPr>
              <w:t xml:space="preserve">д. Александровка </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созданию и обустройству парка отдыха).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2425,34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12126,68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3627,69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4435,18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2 240,79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1 823,02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1.3.3.6. Новосибирский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реализовано          3 проекта  по обустройству сельских территорий в                          3 населенных пунктах   Новосибирского района Новосибирской области  ( в </w:t>
            </w:r>
            <w:r>
              <w:rPr>
                <w:rFonts w:ascii="Times New Roman" w:hAnsi="Times New Roman" w:eastAsia="Times New Roman" w:cs="Times New Roman"/>
                <w:b/>
                <w:color w:val="000000"/>
                <w:sz w:val="20"/>
                <w:szCs w:val="20"/>
                <w:highlight w:val="white"/>
              </w:rPr>
              <w:t xml:space="preserve">п. Юный Ленинец </w:t>
            </w:r>
            <w:r>
              <w:rPr>
                <w:rFonts w:ascii="Times New Roman" w:hAnsi="Times New Roman" w:eastAsia="Times New Roman" w:cs="Times New Roman"/>
                <w:color w:val="000000"/>
                <w:sz w:val="20"/>
                <w:szCs w:val="20"/>
                <w:highlight w:val="white"/>
              </w:rPr>
              <w:t xml:space="preserve">проект по обустройству тротуаров; в </w:t>
            </w:r>
            <w:r>
              <w:rPr>
                <w:rFonts w:ascii="Times New Roman" w:hAnsi="Times New Roman" w:eastAsia="Times New Roman" w:cs="Times New Roman"/>
                <w:b/>
                <w:color w:val="000000"/>
                <w:sz w:val="20"/>
                <w:szCs w:val="20"/>
                <w:highlight w:val="white"/>
              </w:rPr>
              <w:t xml:space="preserve">п. Катковский </w:t>
            </w:r>
            <w:r>
              <w:rPr>
                <w:rFonts w:ascii="Times New Roman" w:hAnsi="Times New Roman" w:eastAsia="Times New Roman" w:cs="Times New Roman"/>
                <w:color w:val="000000"/>
                <w:sz w:val="20"/>
                <w:szCs w:val="20"/>
                <w:highlight w:val="white"/>
              </w:rPr>
              <w:t xml:space="preserve"> проект по благоустройству общественной территории по ул. Сибирская; </w:t>
            </w:r>
            <w:r>
              <w:rPr>
                <w:rFonts w:ascii="Times New Roman" w:hAnsi="Times New Roman" w:eastAsia="Times New Roman" w:cs="Times New Roman"/>
                <w:b/>
                <w:color w:val="000000"/>
                <w:sz w:val="20"/>
                <w:szCs w:val="20"/>
                <w:highlight w:val="white"/>
              </w:rPr>
              <w:t xml:space="preserve">в п. Новоозерный </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созданию и обустройству универсальной спортивной площадки по ул. Центральная).</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3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2768,20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3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8304,61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47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2047,66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2503,45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2 705,19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5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1 048,31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37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1.3.3.7. Сузунский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реализовано 2 проекта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благоустройству сельских территорий в 2 населенных пунктах Сузунского района Новосибирской области         (в </w:t>
            </w:r>
            <w:r>
              <w:rPr>
                <w:rFonts w:ascii="Times New Roman" w:hAnsi="Times New Roman" w:eastAsia="Times New Roman" w:cs="Times New Roman"/>
                <w:b/>
                <w:color w:val="000000"/>
                <w:sz w:val="20"/>
                <w:szCs w:val="20"/>
                <w:highlight w:val="white"/>
              </w:rPr>
              <w:t xml:space="preserve">с. Мышланка</w:t>
            </w:r>
            <w:r>
              <w:rPr>
                <w:rFonts w:ascii="Times New Roman" w:hAnsi="Times New Roman" w:eastAsia="Times New Roman" w:cs="Times New Roman"/>
                <w:color w:val="000000"/>
                <w:sz w:val="20"/>
                <w:szCs w:val="20"/>
                <w:highlight w:val="white"/>
              </w:rPr>
              <w:t xml:space="preserve"> проект по благоустройству общественной территории; в </w:t>
            </w:r>
            <w:r>
              <w:rPr>
                <w:rFonts w:ascii="Times New Roman" w:hAnsi="Times New Roman" w:eastAsia="Times New Roman" w:cs="Times New Roman"/>
                <w:b/>
                <w:color w:val="000000"/>
                <w:sz w:val="20"/>
                <w:szCs w:val="20"/>
                <w:highlight w:val="white"/>
              </w:rPr>
              <w:t xml:space="preserve">с. Малышево</w:t>
            </w:r>
            <w:r>
              <w:rPr>
                <w:rFonts w:ascii="Times New Roman" w:hAnsi="Times New Roman" w:eastAsia="Times New Roman" w:cs="Times New Roman"/>
                <w:color w:val="000000"/>
                <w:sz w:val="20"/>
                <w:szCs w:val="20"/>
                <w:highlight w:val="white"/>
              </w:rPr>
              <w:t xml:space="preserve">  проект по   благоустройству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территории </w:t>
            </w:r>
            <w:r>
              <w:rPr>
                <w:rFonts w:ascii="Times New Roman" w:hAnsi="Times New Roman" w:eastAsia="Times New Roman" w:cs="Times New Roman"/>
                <w:color w:val="000000"/>
                <w:sz w:val="20"/>
                <w:szCs w:val="20"/>
                <w:highlight w:val="white"/>
              </w:rPr>
              <w:t xml:space="preserve">Памятника воинам, погибшим в годы Великой Отечественной войны).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2218,47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4436,94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1394,59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1705,01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1 098,05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239,29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1.3.3.8. Тогучинский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реализовано          3 проекта по благоустройству сельских территорий в                         2 населенных пунктах Тогучинского района Новосибирской области ( в  </w:t>
            </w:r>
            <w:r>
              <w:rPr>
                <w:rFonts w:ascii="Times New Roman" w:hAnsi="Times New Roman" w:eastAsia="Times New Roman" w:cs="Times New Roman"/>
                <w:b/>
                <w:color w:val="000000"/>
                <w:sz w:val="20"/>
                <w:szCs w:val="20"/>
                <w:highlight w:val="white"/>
              </w:rPr>
              <w:t xml:space="preserve">с. Березиково </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созданию «Аллеи памяти Героев Великой Отечественной войны  и  проект по       </w:t>
            </w:r>
            <w:r>
              <w:rPr>
                <w:rFonts w:ascii="Times New Roman" w:hAnsi="Times New Roman" w:eastAsia="Times New Roman" w:cs="Times New Roman"/>
                <w:sz w:val="20"/>
                <w:szCs w:val="20"/>
                <w:highlight w:val="white"/>
              </w:rPr>
              <w:t xml:space="preserve">у</w:t>
            </w:r>
            <w:r>
              <w:rPr>
                <w:rFonts w:ascii="Times New Roman" w:hAnsi="Times New Roman" w:eastAsia="Times New Roman" w:cs="Times New Roman"/>
                <w:color w:val="000000"/>
                <w:sz w:val="20"/>
                <w:szCs w:val="20"/>
                <w:highlight w:val="white"/>
              </w:rPr>
              <w:t xml:space="preserve">стройству площадки ТКО; в  </w:t>
            </w:r>
            <w:r>
              <w:rPr>
                <w:rFonts w:ascii="Times New Roman" w:hAnsi="Times New Roman" w:eastAsia="Times New Roman" w:cs="Times New Roman"/>
                <w:b/>
                <w:color w:val="000000"/>
                <w:sz w:val="20"/>
                <w:szCs w:val="20"/>
                <w:highlight w:val="white"/>
              </w:rPr>
              <w:t xml:space="preserve">р.п. Горный</w:t>
            </w:r>
            <w:r>
              <w:rPr>
                <w:rFonts w:ascii="Times New Roman" w:hAnsi="Times New Roman" w:eastAsia="Times New Roman" w:cs="Times New Roman"/>
                <w:color w:val="000000"/>
                <w:sz w:val="20"/>
                <w:szCs w:val="20"/>
                <w:highlight w:val="white"/>
              </w:rPr>
              <w:t xml:space="preserve">  проект по    устройству контейнерных площадок для сбора ТКО).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1442,83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4328,5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1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1330,13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1626,19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729,78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2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642,4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1.3.3.9. Черепановский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В 2023 году будет реализован        1 проект по благоустройству сельских территорий в                            1 населенном пункте Черапановского района Новосибирской области (в с.Верх-Мильтюши проект по монтажу уличного освещения).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938,34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938,34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269,18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4"/>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352,36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213,49</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103,31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1.3.3.10. Чулымский район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2023 году будет реализовано      3 проекта по благоустройству сельских территорий в                          3 населенных пунктах Чулымского района Новосибирской области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 в</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b/>
                <w:color w:val="000000"/>
                <w:sz w:val="20"/>
                <w:szCs w:val="20"/>
                <w:highlight w:val="white"/>
              </w:rPr>
              <w:t xml:space="preserve">с. Чикман</w:t>
            </w:r>
            <w:r>
              <w:rPr>
                <w:rFonts w:ascii="Times New Roman" w:hAnsi="Times New Roman" w:eastAsia="Times New Roman" w:cs="Times New Roman"/>
                <w:color w:val="000000"/>
                <w:sz w:val="20"/>
                <w:szCs w:val="20"/>
                <w:highlight w:val="white"/>
              </w:rPr>
              <w:t xml:space="preserve"> проект  по ремонтно-восстановительным работам улично-дорожной сети по  ул. Набережная;   в </w:t>
            </w:r>
            <w:r>
              <w:rPr>
                <w:rFonts w:ascii="Times New Roman" w:hAnsi="Times New Roman" w:eastAsia="Times New Roman" w:cs="Times New Roman"/>
                <w:b/>
                <w:color w:val="000000"/>
                <w:sz w:val="20"/>
                <w:szCs w:val="20"/>
                <w:highlight w:val="white"/>
              </w:rPr>
              <w:t xml:space="preserve">с. Ужаниха</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р</w:t>
            </w:r>
            <w:r>
              <w:rPr>
                <w:rFonts w:ascii="Times New Roman" w:hAnsi="Times New Roman" w:eastAsia="Times New Roman" w:cs="Times New Roman"/>
                <w:color w:val="000000"/>
                <w:sz w:val="20"/>
                <w:szCs w:val="20"/>
                <w:highlight w:val="white"/>
              </w:rPr>
              <w:t xml:space="preserve">емонту дороги по ул. Николаевская и ул. Малоужанихинская; в </w:t>
            </w:r>
            <w:r>
              <w:rPr>
                <w:rFonts w:ascii="Times New Roman" w:hAnsi="Times New Roman" w:eastAsia="Times New Roman" w:cs="Times New Roman"/>
                <w:b/>
                <w:color w:val="000000"/>
                <w:sz w:val="20"/>
                <w:szCs w:val="20"/>
                <w:highlight w:val="white"/>
              </w:rPr>
              <w:t xml:space="preserve">с. Серебрянское</w:t>
            </w:r>
            <w:r>
              <w:rPr>
                <w:rFonts w:ascii="Times New Roman" w:hAnsi="Times New Roman" w:eastAsia="Times New Roman" w:cs="Times New Roman"/>
                <w:color w:val="000000"/>
                <w:sz w:val="20"/>
                <w:szCs w:val="20"/>
                <w:highlight w:val="white"/>
              </w:rPr>
              <w:t xml:space="preserve"> проект по          </w:t>
            </w:r>
            <w:r>
              <w:rPr>
                <w:rFonts w:ascii="Times New Roman" w:hAnsi="Times New Roman" w:eastAsia="Times New Roman" w:cs="Times New Roman"/>
                <w:sz w:val="20"/>
                <w:szCs w:val="20"/>
                <w:highlight w:val="white"/>
              </w:rPr>
              <w:t xml:space="preserve">о</w:t>
            </w:r>
            <w:r>
              <w:rPr>
                <w:rFonts w:ascii="Times New Roman" w:hAnsi="Times New Roman" w:eastAsia="Times New Roman" w:cs="Times New Roman"/>
                <w:color w:val="000000"/>
                <w:sz w:val="20"/>
                <w:szCs w:val="20"/>
                <w:highlight w:val="white"/>
              </w:rPr>
              <w:t xml:space="preserve">бустройству пешеходной дорожки с покрытием из тротуарной плитки перед зданием МКУК Серебрянский КДЦ).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1591,61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40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4774,84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1418,46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27005R5765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1734,19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225,22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1 396,97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 Реализация проектов комплексного развития сельских территорий</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Минздрав НСО,органы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w:t>
            </w:r>
            <w:r>
              <w:rPr>
                <w:rFonts w:ascii="Times New Roman" w:hAnsi="Times New Roman" w:eastAsia="Times New Roman" w:cs="Times New Roman"/>
                <w:color w:val="000000"/>
                <w:sz w:val="20"/>
                <w:szCs w:val="20"/>
                <w:highlight w:val="white"/>
              </w:rPr>
              <w:t xml:space="preserve">23 году будет закончена реализация двух переходящих проектов комплексного развития сельских территорий: 1) спортивного зала 36х18 м с актовым залом на территории школы № 3 в р.п. Маслянино,            2) строительство      плавательного бассейна в с.Баган.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Начата реализация 7 проектов комплексного </w:t>
            </w:r>
            <w:r>
              <w:rPr>
                <w:rFonts w:ascii="Times New Roman" w:hAnsi="Times New Roman" w:eastAsia="Times New Roman" w:cs="Times New Roman"/>
                <w:color w:val="000000"/>
                <w:sz w:val="20"/>
                <w:szCs w:val="20"/>
                <w:highlight w:val="white"/>
              </w:rPr>
              <w:t xml:space="preserve">развития сельских территорий в 5 муниципальных районах Новосибирской области, 2 из которых в Черепановском и Сузунском районах будут завершены в текущем году, 5 проектов переходящих на 2024 год. Всего 30 мероприятий в 7 районах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экспертизы для реализации 12 проектов комплексного развития сельских территорий в 7 муниципальных районах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598"/>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598"/>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298 386,47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1 817 659,23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jc w:val="both"/>
              <w:rPr>
                <w:color w:val="000000"/>
                <w:sz w:val="20"/>
                <w:szCs w:val="20"/>
              </w:rPr>
            </w:pPr>
            <w:r>
              <w:rPr>
                <w:color w:val="000000"/>
                <w:sz w:val="20"/>
                <w:szCs w:val="20"/>
              </w:rPr>
            </w:r>
            <w:r>
              <w:rPr>
                <w:color w:val="000000"/>
                <w:sz w:val="20"/>
                <w:szCs w:val="20"/>
              </w:rPr>
            </w:r>
            <w:r>
              <w:rPr>
                <w:color w:val="000000"/>
                <w:sz w:val="20"/>
                <w:szCs w:val="20"/>
              </w:rPr>
            </w:r>
          </w:p>
        </w:tc>
      </w:tr>
      <w:tr>
        <w:tblPrEx/>
        <w:trPr>
          <w:trHeight w:val="5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106 285,73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421 144,13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8"/>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187 926,63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1 335 167,9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1 037,18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14 638,20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w:t>
            </w:r>
            <w:r>
              <w:rPr>
                <w:rFonts w:ascii="Times New Roman" w:hAnsi="Times New Roman" w:eastAsia="Times New Roman" w:cs="Times New Roman"/>
                <w:color w:val="000000"/>
                <w:sz w:val="20"/>
                <w:szCs w:val="20"/>
                <w:highlight w:val="white"/>
              </w:rPr>
              <w:t xml:space="preserve">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3 136,93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46 709,0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 Реализация проекта комплексного развития рабочего посёлка Маслянино Маслянинского района,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 проект комплексное развитие рабочего посёлка Маслянино Маслянинского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59875,23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59 875,23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59 875,23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2 383,05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2 383,05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57 192,80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57 192,80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299,38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299,38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1.3.4.1.1. Спортивный зал 36 х18 м с актовым залом на территории школы №3 в р.п. Маслянино,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59 875,23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59 875,23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 спортивный зал 36х18 с актовым залом на территории школы № 3 в р.п. Маслянино, Маслянинского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2 383,05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2 383,05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57 192,80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57 192,80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299,38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299,38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7"/>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1.3.4.2.Реализация проекта комплексного развития рабочего поселка Краснозерское и поселка Кайгородский Краснозерского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2024 году будет реализован проект   комплексного развития рабочего поселка Краснозерское и поселка Кайгородский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годы в рамках проекта будет введено в эксплуатацию 5 объектов и начата работа на 1 объекте, ввод которого запланирован в 2024 году.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39 405,07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244 006,69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9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1 492,48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65 305,03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36 890,76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173 459,1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188,35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867,56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3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833,48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4375,0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3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555"/>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1.3.4.2.1. Строительство спортивно-оздоровительного </w:t>
            </w:r>
            <w:r>
              <w:rPr>
                <w:rFonts w:ascii="Times New Roman" w:hAnsi="Times New Roman" w:eastAsia="Times New Roman" w:cs="Times New Roman"/>
                <w:color w:val="000000"/>
                <w:sz w:val="20"/>
                <w:szCs w:val="20"/>
                <w:highlight w:val="white"/>
              </w:rPr>
              <w:t xml:space="preserve">комплекса закрытого типа МБОУ Краснозерский лицей № 2 им. Ф.И. Анисичкина в рабочем поселке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6 954,94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91 109,77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w:t>
            </w:r>
            <w:r>
              <w:rPr>
                <w:rFonts w:ascii="Times New Roman" w:hAnsi="Times New Roman" w:eastAsia="Times New Roman" w:cs="Times New Roman"/>
                <w:color w:val="000000"/>
                <w:sz w:val="20"/>
                <w:szCs w:val="20"/>
                <w:highlight w:val="white"/>
              </w:rPr>
              <w:t xml:space="preserve">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начать строительство спортивно-оздоровительного комплекса закрытого типа </w:t>
            </w:r>
            <w:r>
              <w:rPr>
                <w:rFonts w:ascii="Times New Roman" w:hAnsi="Times New Roman" w:eastAsia="Times New Roman" w:cs="Times New Roman"/>
                <w:color w:val="000000"/>
                <w:sz w:val="20"/>
                <w:szCs w:val="20"/>
                <w:highlight w:val="white"/>
              </w:rPr>
              <w:t xml:space="preserve">МБОУ Краснозерский лицей № 2 им. Ф.И. Анисичкина в рабочем поселке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262,18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57 335,99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6 292,22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31 461,10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31,46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259,68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369,08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2 053,00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75"/>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1.3.4.2.2. Реконструкция тепловых сетей (левый выход) котельной № 1 ДКВР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4 031,41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22 173,03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провести  реконструкцию тепловых сетей (левый выход) котельной № 1 ДКВР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142,85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2720,53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3 428,40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17 142,00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20,16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110,50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04"/>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2 200,00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1.3.4.2.3. Реконструкция системы водоснабжения (водопроводные сети)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20 894,15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103 232,68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планируется провести . реконструкцию системы водоснабжения (водопроводные сети)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831,60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3058,1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19 958,08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99 790,40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104,47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384,18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6"/>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45"/>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1.3.4.2.4. Приобретение модульного спортивной раздевалки для крытого хоккейного катка "Айсберг"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7 243,37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приобрести  модульную спортивную раздевалку для крытого хоккейного катка "Айсберг"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152,46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7 071,30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7"/>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7"/>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1.3.4.2.5. Приобретение микроавтобуса на 14 мест для Муниципального казенного учреждения культуры «Культурно-досуговое объединение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4 678,05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4 678,05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приобрести   микроавтобуса на 14 мест для Муниципального казенного учреждения культуры «Культурно-досуговое объединение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143,52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143,52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8"/>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4 516,50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4 516,50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rPr>
              <w:t xml:space="preserve">18,03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8"/>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02"/>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1.3.4.2.6. Капитальный ремонт муниципального казенного общеобразовательного учреждения Краснозерского района Новосибирской области Кайгородская основная </w:t>
            </w:r>
            <w:r>
              <w:rPr>
                <w:rFonts w:ascii="Times New Roman" w:hAnsi="Times New Roman" w:eastAsia="Times New Roman" w:cs="Times New Roman"/>
                <w:color w:val="000000"/>
                <w:sz w:val="20"/>
                <w:szCs w:val="20"/>
                <w:highlight w:val="white"/>
              </w:rPr>
              <w:t xml:space="preserve">общеобразовательная школа по адресу: ул. Студенческая, д.33, п. Кайгородский, Краснозерский район, Новосибирская область</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2 846,52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15 569,79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 капита</w:t>
            </w:r>
            <w:r>
              <w:rPr>
                <w:rFonts w:ascii="Times New Roman" w:hAnsi="Times New Roman" w:eastAsia="Times New Roman" w:cs="Times New Roman"/>
                <w:color w:val="000000"/>
                <w:sz w:val="20"/>
                <w:szCs w:val="20"/>
                <w:highlight w:val="white"/>
              </w:rPr>
              <w:t xml:space="preserve">льный ремонт муниципального казенного общеобразовательного учреждения Краснозерского района Новосибирской области Кайгородская основная общеобразовательная школа по адресу: ул. Студенческая, д.33, п. Кайгородский, Краснозерский район, Новосибирская область</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112,33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1 894,43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2 695,56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13 477,80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75,56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122,00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1.3.4.3. Реализация проекта комплексного развития села Толмачево, поселка Красномайский Толмачевского сельсовета Новосибирского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Минздрав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2024 году будет реализован проект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комплексного развития села Толмачево, поселка Красномайский Толмачевского сельсовета Новосибирского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годы в рамках проекта будет введено в эксплуатацию 3 объекта и начата работа на 1 объекте, ввод которого запланирован в 2024 году.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228 488,39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7 273,17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215 706,2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5 509,02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98"/>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1.3.4.3.1. Газоснабжение жилых домов по ул.Тихая, Олимпийская, Ясная, Высоцкого, Звездная, Народная, Победы, Снежная в с.Толмачево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31 293,95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Минздрав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произведено строительство газопровода низкого давления в с. Толмачево по ул.Тихая, Олимпийская, Ясная, Высоцкого, Звездная, Народная, Победы, Снежная</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51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355,84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30 893,40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44,71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4"/>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98"/>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1.3.4.3.2. Реконструкция водопроводных сетей в с. Толмачево Новосибирского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179 193,42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Минздрав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начать реконструкцию водопроводных сетей в с. Толмачево Новосибирского района Новосибирской области. Срок реализации проекта 2024 год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51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6 428,42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171 957,40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807,60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98"/>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1.3.4.3.3. Газоснабжение жилых домов в п. Красномайский, Новосибирского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1987,27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Минздрав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произведено строительство сетей газоснабжения   жилых домов в п. Красномайский, Новосибирского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51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69,29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1 663,30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254,68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6"/>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1.3.4.3.4. Газоснабжение жилых домов по ул. Железнодорожная, ул. Центральная, ул. Садовая, ул. Школьная, ул. Молодежная в п. Красномайский Новосибирского </w:t>
            </w:r>
            <w:r>
              <w:rPr>
                <w:rFonts w:ascii="Times New Roman" w:hAnsi="Times New Roman" w:eastAsia="Times New Roman" w:cs="Times New Roman"/>
                <w:color w:val="000000"/>
                <w:sz w:val="20"/>
                <w:szCs w:val="20"/>
                <w:highlight w:val="white"/>
              </w:rPr>
              <w:t xml:space="preserve">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16 013,75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Минздрав НСО, органы местного самоуправления муниципальных образований НСО, юридические лица и индивидуальные  предприниматели всех форм</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произведено строительство сетей   газоснабжение жилых домов по ул. Железнодорожная, ул. Центральная, ул. Садовая, ул. Школьная, ул. Молодежная в п. Красномайский Новосибирского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51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419,62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11 192,10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4402,03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98"/>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1.3.4.4.Реализация проекта комплексного развития сельской территории села Шипуново Сузунского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реализован проект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комплексного развития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сельской территории села Шипуново Сузунского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2 093,81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81 068,83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83,34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2838,42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75 459,8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368,61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2402,0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09"/>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1.3.4.4.1. Капитальный ремонт здания Шипуновского Дома культуры по адресу: НСО, с. Шипуново, ул. Юбилейная, 15 (633613, Новосибирская область, Сузунский район, село Шипуново, ул. Юбилейная, 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2 093,81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38 082,81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   капитальный ремонт здания Шипуновского Дома культуры по адресу: НСО, с. Шипуново, ул. Юбилейная, 15 (633613, Новосибирская область, Сузунский район, село Шипуново, ул. Юбилейная, 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51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83,34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1234,83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1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36 692,80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155,18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3"/>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02"/>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1.3.4.4.2. Строительство блочно-модульной угольной котельной мощностью 3 мВт (633613, Новосибирская область, Сузунский район, село Шипуново, ул. Ряшенцевой, 2"б")</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42 986,02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блочно-модульной угольной котельной мощностью 3 мВт (633613, Новосибирская область, Сузунский район, село Шипуново, ул. Ряшенцевой, 2"б").</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1603,59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38 767,00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296"/>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213,43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3"/>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2 402,00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1.3.4.5. Реализация  проекта комплексного развития сельской территории рабочего посёлка Сузун, села Верх-Сузун Сузунского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В 2024 году  будет реализован проект   комплексного  развития сельской территории рабочего посёлка Сузун, села Верх-Сузун Сузунского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система водоподготовки в                 с. Верх-Сузун и начато строительство здания начальной школы на 400 мест в р.п. Сузун.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6 245,40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255 505,07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208,33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8 652,37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207 670,9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42,25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1681,8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994,82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37 500,0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singl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1.3.4.5.1. Строительство здания начальной школы на 400 мест по адресу: Новосибирская область, р.п. Сузун, ул. Ленина, 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6 245,40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229 144,00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w:t>
            </w:r>
            <w:r>
              <w:rPr>
                <w:rFonts w:ascii="Times New Roman" w:hAnsi="Times New Roman" w:eastAsia="Times New Roman" w:cs="Times New Roman"/>
                <w:color w:val="000000"/>
                <w:sz w:val="20"/>
                <w:szCs w:val="20"/>
                <w:highlight w:val="white"/>
              </w:rPr>
              <w:t xml:space="preserve">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начать строительство здания начальной школы на 400 мест по адресу: Новосибирская область,                                                        р.п. Сузун, ул. Ленина, 57.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54"/>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208,33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7 643,80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183 450,20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42,25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1 550,00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994,82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36 500,00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02"/>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1.3.4.5.2. Строительство систем водоподготовки в селе Верх-Сузун Сузунского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26 361,07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система водоподготовки в   селе Верх-Сузун Сузунского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9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1008,57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24 220,70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131,80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3"/>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1.3.4.6. Реализация проекта комплексного развития агломерации город Тогучин Тогучинского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2024 году будет реализован проект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комплексного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развития агломерации город Тогучин Тогучинского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года в рамках реализации проекта будет введено в эксплуатацию 2 объекта и начата реконструкция 1 объекта.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3 030,13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198 504,4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7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6 489,32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2 843,07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190 906,3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756,78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53,72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352,0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4"/>
        </w:trPr>
        <w:tc>
          <w:tcPr>
            <w:shd w:val="clear" w:color="ffffff" w:fill="ffffff"/>
            <w:tcBorders>
              <w:top w:val="singl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1.3.4.6.1. Строительство блочно-модульной котельной мощностью 10 МВт на твердом топливе в г.Тогучин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93 600,02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начать строительство блочно-модульной котельной мощностью 10 МВт на твердом топливе в г.Тогучин</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3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3717,9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89 364,70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467,42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1.3.4.6.2.  Водопровод для водоснабжения микрорайона «Южный» на территории г. Тогучина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90 811,65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  водопровод для водоснабжения микрорайона «Южный» на территории г. Тогучина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3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2324,59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3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88 203,80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233,26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1.3.4.6.3.  Капитальный ремонт здания МБУК Тогучинского района «Тогучинский культурно-досуговый центр», по адресу: Новосибирская область, г. Тогучин, </w:t>
            </w:r>
            <w:r>
              <w:rPr>
                <w:rFonts w:ascii="Times New Roman" w:hAnsi="Times New Roman" w:eastAsia="Times New Roman" w:cs="Times New Roman"/>
                <w:color w:val="000000"/>
                <w:sz w:val="20"/>
                <w:szCs w:val="20"/>
                <w:highlight w:val="white"/>
              </w:rPr>
              <w:t xml:space="preserve">ул. Садовая, 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3 030,13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14 092,73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  капитальный ремонт здания МБУК Тогучинского района «Тогучинский культурно-досуговый центр», по адресу: Новосибирская область, г. Тогучин, ул. Садовая, 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7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446,83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2 843,07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13 337,80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56,10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w:t>
            </w:r>
            <w:r>
              <w:rPr>
                <w:rFonts w:ascii="Times New Roman" w:hAnsi="Times New Roman" w:eastAsia="Times New Roman" w:cs="Times New Roman"/>
                <w:color w:val="000000"/>
                <w:sz w:val="20"/>
                <w:szCs w:val="20"/>
                <w:highlight w:val="white"/>
              </w:rPr>
              <w:t xml:space="preserve">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53,72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252,00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 Реализация проекта комплексного развития села Березиково, станции Курундус,села Завьялово,поселка Шахта Тогучинского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2024 году будет реализован проект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комплексного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развития село Березиково,станция Курундус,село Завьялово,поселок Шахта Тогучинского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в рамках реализации проекта будет введено в эксплуатацию 7 объектов и начата реконструкция 1 объекта.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366 578,98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85 783,84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279 081,8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1 632,34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8"/>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1.3.4.7.1. Реконструкция теплотрассы с подключением абонентов, с. Березиково, ул. Южная</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44 125,85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начать   реконструкцию теплотрассы с подключением абонентов, с. Березиково, ул. Южная.</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7 079,48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36 815,8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220,57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26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singl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1.3.4.7.2. Строительство теплотрассы для подключения к </w:t>
            </w:r>
            <w:r>
              <w:rPr>
                <w:rFonts w:ascii="Times New Roman" w:hAnsi="Times New Roman" w:eastAsia="Times New Roman" w:cs="Times New Roman"/>
                <w:color w:val="000000"/>
                <w:sz w:val="20"/>
                <w:szCs w:val="20"/>
                <w:highlight w:val="white"/>
              </w:rPr>
              <w:t xml:space="preserve">центральному отоплению филиала отделения милосердия муниципального бюджетного учреждения Тогучинского района "Комплексный центр социального обслуживания населения" по адресу:с. Березиково Новосибирская область Тогучинский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2 279,78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w:t>
            </w:r>
            <w:r>
              <w:rPr>
                <w:rFonts w:ascii="Times New Roman" w:hAnsi="Times New Roman" w:eastAsia="Times New Roman" w:cs="Times New Roman"/>
                <w:color w:val="000000"/>
                <w:sz w:val="20"/>
                <w:szCs w:val="20"/>
                <w:highlight w:val="white"/>
              </w:rPr>
              <w:t xml:space="preserve">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теплотрасса для подключения к центральному отоплению филиала отделения </w:t>
            </w:r>
            <w:r>
              <w:rPr>
                <w:rFonts w:ascii="Times New Roman" w:hAnsi="Times New Roman" w:eastAsia="Times New Roman" w:cs="Times New Roman"/>
                <w:color w:val="000000"/>
                <w:sz w:val="20"/>
                <w:szCs w:val="20"/>
                <w:highlight w:val="white"/>
              </w:rPr>
              <w:t xml:space="preserve">милосердия муниципального бюджетного учреждения Тогучинского района "Комплексный центр социального обслуживания населения" по адресу: с.Березиково, Новосибирская область Тогучинский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76,74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2 183,40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4"/>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1.3.4.7.3. Блочно-модульная котельная для нужд теплоснабжения с.Березиково, расположенная по адресу: Новосибирская область, Тогучинский район, с.Березиково, ул. Сибирская, 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40 074,32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 блочно-модульная котельная для нужд теплоснабжения с.Березиково, расположенная по адресу: Новосибирская область, Тогучинский район, с.Березиково, ул. Сибирская, 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2 486,80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37 377,20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200,32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2"/>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1.3.4.7.4. Строительство водозаборной скважины для водоснабжения и водопровода ст.Курундус Тогучинского </w:t>
            </w:r>
            <w:r>
              <w:rPr>
                <w:rFonts w:ascii="Times New Roman" w:hAnsi="Times New Roman" w:eastAsia="Times New Roman" w:cs="Times New Roman"/>
                <w:color w:val="000000"/>
                <w:sz w:val="20"/>
                <w:szCs w:val="20"/>
                <w:highlight w:val="white"/>
              </w:rPr>
              <w:t xml:space="preserve">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20 603,39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w:t>
            </w:r>
            <w:r>
              <w:rPr>
                <w:rFonts w:ascii="Times New Roman" w:hAnsi="Times New Roman" w:eastAsia="Times New Roman" w:cs="Times New Roman"/>
                <w:color w:val="000000"/>
                <w:sz w:val="20"/>
                <w:szCs w:val="20"/>
                <w:highlight w:val="white"/>
              </w:rPr>
              <w:t xml:space="preserve">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водозаборная скважина для водоснабжения и водопровода ст.Курундус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1 628,37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18 875,00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90,02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4"/>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1.3.4.7.5. Блочно-модульная котельная для нужд теплоснабжения с.Завьялово, расположенная по адресу: Новосибирская область, Тогучинский район, с.Завьялово, пер. Нагорный, 11а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40 120,52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блочно-модульная котельная для нужд теплоснабжения с. Завьялово, расположенная по адресу: Новосибирская область, Тогучинский район, с. Завьялово, пер. Нагорный, 11а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2489,57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37 420,40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200,55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1.3.4.7.6. Реконструкция водопровода с подключением абонентов по ул. Затулинка, ул. Школьная, пер. Нагорный, пер. Центральный в с. Завьялово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26 221,82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произведена   реконструкция водопровода с подключением абонентов по ул. Затулинка, ул. Школьная, пер. Нагорный, пер. Центральный в с. Завьялово Тогучинского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825,96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25 282,10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103,76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9"/>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1.3.4.7.7. Строительство теплотрассы от точки подключения до муниципального казенного </w:t>
            </w:r>
            <w:r>
              <w:rPr>
                <w:rFonts w:ascii="Times New Roman" w:hAnsi="Times New Roman" w:eastAsia="Times New Roman" w:cs="Times New Roman"/>
                <w:color w:val="000000"/>
                <w:sz w:val="20"/>
                <w:szCs w:val="20"/>
                <w:highlight w:val="white"/>
              </w:rPr>
              <w:t xml:space="preserve">общеобразовательного учреждения Тогучинского района "Шахтинская средняя школа"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10 558,87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w:t>
            </w:r>
            <w:r>
              <w:rPr>
                <w:rFonts w:ascii="Times New Roman" w:hAnsi="Times New Roman" w:eastAsia="Times New Roman" w:cs="Times New Roman"/>
                <w:color w:val="000000"/>
                <w:sz w:val="20"/>
                <w:szCs w:val="20"/>
                <w:highlight w:val="white"/>
              </w:rPr>
              <w:t xml:space="preserve">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построена  теплотрасса от точки подключения до муниципального казенного общеобразовательного учреждения Тогучинского </w:t>
            </w:r>
            <w:r>
              <w:rPr>
                <w:rFonts w:ascii="Times New Roman" w:hAnsi="Times New Roman" w:eastAsia="Times New Roman" w:cs="Times New Roman"/>
                <w:color w:val="000000"/>
                <w:sz w:val="20"/>
                <w:szCs w:val="20"/>
                <w:highlight w:val="white"/>
              </w:rPr>
              <w:t xml:space="preserve">района "Шахтинская средняя школа".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478,32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97"/>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10 017,50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1.3.4.7.8. Реконструкция водопроводных сетей по ул. Нагорная, ул. Набережная, ул. Северная, ул. Пионерская, ул. Трактовая. ул. Шахтовая, ул. Юбилейная в п. Шахта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182 593,43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произведена  реконструкция водопроводных сетей по ул. Нагорная, ул. Набережная, ул. Северная, ул. Пионерская, ул. Трактовая. ул. Шахтовая, ул. Юбилейная в п. Шахта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70 718,6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111 110,4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754,43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24"/>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1.3.4.8. Реализация проекта комплексного развития поселка Искра Черепановского района Новосибирской области,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2023 году  будет реализован проект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комплексного  развития поселка Искра Черепановского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9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89 236,86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143 724,0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3 500,10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5 319,19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27006R5766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84 000,00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135 691,0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481,85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713,81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1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1 254,91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singl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1.3.4.8.1. Капитальный ремонт кровли и фасада муниципального казенного общеобразовательного учреждения "Искровская средняя общеобразовательная школа" (633542 Новосибирская область, Черепановский район, поселок Искра, ул. Центральная 4а)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20 973,90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29 683,05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w:t>
            </w:r>
            <w:r>
              <w:rPr>
                <w:rFonts w:ascii="Times New Roman" w:hAnsi="Times New Roman" w:eastAsia="Times New Roman" w:cs="Times New Roman"/>
                <w:color w:val="000000"/>
                <w:sz w:val="20"/>
                <w:szCs w:val="20"/>
                <w:highlight w:val="white"/>
              </w:rPr>
              <w:t xml:space="preserve"> 2023 году будет произведен   капитальный ремонт кровли и фасада муниципального казенного общеобразовательного учреждения "Искровская средняя общеобразовательная школа" (633542 Новосибирская область, Черепановский район, поселок Искра, ул. Центральная 4а).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833,37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911,68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28 621,20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140,53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150,17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13"/>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1.3.4.8.2. Газоснабжение жилых домов п.Искра по ул.Лесная и ул.Заречная в Черепановском районе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20 583,39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29 884,8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произведено строительство газопровода для   жилых домов п.Искра по ул.Лесная и ул.Заречная в Черепановском районе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791,71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1 149,47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27 585,90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102,92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149,43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2"/>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688,76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1.3.4.8.3. Строительство спортивного комплекса "Искра", расположенного по адресу поселок Искра Черепановского </w:t>
            </w:r>
            <w:r>
              <w:rPr>
                <w:rFonts w:ascii="Times New Roman" w:hAnsi="Times New Roman" w:eastAsia="Times New Roman" w:cs="Times New Roman"/>
                <w:color w:val="000000"/>
                <w:sz w:val="20"/>
                <w:szCs w:val="20"/>
                <w:highlight w:val="white"/>
              </w:rPr>
              <w:t xml:space="preserve">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47 679,57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84 156,15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w:t>
            </w:r>
            <w:r>
              <w:rPr>
                <w:rFonts w:ascii="Times New Roman" w:hAnsi="Times New Roman" w:eastAsia="Times New Roman" w:cs="Times New Roman"/>
                <w:color w:val="000000"/>
                <w:sz w:val="20"/>
                <w:szCs w:val="20"/>
                <w:highlight w:val="white"/>
              </w:rPr>
              <w:t xml:space="preserve">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построен  спортивного комплекса "Искра", расположенный  по адресу поселок Искра Черепановского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1 875,02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3 258,04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27006R5766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45 000,00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79 483,90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238,40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414,21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566,15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9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1.3.4.9. Реализация проекта комплексного развития сельских территорий в с. Баган  Баганского района,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реализованных проектов (ед)</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2023 году  будет реализован проект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color w:val="000000"/>
                <w:sz w:val="20"/>
                <w:szCs w:val="20"/>
                <w:highlight w:val="white"/>
              </w:rPr>
              <w:t xml:space="preserve">комплексного развития сельских территорий в с. Баган  Баганского района</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9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98 499,97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180 485,34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2700672850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98 499,97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178 500,0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1985,34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1.3.4.9.1. Строительство плавательного бассейна в с. Баган Баганского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по мероприятию,</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98 499,97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180 485,34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 юридические лица и индивидуальные  предприниматели всех форм собственности  (во взаимодействии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3146"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планируется завершить строительство  плавательного бассейна в с. Баган Баганского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bottom"/>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2700672850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98 499,97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178 500,0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1985,34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x</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 Разработка проектной документации и проведении ее государственной экспертизы  для  реализации проектов комплексного развития сельских территорий.</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экспертизы для реализации    12 проектов комплексного развития сельских территорий в   7  муниципальных районах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888,13- 13542,83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6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59 423,3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58 599,74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823,56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2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1.3.4.10.1.  Разработка  проектной  документации и проведение ее государственной экспертизы для реализации проекта комплексного развития сельских территорий Баганского района  Новосибирской </w:t>
            </w:r>
            <w:r>
              <w:rPr>
                <w:rFonts w:ascii="Times New Roman" w:hAnsi="Times New Roman" w:eastAsia="Times New Roman" w:cs="Times New Roman"/>
                <w:color w:val="000000"/>
                <w:sz w:val="20"/>
                <w:szCs w:val="20"/>
                <w:highlight w:val="white"/>
              </w:rPr>
              <w:t xml:space="preserve">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w:t>
            </w:r>
            <w:r>
              <w:rPr>
                <w:rFonts w:ascii="Times New Roman" w:hAnsi="Times New Roman" w:eastAsia="Times New Roman" w:cs="Times New Roman"/>
                <w:color w:val="000000"/>
                <w:sz w:val="20"/>
                <w:szCs w:val="20"/>
                <w:highlight w:val="white"/>
              </w:rPr>
              <w:t xml:space="preserve">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МИНИСТЕРСТВО СЕЛЬСКОГО ХОЗЯЙСТВА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экспертизы для реализации 2 проекта  комплексного развития сельских территорий в Баганском  районе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5653,96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r/>
            <w: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11307,92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r/>
            <w: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11162,04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r/>
            <w: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r/>
            <w: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145,88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r/>
            <w: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r/>
            <w: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r/>
            <w: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r/>
            <w:r/>
            <w:r/>
          </w:p>
        </w:tc>
      </w:tr>
      <w:tr>
        <w:tblPrEx/>
        <w:trPr>
          <w:trHeight w:val="41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1.3.4.10.2. Разработка   проектной документации и проведение ее государственной экспертизы для реализации проекта комплексное развитие сельских территорий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w:t>
            </w:r>
            <w:r>
              <w:rPr>
                <w:rFonts w:ascii="Times New Roman" w:hAnsi="Times New Roman" w:eastAsia="Times New Roman" w:cs="Times New Roman"/>
                <w:color w:val="000000"/>
                <w:sz w:val="20"/>
                <w:szCs w:val="20"/>
                <w:highlight w:val="white"/>
              </w:rPr>
              <w:t xml:space="preserve">023 году будет оказана государственная поддержка  на разработку проектной документации и проведение ее государственной экспертизы для реализации 4 проектов (10 объектов) комплексного развития сельских территорий в Краснозерском районе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2 451,04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6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9 804,14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9676,7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127,44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28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w:t>
            </w:r>
            <w:r>
              <w:rPr>
                <w:rFonts w:ascii="Times New Roman" w:hAnsi="Times New Roman" w:eastAsia="Times New Roman" w:cs="Times New Roman"/>
                <w:color w:val="000000"/>
                <w:sz w:val="20"/>
                <w:szCs w:val="20"/>
                <w:highlight w:val="white"/>
              </w:rPr>
              <w:t xml:space="preserve">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55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1.3.4.10.3.  Разработка  проектной  документации и проведение ее государственной экспертизы для реализации проекта комплексного развития сельских территорий Кочковского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экспертизы для реализации 1 проекта (3 объектов) комплексного развития сельских территорий в Кочковском районе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9137,06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0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9 137,06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137,06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8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4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2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1.3.4.10.4. Разработка  проектной  документации и проведение ее </w:t>
            </w:r>
            <w:r>
              <w:rPr>
                <w:rFonts w:ascii="Times New Roman" w:hAnsi="Times New Roman" w:eastAsia="Times New Roman" w:cs="Times New Roman"/>
                <w:color w:val="000000"/>
                <w:sz w:val="20"/>
                <w:szCs w:val="20"/>
                <w:highlight w:val="white"/>
              </w:rPr>
              <w:t xml:space="preserve">государственной экспертизы для реализации проекта комплексного развития сельских территорий  Купинского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w:t>
            </w:r>
            <w:r>
              <w:rPr>
                <w:rFonts w:ascii="Times New Roman" w:hAnsi="Times New Roman" w:eastAsia="Times New Roman" w:cs="Times New Roman"/>
                <w:color w:val="000000"/>
                <w:sz w:val="20"/>
                <w:szCs w:val="20"/>
                <w:highlight w:val="white"/>
              </w:rPr>
              <w:t xml:space="preserve">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w:t>
            </w:r>
            <w:r>
              <w:rPr>
                <w:rFonts w:ascii="Times New Roman" w:hAnsi="Times New Roman" w:eastAsia="Times New Roman" w:cs="Times New Roman"/>
                <w:color w:val="000000"/>
                <w:sz w:val="20"/>
                <w:szCs w:val="20"/>
                <w:highlight w:val="white"/>
              </w:rPr>
              <w:t xml:space="preserve">экспертизы для реализации 2 проекта (4 объектов) комплексного развития сельских территорий в Купинском районе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2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888,13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0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1776,25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1750,0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26,25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298"/>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5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1.3.4.10.5. Разработка  проектной  документации и проведение ее государственной экспертизы для реализации проекта комплексного развития сельских территорий  Мошковского района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экспертизы для реализации 1 проекта (1 объект) комплексного развития сельских территорий в Мошковском районе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13 542,83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5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r>
            <w:r>
              <w:rPr>
                <w:rFonts w:ascii="Times New Roman" w:hAnsi="Times New Roman" w:eastAsia="Times New Roman" w:cs="Times New Roman"/>
                <w:color w:val="000000"/>
                <w:sz w:val="20"/>
                <w:szCs w:val="20"/>
                <w:highlight w:val="white"/>
              </w:rP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13 542,83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13 411,0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131,83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7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2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1.3.4.10.6. Разработка  проектной  документации и проведение ее государственной экспертизы для реализации проекта комплексного развития сельских территорий  Тогучинского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 2023 году будет оказана государственная поддержка  на разработку проектной документации и проведение ее государственной экспертизы для реализации 1 проекта (2 объекта) комплексного развития сельских территорий в Тогучинском районе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8 146,64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51"/>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8 146,64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62"/>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w:t>
            </w:r>
            <w:r>
              <w:rPr>
                <w:rFonts w:ascii="Times New Roman" w:hAnsi="Times New Roman" w:eastAsia="Times New Roman" w:cs="Times New Roman"/>
                <w:color w:val="000000"/>
                <w:sz w:val="20"/>
                <w:szCs w:val="20"/>
                <w:highlight w:val="white"/>
              </w:rPr>
              <w:t xml:space="preserve">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1.3.4.10.7. Разработка  проектной  документации и проведение ее государственной экспертизы для реализации проекта комплексного развития сельских территорий  Черепановского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Количество проектов, для реализации которых разработана проектная документация и проведена ее государственная экспертиза, ед.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Минсельхоз НСО, органы местного самоуправления муниципальных образований НСО</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В 2</w:t>
            </w:r>
            <w:r>
              <w:rPr>
                <w:rFonts w:ascii="Times New Roman" w:hAnsi="Times New Roman" w:eastAsia="Times New Roman" w:cs="Times New Roman"/>
                <w:color w:val="000000"/>
                <w:sz w:val="20"/>
                <w:szCs w:val="20"/>
                <w:highlight w:val="white"/>
              </w:rPr>
              <w:t xml:space="preserve">023 году будет оказана государственная поддержка  на разработку проектной документации и проведение ее государственной экспертизы для реализации 1 проекта (2 объектов) комплексного развития сельских территорий в Черепановском  районе Новосибирской области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Стоимость единицы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5 708,46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769"/>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5 708,46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    </w:t>
            </w:r>
            <w:r>
              <w:rPr>
                <w:rFonts w:ascii="Times New Roman" w:hAnsi="Times New Roman" w:eastAsia="Times New Roman" w:cs="Times New Roman"/>
                <w:color w:val="000000"/>
                <w:sz w:val="20"/>
                <w:szCs w:val="20"/>
                <w:highlight w:val="white"/>
              </w:rPr>
              <w:t xml:space="preserve">036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2700670780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5 600,00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108,46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03"/>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Итого на решение задачи 3 цели 1 государственной программы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298 436,79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1 895 219,48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106 330,45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441 786,83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187 926,63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1 360 428,70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1 042,78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30 589,03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8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w:t>
            </w:r>
            <w:r>
              <w:rPr>
                <w:rFonts w:ascii="Times New Roman" w:hAnsi="Times New Roman" w:eastAsia="Times New Roman" w:cs="Times New Roman"/>
                <w:color w:val="000000"/>
                <w:sz w:val="20"/>
                <w:szCs w:val="20"/>
                <w:highlight w:val="white"/>
              </w:rPr>
              <w:t xml:space="preserve">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3 136,93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62 414,92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Итого на достижение цели 1 государственной программы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325 427,9</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2 099 529,62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113 750,73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510 591,5</w:t>
            </w:r>
            <w:r>
              <w:rPr>
                <w:rFonts w:ascii="Times New Roman" w:hAnsi="Times New Roman" w:eastAsia="Times New Roman" w:cs="Times New Roman"/>
                <w:color w:val="000000"/>
                <w:sz w:val="20"/>
                <w:szCs w:val="20"/>
                <w:highlight w:val="none"/>
              </w:rPr>
              <w:t xml:space="preserve">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204 588,35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1 487 289,56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47"/>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1816,65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37 098,33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5 272,17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64 550,16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630"/>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Итого по государственной программе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Сумма затрат,</w:t>
            </w:r>
            <w:r>
              <w:rPr>
                <w:rFonts w:ascii="Times New Roman" w:hAnsi="Times New Roman" w:eastAsia="Times New Roman" w:cs="Times New Roman"/>
                <w:color w:val="000000"/>
                <w:sz w:val="20"/>
                <w:szCs w:val="20"/>
                <w:highlight w:val="white"/>
              </w:rPr>
              <w:br/>
              <w:t xml:space="preserve">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325 427,9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2 099 529,62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highlight w:val="white"/>
              </w:rPr>
              <w:t xml:space="preserve">113 750,</w:t>
            </w:r>
            <w:r>
              <w:rPr>
                <w:rFonts w:ascii="Times New Roman" w:hAnsi="Times New Roman" w:eastAsia="Times New Roman" w:cs="Times New Roman"/>
                <w:color w:val="000000"/>
                <w:sz w:val="20"/>
                <w:szCs w:val="20"/>
                <w:highlight w:val="none"/>
              </w:rPr>
              <w:t xml:space="preserve">73</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510591,57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204 588,35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1487289,56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46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1 816,65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37098,33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26"/>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5 272,17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64550,16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none" w:color="000000" w:sz="4" w:space="0"/>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none" w:color="000000" w:sz="4" w:space="0"/>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top w:val="single" w:color="000000" w:sz="4" w:space="0"/>
              <w:left w:val="single" w:color="000000" w:sz="4" w:space="0"/>
              <w:right w:val="single" w:color="000000" w:sz="4" w:space="0"/>
            </w:tcBorders>
            <w:tcW w:w="1985" w:type="dxa"/>
            <w:vAlign w:val="center"/>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Справочно в рамках государственной программы*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Всего, в том числе:*</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2338"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single" w:color="000000" w:sz="4" w:space="0"/>
              <w:right w:val="single" w:color="000000" w:sz="4" w:space="0"/>
            </w:tcBorders>
            <w:tcW w:w="3146" w:type="dxa"/>
            <w:vAlign w:val="center"/>
            <w:vMerge w:val="restart"/>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областной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  61003</w:t>
            </w:r>
            <w:r>
              <w:rPr>
                <w:rFonts w:ascii="Times New Roman" w:hAnsi="Times New Roman" w:eastAsia="Times New Roman" w:cs="Times New Roman"/>
                <w:color w:val="000000"/>
                <w:sz w:val="20"/>
                <w:szCs w:val="20"/>
                <w:highlight w:val="white"/>
                <w:lang w:val="en-US"/>
              </w:rPr>
              <w:t xml:space="preserve">R</w:t>
            </w:r>
            <w:r>
              <w:rPr>
                <w:rFonts w:ascii="Times New Roman" w:hAnsi="Times New Roman" w:eastAsia="Times New Roman" w:cs="Times New Roman"/>
                <w:color w:val="000000"/>
                <w:sz w:val="20"/>
                <w:szCs w:val="20"/>
                <w:highlight w:val="white"/>
              </w:rPr>
              <w:t xml:space="preserve">37</w:t>
            </w:r>
            <w:r>
              <w:rPr>
                <w:rFonts w:ascii="Times New Roman" w:hAnsi="Times New Roman" w:eastAsia="Times New Roman" w:cs="Times New Roman"/>
                <w:color w:val="000000"/>
                <w:sz w:val="20"/>
                <w:szCs w:val="20"/>
                <w:highlight w:val="white"/>
                <w:lang w:val="en-US"/>
              </w:rPr>
              <w:t xml:space="preserve">2</w:t>
            </w:r>
            <w:r>
              <w:rPr>
                <w:rFonts w:ascii="Times New Roman" w:hAnsi="Times New Roman" w:eastAsia="Times New Roman" w:cs="Times New Roman"/>
                <w:color w:val="000000"/>
                <w:sz w:val="20"/>
                <w:szCs w:val="20"/>
                <w:highlight w:val="white"/>
              </w:rPr>
              <w:t xml:space="preserve">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172466,4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федеральный бюджет</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176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61003R37</w:t>
            </w:r>
            <w:r>
              <w:rPr>
                <w:rFonts w:ascii="Times New Roman" w:hAnsi="Times New Roman" w:eastAsia="Times New Roman" w:cs="Times New Roman"/>
                <w:color w:val="000000"/>
                <w:sz w:val="20"/>
                <w:szCs w:val="20"/>
                <w:highlight w:val="white"/>
                <w:lang w:val="en-US"/>
              </w:rPr>
              <w:t xml:space="preserve">2</w:t>
            </w:r>
            <w:r>
              <w:rPr>
                <w:rFonts w:ascii="Times New Roman" w:hAnsi="Times New Roman" w:eastAsia="Times New Roman" w:cs="Times New Roman"/>
                <w:color w:val="000000"/>
                <w:sz w:val="20"/>
                <w:szCs w:val="20"/>
                <w:highlight w:val="white"/>
              </w:rPr>
              <w:t xml:space="preserve">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18"/>
                <w:szCs w:val="18"/>
                <w:highlight w:val="white"/>
              </w:rPr>
            </w:pPr>
            <w:r>
              <w:rPr>
                <w:rFonts w:ascii="Times New Roman" w:hAnsi="Times New Roman" w:eastAsia="Times New Roman" w:cs="Times New Roman"/>
                <w:color w:val="000000"/>
                <w:sz w:val="20"/>
                <w:szCs w:val="20"/>
                <w:highlight w:val="white"/>
              </w:rPr>
              <w:t xml:space="preserve">244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118708,8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местные бюджеты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внебюджетные </w:t>
            </w:r>
            <w:r>
              <w:rPr>
                <w:rFonts w:ascii="Times New Roman" w:hAnsi="Times New Roman" w:eastAsia="Times New Roman" w:cs="Times New Roman"/>
                <w:color w:val="000000"/>
                <w:sz w:val="20"/>
                <w:szCs w:val="20"/>
                <w:highlight w:val="white"/>
              </w:rPr>
              <w:t xml:space="preserve">источники**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71 928,86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r>
        <w:tblPrEx/>
        <w:trPr>
          <w:trHeight w:val="315"/>
        </w:trPr>
        <w:tc>
          <w:tcPr>
            <w:shd w:val="clear" w:color="ffffff" w:fill="ffffff"/>
            <w:tcBorders>
              <w:left w:val="single" w:color="000000" w:sz="4" w:space="0"/>
              <w:bottom w:val="single" w:color="000000" w:sz="4" w:space="0"/>
              <w:right w:val="single" w:color="000000" w:sz="4" w:space="0"/>
            </w:tcBorders>
            <w:tcW w:w="1985"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top w:val="single" w:color="000000" w:sz="4" w:space="0"/>
              <w:left w:val="none" w:color="000000" w:sz="4" w:space="0"/>
              <w:bottom w:val="single" w:color="000000" w:sz="4" w:space="0"/>
              <w:right w:val="single" w:color="000000" w:sz="4" w:space="0"/>
            </w:tcBorders>
            <w:tcW w:w="1352" w:type="dxa"/>
            <w:vAlign w:val="center"/>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налоговые расходы</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881"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96"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x</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00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178"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lang w:val="en-US"/>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shd w:val="clear" w:color="ffffff" w:fill="ffffff"/>
            <w:tcBorders>
              <w:left w:val="single" w:color="000000" w:sz="4" w:space="0"/>
              <w:bottom w:val="single" w:color="000000" w:sz="4" w:space="0"/>
              <w:right w:val="single" w:color="000000" w:sz="4" w:space="0"/>
            </w:tcBorders>
            <w:tcW w:w="2338"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c>
          <w:tcPr>
            <w:shd w:val="clear" w:color="ffffff" w:fill="ffffff"/>
            <w:tcBorders>
              <w:left w:val="single" w:color="000000" w:sz="4" w:space="0"/>
              <w:bottom w:val="single" w:color="000000" w:sz="4" w:space="0"/>
              <w:right w:val="single" w:color="000000" w:sz="4" w:space="0"/>
            </w:tcBorders>
            <w:tcW w:w="3146" w:type="dxa"/>
            <w:vAlign w:val="center"/>
            <w:vMerge w:val="continue"/>
            <w:textDirection w:val="lrTb"/>
            <w:noWrap w:val="false"/>
          </w:tcPr>
          <w:p>
            <w:pPr>
              <w:rPr>
                <w:color w:val="000000"/>
                <w:sz w:val="20"/>
                <w:szCs w:val="20"/>
              </w:rPr>
            </w:pPr>
            <w:r>
              <w:rPr>
                <w:color w:val="000000"/>
                <w:sz w:val="20"/>
                <w:szCs w:val="20"/>
              </w:rPr>
            </w:r>
            <w:r>
              <w:rPr>
                <w:color w:val="000000"/>
                <w:sz w:val="20"/>
                <w:szCs w:val="20"/>
              </w:rPr>
            </w:r>
            <w:r>
              <w:rPr>
                <w:color w:val="000000"/>
                <w:sz w:val="20"/>
                <w:szCs w:val="20"/>
              </w:rPr>
            </w:r>
          </w:p>
        </w:tc>
      </w:tr>
    </w:tbl>
    <w:p>
      <w:pP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*Средства за счет бюдж</w:t>
      </w:r>
      <w:r>
        <w:rPr>
          <w:rFonts w:ascii="Times New Roman" w:hAnsi="Times New Roman" w:eastAsia="Times New Roman" w:cs="Times New Roman"/>
          <w:sz w:val="20"/>
          <w:szCs w:val="20"/>
          <w:highlight w:val="white"/>
        </w:rPr>
        <w:t xml:space="preserve">етов всех уровней по мероприятию 1.3.2. «Развитие транспортной инфраструктуры на сельских территориях» указаны справочно, в общий объем финансирования государственной программы «Комплексное развитие сельских территорий в Новосибирской области» не включены.</w:t>
      </w:r>
      <w:r>
        <w:rPr>
          <w:rFonts w:ascii="Times New Roman" w:hAnsi="Times New Roman" w:eastAsia="Times New Roman" w:cs="Times New Roman"/>
          <w:sz w:val="20"/>
          <w:szCs w:val="20"/>
          <w:highlight w:val="white"/>
        </w:rPr>
        <w:tab/>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**Указаны справочно.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Применяемые сокращения: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ГКУ НСО «ТУАД» – государственное казенное учреждение Новосибирской области «Территориальное управление автомобильных дорог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К(Ф)Х – крестьянские (фермерские) хозяйства;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Минсельхоз НСО – министерство сельского хозяйства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Минтранс НСО – министерство транспорта и дорожного хозяйства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Минздрав НСО – министерство здравоохранения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rPr>
          <w:rFonts w:ascii="Times New Roman" w:hAnsi="Times New Roman" w:cs="Times New Roman"/>
          <w:highlight w:val="white"/>
        </w:rPr>
      </w:pPr>
      <w:r>
        <w:rPr>
          <w:rFonts w:ascii="Times New Roman" w:hAnsi="Times New Roman" w:eastAsia="Times New Roman" w:cs="Times New Roman"/>
          <w:sz w:val="20"/>
          <w:szCs w:val="20"/>
          <w:highlight w:val="white"/>
        </w:rPr>
        <w:t xml:space="preserve">НСО – Новосибирская область</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ind w:left="142"/>
        <w:jc w:val="center"/>
        <w:tabs>
          <w:tab w:val="left" w:pos="4904" w:leader="none"/>
        </w:tabs>
        <w:rPr>
          <w:rFonts w:ascii="Times New Roman" w:hAnsi="Times New Roman" w:cs="Times New Roman"/>
          <w:color w:val="000000"/>
        </w:rPr>
        <w:sectPr>
          <w:footnotePr/>
          <w:endnotePr/>
          <w:type w:val="nextPage"/>
          <w:pgSz w:w="16838" w:h="11906" w:orient="landscape"/>
          <w:pgMar w:top="850" w:right="567" w:bottom="1134" w:left="1417" w:header="709" w:footer="709" w:gutter="0"/>
          <w:pgNumType w:start="1"/>
          <w:cols w:num="1" w:sep="0" w:space="708" w:equalWidth="1"/>
          <w:docGrid w:linePitch="360"/>
          <w:titlePg/>
        </w:sectPr>
      </w:pP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ind w:left="10915" w:firstLine="142"/>
        <w:jc w:val="right"/>
        <w:spacing w:line="283" w:lineRule="exact"/>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highlight w:val="white"/>
        </w:rPr>
        <w:t xml:space="preserve">Таблица № 4</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rPr>
      </w:r>
    </w:p>
    <w:p>
      <w:pPr>
        <w:jc w:val="center"/>
        <w:widowControl w:val="off"/>
        <w:rPr>
          <w:rFonts w:ascii="Times New Roman" w:hAnsi="Times New Roman" w:cs="Times New Roman"/>
          <w:sz w:val="28"/>
          <w:szCs w:val="28"/>
          <w:highlight w:val="white"/>
        </w:rPr>
      </w:pPr>
      <w:r>
        <w:rPr>
          <w:rFonts w:ascii="Times New Roman" w:hAnsi="Times New Roman" w:eastAsia="Times New Roman" w:cs="Times New Roman"/>
          <w:b/>
          <w:bCs/>
          <w:sz w:val="28"/>
          <w:szCs w:val="28"/>
          <w:highlight w:val="white"/>
        </w:rPr>
        <w:t xml:space="preserve">Перечень объектов капитального строительства</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jc w:val="center"/>
        <w:widowControl w:val="off"/>
        <w:rPr>
          <w:rFonts w:ascii="Times New Roman" w:hAnsi="Times New Roman" w:cs="Times New Roman"/>
          <w:sz w:val="28"/>
          <w:szCs w:val="28"/>
          <w:highlight w:val="white"/>
        </w:rPr>
      </w:pPr>
      <w:r>
        <w:rPr>
          <w:rFonts w:ascii="Times New Roman" w:hAnsi="Times New Roman" w:eastAsia="Times New Roman" w:cs="Times New Roman"/>
          <w:b/>
          <w:bCs/>
          <w:sz w:val="28"/>
          <w:szCs w:val="28"/>
          <w:highlight w:val="white"/>
        </w:rPr>
        <w:t xml:space="preserve">(реконструкции), включенных в государственную программу</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jc w:val="center"/>
        <w:widowControl w:val="off"/>
        <w:rPr>
          <w:rFonts w:ascii="Times New Roman" w:hAnsi="Times New Roman" w:cs="Times New Roman"/>
          <w:sz w:val="28"/>
          <w:szCs w:val="28"/>
          <w:highlight w:val="white"/>
        </w:rPr>
      </w:pPr>
      <w:r>
        <w:rPr>
          <w:rFonts w:ascii="Times New Roman" w:hAnsi="Times New Roman" w:eastAsia="Times New Roman" w:cs="Times New Roman"/>
          <w:b/>
          <w:bCs/>
          <w:sz w:val="28"/>
          <w:szCs w:val="28"/>
          <w:highlight w:val="white"/>
        </w:rPr>
        <w:t xml:space="preserve">Новосибирской области, на период реализации объекта</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jc w:val="both"/>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bl>
      <w:tblPr>
        <w:tblW w:w="147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1614"/>
        <w:gridCol w:w="1619"/>
        <w:gridCol w:w="1135"/>
        <w:gridCol w:w="1133"/>
        <w:gridCol w:w="1122"/>
        <w:gridCol w:w="1425"/>
        <w:gridCol w:w="1178"/>
        <w:gridCol w:w="1332"/>
        <w:gridCol w:w="1421"/>
        <w:gridCol w:w="1513"/>
        <w:gridCol w:w="1276"/>
      </w:tblGrid>
      <w:tr>
        <w:tblPrEx/>
        <w:trPr>
          <w:trHeight w:val="2316"/>
        </w:trPr>
        <w:tc>
          <w:tcPr>
            <w:tcW w:w="1614"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Наименование основного мероприятия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Наименование объекта капитального строительства (реконструкции)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Годы проведения работ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Плановый период ввода объекта в эксплуатацию</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Наличие проектной документации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Стоимость объектов капитального строительства (реконструкции), в соответствии с проектной документацией (тыс. руб.)</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Параметры объекта в соответствии с проектной документацией</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Остаток сметной стоимости объекта (тыс. руб.)</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Источники финансирования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Объем финансирования 2023 год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 тыс. руб)</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Главные распорядители бюджетных средств, застройщик (заказчик-застройщик)</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rHeight w:val="319"/>
        </w:trPr>
        <w:tc>
          <w:tcPr>
            <w:tcW w:w="1614"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9</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10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11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restart"/>
            <w:textDirection w:val="lrTb"/>
            <w:noWrap w:val="false"/>
          </w:tcPr>
          <w:p>
            <w:pPr>
              <w:jc w:val="both"/>
              <w:spacing w:line="276" w:lineRule="auto"/>
              <w:widowControl w:val="off"/>
              <w:rPr>
                <w:rFonts w:ascii="Times New Roman" w:hAnsi="Times New Roman" w:cs="Times New Roman"/>
                <w:sz w:val="16"/>
                <w:szCs w:val="16"/>
                <w:highlight w:val="white"/>
              </w:rPr>
            </w:pPr>
            <w:r>
              <w:rPr>
                <w:rFonts w:ascii="Times New Roman" w:hAnsi="Times New Roman" w:eastAsia="Times New Roman" w:cs="Times New Roman"/>
                <w:color w:val="000000"/>
                <w:sz w:val="20"/>
                <w:szCs w:val="20"/>
                <w:highlight w:val="white"/>
              </w:rPr>
              <w:t xml:space="preserve">1.1.3. Строительство (приобретение) жилья на сельских территориях, предоставляемого по договору найма жилого помещения гражданам, проживающим на сельских территориях</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vAlign w:val="center"/>
            <w:textDirection w:val="lrTb"/>
            <w:noWrap w:val="false"/>
          </w:tcPr>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14 265,2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Минсельхоз НСО, органы местного самоуправления муниципальных образований НСО, организации,К(Ф)Х и индивидуальные предприниматели, осуществляющие сельскохозяй</w:t>
            </w:r>
            <w:r>
              <w:rPr>
                <w:rFonts w:ascii="Times New Roman" w:hAnsi="Times New Roman" w:eastAsia="Times New Roman" w:cs="Times New Roman"/>
                <w:sz w:val="20"/>
                <w:szCs w:val="20"/>
                <w:highlight w:val="white"/>
              </w:rPr>
              <w:t xml:space="preserve">ственное производство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rHeight w:val="714"/>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4 735,8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6 675,8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655"/>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718,4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2 135,24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220"/>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Квартира № 1 предоставляемая </w:t>
            </w:r>
            <w:r>
              <w:rPr>
                <w:rFonts w:ascii="Times New Roman" w:hAnsi="Times New Roman" w:eastAsia="Times New Roman" w:cs="Times New Roman"/>
                <w:sz w:val="20"/>
                <w:szCs w:val="20"/>
                <w:highlight w:val="white"/>
              </w:rPr>
              <w:t xml:space="preserve">по договору в рабочем поселке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Маслянино Маслянинского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района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8"/>
                <w:szCs w:val="28"/>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не требуется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2854,01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946,1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1335,2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145,03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427,68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220"/>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Квартира № 2 предоставляемая по договору, в рабочем поселке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Маслянино Маслянинского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района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не требуется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3632,41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1 204,19</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691"/>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1 699,3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668"/>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184,09</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544,83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220"/>
        </w:trPr>
        <w:tc>
          <w:tcPr>
            <w:tcW w:w="1614" w:type="dxa"/>
            <w:vMerge w:val="continue"/>
            <w:textDirection w:val="lrTb"/>
            <w:noWrap w:val="false"/>
          </w:tcPr>
          <w:p>
            <w:pPr>
              <w:jc w:val="center"/>
              <w:widowControl w:val="off"/>
              <w:rPr>
                <w:sz w:val="20"/>
                <w:szCs w:val="20"/>
              </w:rPr>
            </w:pPr>
            <w:r>
              <w:rPr>
                <w:sz w:val="20"/>
                <w:szCs w:val="20"/>
              </w:rPr>
            </w:r>
            <w:r>
              <w:rPr>
                <w:sz w:val="20"/>
                <w:szCs w:val="20"/>
              </w:rPr>
            </w:r>
            <w:r>
              <w:rPr>
                <w:sz w:val="20"/>
                <w:szCs w:val="20"/>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Индивидуальный жилой дом, предоставляемый по договору найма р.п. Маслянино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не требуется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7778,8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2585,5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3641,3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389,3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911"/>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1162,7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restart"/>
            <w:textDirection w:val="lrTb"/>
            <w:noWrap w:val="false"/>
          </w:tcPr>
          <w:p>
            <w:pPr>
              <w:jc w:val="both"/>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1.1.4. Реализация проектов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both"/>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both"/>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автомобильной дороги по ул. Новосибирская, реконструкция автомобильной дороги по ул. Свободы и примыкания ул. Свободы к ул. Юбилейная в р.п. Краснозерское Краснозерского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2022/2023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119972,16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5,94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119972,16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116 122,1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Краснозерского района Новосибирской области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jc w:val="both"/>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14275,1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jc w:val="both"/>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96 056,1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jc w:val="both"/>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5790,9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jc w:val="both"/>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495"/>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1.3.2. Развитие транспортной инфраструктуры на сельских территориях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8"/>
                <w:szCs w:val="28"/>
                <w:highlight w:val="white"/>
              </w:rPr>
            </w:pPr>
            <w:r>
              <w:rPr>
                <w:rFonts w:ascii="Times New Roman" w:hAnsi="Times New Roman" w:eastAsia="Times New Roman" w:cs="Times New Roman"/>
                <w:sz w:val="20"/>
                <w:szCs w:val="20"/>
                <w:highlight w:val="white"/>
              </w:rPr>
              <w:t xml:space="preserve"> Ремонт автомобильной дороги "Новосибирск -Каменка"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311 183,68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3,497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311 183,68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18"/>
                <w:szCs w:val="18"/>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291 175,2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8"/>
                <w:szCs w:val="28"/>
                <w:highlight w:val="white"/>
              </w:rPr>
            </w:pPr>
            <w:r>
              <w:rPr>
                <w:rFonts w:ascii="Times New Roman" w:hAnsi="Times New Roman" w:eastAsia="Times New Roman" w:cs="Times New Roman"/>
                <w:sz w:val="20"/>
                <w:szCs w:val="20"/>
                <w:highlight w:val="white"/>
              </w:rPr>
              <w:t xml:space="preserve">Минтранс НСО, ГКУ НСО «ТУАД», Минсельхоз НСО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rHeight w:val="349"/>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172 466,4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229"/>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118 708,8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393"/>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0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rHeight w:val="487"/>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1.3.4. Реализация</w:t>
            </w:r>
            <w:r>
              <w:rPr>
                <w:rFonts w:ascii="Times New Roman" w:hAnsi="Times New Roman" w:eastAsia="Times New Roman" w:cs="Times New Roman"/>
                <w:sz w:val="20"/>
                <w:szCs w:val="20"/>
                <w:highlight w:val="white"/>
              </w:rPr>
              <w:br/>
              <w:t xml:space="preserve">проектов комплексного развития сельских территорий</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8"/>
                <w:szCs w:val="28"/>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lang w:val="en-US"/>
              </w:rPr>
              <w:t xml:space="preserve">-</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1 817 659,23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restart"/>
            <w:textDirection w:val="lrTb"/>
            <w:noWrap w:val="false"/>
          </w:tcPr>
          <w:p>
            <w:pPr>
              <w:widowControl w:val="off"/>
              <w:rPr>
                <w:rFonts w:ascii="Times New Roman" w:hAnsi="Times New Roman" w:cs="Times New Roman"/>
                <w:sz w:val="28"/>
                <w:szCs w:val="28"/>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Баганского </w:t>
            </w:r>
            <w:r>
              <w:rPr>
                <w:rFonts w:ascii="Times New Roman" w:hAnsi="Times New Roman" w:eastAsia="Times New Roman" w:cs="Times New Roman"/>
                <w:sz w:val="20"/>
                <w:szCs w:val="20"/>
                <w:highlight w:val="white"/>
              </w:rPr>
              <w:t xml:space="preserve">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421 144,13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1 335 167,9</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14 638,2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8"/>
                <w:szCs w:val="28"/>
              </w:rPr>
            </w:pPr>
            <w:r>
              <w:rPr>
                <w:sz w:val="28"/>
                <w:szCs w:val="28"/>
              </w:rPr>
            </w:r>
            <w:r>
              <w:rPr>
                <w:sz w:val="28"/>
                <w:szCs w:val="28"/>
              </w:rPr>
            </w:r>
            <w:r>
              <w:rPr>
                <w:sz w:val="28"/>
                <w:szCs w:val="28"/>
              </w:rPr>
            </w:r>
          </w:p>
        </w:tc>
      </w:tr>
      <w:tr>
        <w:tblPrEx/>
        <w:trPr/>
        <w:tc>
          <w:tcPr>
            <w:tcW w:w="1614"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619" w:type="dxa"/>
            <w:vMerge w:val="continue"/>
            <w:textDirection w:val="lrTb"/>
            <w:noWrap w:val="false"/>
          </w:tcPr>
          <w:p>
            <w:pPr>
              <w:widowControl w:val="off"/>
              <w:rPr>
                <w:sz w:val="28"/>
                <w:szCs w:val="28"/>
              </w:rPr>
            </w:pPr>
            <w:r>
              <w:rPr>
                <w:sz w:val="28"/>
                <w:szCs w:val="28"/>
              </w:rPr>
            </w:r>
            <w:r>
              <w:rPr>
                <w:sz w:val="28"/>
                <w:szCs w:val="28"/>
              </w:rPr>
            </w:r>
            <w:r>
              <w:rPr>
                <w:sz w:val="28"/>
                <w:szCs w:val="28"/>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46 709,0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244"/>
        </w:trPr>
        <w:tc>
          <w:tcPr>
            <w:tcW w:w="1614" w:type="dxa"/>
            <w:vMerge w:val="restart"/>
            <w:textDirection w:val="lrTb"/>
            <w:noWrap w:val="false"/>
          </w:tcPr>
          <w:p>
            <w:pPr>
              <w:jc w:val="both"/>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jc w:val="both"/>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both"/>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Строительство плавательного бассейна в с. Баган Баганского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jc w:val="both"/>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2021/2023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 (2016. год корректировки 2022)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272119,63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463 мест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99 595,55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180485,33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178500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1985,33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543"/>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jc w:val="both"/>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jc w:val="both"/>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 Спортивный зал 36 х18 м с актовым залом на территории школы №3 в р.п. Маслянино,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2022/2023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color w:val="000000"/>
                <w:sz w:val="20"/>
                <w:szCs w:val="20"/>
                <w:highlight w:val="white"/>
              </w:rPr>
              <w:t xml:space="preserve">124 748,92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648 м2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spacing w:line="276" w:lineRule="auto"/>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59875,2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59 875,23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Маслянинского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jc w:val="center"/>
              <w:spacing w:line="276" w:lineRule="auto"/>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jc w:val="both"/>
              <w:spacing w:line="276" w:lineRule="auto"/>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2 383,05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jc w:val="center"/>
              <w:spacing w:line="276" w:lineRule="auto"/>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jc w:val="both"/>
              <w:spacing w:line="276" w:lineRule="auto"/>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57 192,80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jc w:val="center"/>
              <w:spacing w:line="276" w:lineRule="auto"/>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jc w:val="both"/>
              <w:spacing w:line="276" w:lineRule="auto"/>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299,38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jc w:val="center"/>
              <w:spacing w:line="276" w:lineRule="auto"/>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jc w:val="both"/>
              <w:spacing w:line="276" w:lineRule="auto"/>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спортивно-оздоровительного комплекса закрытого типа МБОУ Краснозерский </w:t>
            </w:r>
            <w:r>
              <w:rPr>
                <w:rFonts w:ascii="Times New Roman" w:hAnsi="Times New Roman" w:eastAsia="Times New Roman" w:cs="Times New Roman"/>
                <w:sz w:val="20"/>
                <w:szCs w:val="20"/>
                <w:highlight w:val="white"/>
              </w:rPr>
              <w:t xml:space="preserve">лицей № 2 им. Ф.И. Анисичкина в рабочем поселке Краснозерское Краснозерского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35 000,0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vertAlign w:val="superscript"/>
              </w:rPr>
            </w:pPr>
            <w:r>
              <w:rPr>
                <w:rFonts w:ascii="Times New Roman" w:hAnsi="Times New Roman" w:eastAsia="Times New Roman" w:cs="Times New Roman"/>
                <w:sz w:val="20"/>
                <w:szCs w:val="20"/>
                <w:highlight w:val="white"/>
              </w:rPr>
              <w:t xml:space="preserve">499,2 м</w:t>
            </w:r>
            <w:r>
              <w:rPr>
                <w:rFonts w:ascii="Times New Roman" w:hAnsi="Times New Roman" w:eastAsia="Times New Roman" w:cs="Times New Roman"/>
                <w:sz w:val="20"/>
                <w:szCs w:val="20"/>
                <w:highlight w:val="white"/>
                <w:vertAlign w:val="superscript"/>
              </w:rPr>
              <w:t xml:space="preserve">2</w:t>
            </w:r>
            <w:r>
              <w:rPr>
                <w:rFonts w:ascii="Times New Roman" w:hAnsi="Times New Roman" w:eastAsia="Times New Roman" w:cs="Times New Roman"/>
                <w:sz w:val="20"/>
                <w:szCs w:val="20"/>
                <w:highlight w:val="white"/>
                <w:vertAlign w:val="superscript"/>
              </w:rPr>
            </w:r>
            <w:r>
              <w:rPr>
                <w:rFonts w:ascii="Times New Roman" w:hAnsi="Times New Roman" w:eastAsia="Times New Roman" w:cs="Times New Roman"/>
                <w:sz w:val="20"/>
                <w:szCs w:val="20"/>
                <w:highlight w:val="white"/>
                <w:vertAlign w:val="superscript"/>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35 000,0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91 109,77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Краснозерск</w:t>
            </w:r>
            <w:r>
              <w:rPr>
                <w:rFonts w:ascii="Times New Roman" w:hAnsi="Times New Roman" w:eastAsia="Times New Roman" w:cs="Times New Roman"/>
                <w:sz w:val="20"/>
                <w:szCs w:val="20"/>
                <w:highlight w:val="white"/>
              </w:rPr>
              <w:t xml:space="preserve">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57 335,99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31 461,00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259,68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2 053,0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Реконструкция тепловых сетей (левый выход) котельной № 1 ДКВР в р.п. Краснозерское Краснозерского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20 157 06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0,477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20 157,06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22 173,03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Краснозерского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2720,53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17 142,00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110,50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2 200,00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 Реконструкция системы водоснабжения (водопроводные сети) в р.п. Краснозерское Краснозерского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104 470,76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2641,3 м</w:t>
            </w:r>
            <w:r>
              <w:rPr>
                <w:rFonts w:ascii="Times New Roman" w:hAnsi="Times New Roman" w:eastAsia="Times New Roman" w:cs="Times New Roman"/>
                <w:sz w:val="20"/>
                <w:szCs w:val="20"/>
                <w:highlight w:val="white"/>
                <w:vertAlign w:val="superscript"/>
              </w:rPr>
              <w:t xml:space="preserve">3</w:t>
            </w:r>
            <w:r>
              <w:rPr>
                <w:rFonts w:ascii="Times New Roman" w:hAnsi="Times New Roman" w:eastAsia="Times New Roman" w:cs="Times New Roman"/>
                <w:sz w:val="20"/>
                <w:szCs w:val="20"/>
                <w:highlight w:val="white"/>
              </w:rPr>
              <w:t xml:space="preserve">/сут.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104 470,76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103 232,68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Краснозерского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3058,1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99 790,40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384,18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Газоснабжение жилых домов по ул.Тихая, </w:t>
            </w:r>
            <w:r>
              <w:rPr>
                <w:rFonts w:ascii="Times New Roman" w:hAnsi="Times New Roman" w:eastAsia="Times New Roman" w:cs="Times New Roman"/>
                <w:sz w:val="20"/>
                <w:szCs w:val="20"/>
                <w:highlight w:val="white"/>
              </w:rPr>
              <w:t xml:space="preserve">Олимпийская, Ясная, Высоцкого, Звездная, Народная, Победы, Снежная в с.Толмачево НСО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color w:val="000000"/>
                <w:sz w:val="20"/>
                <w:szCs w:val="20"/>
                <w:highlight w:val="white"/>
              </w:rPr>
              <w:t xml:space="preserve">32 342,35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6,999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Align w:val="center"/>
            <w:vMerge w:val="restart"/>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color w:val="000000"/>
                <w:sz w:val="20"/>
                <w:szCs w:val="20"/>
                <w:highlight w:val="white"/>
              </w:rPr>
              <w:t xml:space="preserve">32 342,35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31 293,95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w:t>
            </w:r>
            <w:r>
              <w:rPr>
                <w:rFonts w:ascii="Times New Roman" w:hAnsi="Times New Roman" w:eastAsia="Times New Roman" w:cs="Times New Roman"/>
                <w:sz w:val="20"/>
                <w:szCs w:val="20"/>
                <w:highlight w:val="white"/>
              </w:rPr>
              <w:t xml:space="preserve">НСО и администрация Новосибирского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w:t>
            </w:r>
            <w:r>
              <w:rPr>
                <w:rFonts w:ascii="Times New Roman" w:hAnsi="Times New Roman" w:eastAsia="Times New Roman" w:cs="Times New Roman"/>
                <w:sz w:val="20"/>
                <w:szCs w:val="20"/>
                <w:highlight w:val="white"/>
              </w:rPr>
              <w:t xml:space="preserve">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355,84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30 893,40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44,71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Реконструкция водопроводных сетей в с. Толмачево Новосибирского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360 044,72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25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360 044,72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179 193,42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Новосибирского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6428,42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171 957,40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807,60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459"/>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Газоснабжение жилых домов в п. Красномайский, Новосибирского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1823,78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0,801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1 823,78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1987,27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Новосибирского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69,29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jc w:val="both"/>
            </w:pPr>
            <w:r/>
            <w: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1 663,30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254,68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20"/>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Газоснабжение жилых домов по </w:t>
            </w:r>
            <w:r>
              <w:rPr>
                <w:rFonts w:ascii="Times New Roman" w:hAnsi="Times New Roman" w:eastAsia="Times New Roman" w:cs="Times New Roman"/>
                <w:sz w:val="20"/>
                <w:szCs w:val="20"/>
                <w:highlight w:val="white"/>
              </w:rPr>
              <w:t xml:space="preserve">ул. Железнодорожная, ул. Центральная, ул. Садовая, ул. Школьная, ул. Молодежная в п. Красномайский Новосибирского района НСО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12 272,04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4,014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12 072,04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16 013,75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w:t>
            </w:r>
            <w:r>
              <w:rPr>
                <w:rFonts w:ascii="Times New Roman" w:hAnsi="Times New Roman" w:eastAsia="Times New Roman" w:cs="Times New Roman"/>
                <w:sz w:val="20"/>
                <w:szCs w:val="20"/>
                <w:highlight w:val="white"/>
              </w:rPr>
              <w:t xml:space="preserve">хозяйства НСО и администрация Новосибирского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jc w:val="both"/>
            </w:pPr>
            <w:r/>
            <w: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419,62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jc w:val="both"/>
            </w:pPr>
            <w:r/>
            <w: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11 192,10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jc w:val="both"/>
            </w:pPr>
            <w:r/>
            <w: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4402,03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jc w:val="both"/>
            </w:pPr>
            <w:r/>
            <w: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блочно-модульной угольной котельной мощностью 3 мВт (633613, Новосибирская область, Сузунский район, село Шипуново, ул. Ряшенцевой, 2"б")</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42 999,36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 МВт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42 999,36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42 986,02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Сузунского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1603,59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38 767,00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213,43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2 402,00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здания начальной школы на 400 мест по адресу: Новосибирская область, р.п. Сузун, ул. Ленина, 57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572 861,68 </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rPr>
                <w:rFonts w:ascii="Times New Roman" w:hAnsi="Times New Roman" w:cs="Times New Roman"/>
                <w:sz w:val="20"/>
                <w:szCs w:val="20"/>
                <w:highlight w:val="white"/>
                <w:vertAlign w:val="superscript"/>
              </w:rPr>
            </w:pPr>
            <w:r>
              <w:rPr>
                <w:rFonts w:ascii="Times New Roman" w:hAnsi="Times New Roman" w:eastAsia="Times New Roman" w:cs="Times New Roman"/>
                <w:sz w:val="20"/>
                <w:szCs w:val="20"/>
                <w:highlight w:val="white"/>
              </w:rPr>
              <w:t xml:space="preserve">7305,6 м</w:t>
            </w:r>
            <w:r>
              <w:rPr>
                <w:rFonts w:ascii="Times New Roman" w:hAnsi="Times New Roman" w:eastAsia="Times New Roman" w:cs="Times New Roman"/>
                <w:sz w:val="20"/>
                <w:szCs w:val="20"/>
                <w:highlight w:val="white"/>
                <w:vertAlign w:val="superscript"/>
              </w:rPr>
              <w:t xml:space="preserve">2</w:t>
            </w:r>
            <w:r>
              <w:rPr>
                <w:rFonts w:ascii="Times New Roman" w:hAnsi="Times New Roman" w:eastAsia="Times New Roman" w:cs="Times New Roman"/>
                <w:sz w:val="20"/>
                <w:szCs w:val="20"/>
                <w:highlight w:val="white"/>
                <w:vertAlign w:val="superscript"/>
              </w:rPr>
            </w:r>
            <w:r>
              <w:rPr>
                <w:rFonts w:ascii="Times New Roman" w:hAnsi="Times New Roman" w:eastAsia="Times New Roman" w:cs="Times New Roman"/>
                <w:sz w:val="20"/>
                <w:szCs w:val="20"/>
                <w:highlight w:val="white"/>
                <w:vertAlign w:val="superscript"/>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572 861,68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229 144,00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Сузунского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7 643,80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183 450,20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1 550,00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36 500,00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систем </w:t>
            </w:r>
            <w:r>
              <w:rPr>
                <w:rFonts w:ascii="Times New Roman" w:hAnsi="Times New Roman" w:eastAsia="Times New Roman" w:cs="Times New Roman"/>
                <w:sz w:val="20"/>
                <w:szCs w:val="20"/>
                <w:highlight w:val="white"/>
              </w:rPr>
              <w:t xml:space="preserve">водоподготовки в селе Верх-Сузун Сузунского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26 361,65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 м</w:t>
            </w:r>
            <w:r>
              <w:rPr>
                <w:rFonts w:ascii="Times New Roman" w:hAnsi="Times New Roman" w:eastAsia="Times New Roman" w:cs="Times New Roman"/>
                <w:sz w:val="20"/>
                <w:szCs w:val="20"/>
                <w:highlight w:val="white"/>
                <w:vertAlign w:val="superscript"/>
              </w:rPr>
              <w:t xml:space="preserve">3</w:t>
            </w:r>
            <w:r>
              <w:rPr>
                <w:rFonts w:ascii="Times New Roman" w:hAnsi="Times New Roman" w:eastAsia="Times New Roman" w:cs="Times New Roman"/>
                <w:sz w:val="20"/>
                <w:szCs w:val="20"/>
                <w:highlight w:val="white"/>
              </w:rPr>
              <w:t xml:space="preserve">/сут.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26 361,65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26 361,07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w:t>
            </w:r>
            <w:r>
              <w:rPr>
                <w:rFonts w:ascii="Times New Roman" w:hAnsi="Times New Roman" w:eastAsia="Times New Roman" w:cs="Times New Roman"/>
                <w:sz w:val="20"/>
                <w:szCs w:val="20"/>
                <w:highlight w:val="white"/>
              </w:rPr>
              <w:t xml:space="preserve">хозяйства НСО и администрация Сузунского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1008,57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24 220,70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131,80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блочно-модульной котельной мощностью 10 МВт на твердом топливе в г. Тогучин</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Тогучинского района НСО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133 723,25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 МВт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133 723,25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       93 600,02                 </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3717,9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89 364,70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467,42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Водопровод для водоснабжения микрорайона «Южный» на территории г. Тогучина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92 391,02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8,95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92 391,02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90 811,65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2324,59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88 203,80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233,262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Реконструкция теплотрассы с </w:t>
            </w:r>
            <w:r>
              <w:rPr>
                <w:rFonts w:ascii="Times New Roman" w:hAnsi="Times New Roman" w:eastAsia="Times New Roman" w:cs="Times New Roman"/>
                <w:sz w:val="20"/>
                <w:szCs w:val="20"/>
                <w:highlight w:val="white"/>
              </w:rPr>
              <w:t xml:space="preserve">подключением абонентов, с. Березиково, ул. Южная</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38 552,54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3,657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38 552,54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44 125,85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w:t>
            </w:r>
            <w:r>
              <w:rPr>
                <w:rFonts w:ascii="Times New Roman" w:hAnsi="Times New Roman" w:eastAsia="Times New Roman" w:cs="Times New Roman"/>
                <w:sz w:val="20"/>
                <w:szCs w:val="20"/>
                <w:highlight w:val="white"/>
              </w:rPr>
              <w:t xml:space="preserve">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7079,48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left"/>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        36815,8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220,57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теплотрассы</w:t>
            </w:r>
            <w:r>
              <w:rPr>
                <w:rFonts w:ascii="Times New Roman" w:hAnsi="Times New Roman" w:eastAsia="Times New Roman" w:cs="Times New Roman"/>
                <w:sz w:val="20"/>
                <w:szCs w:val="20"/>
                <w:highlight w:val="white"/>
              </w:rPr>
              <w:t xml:space="preserve"> для подключения к центральному отоплению филиала отделения милосердия муниципального бюджетного учреждения Тогучинского района "Комплексный центр социального обслуживания населения" по адресу: Новосибирская область Тогучинский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2 295,82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0,25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2 295,82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2279,78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76,74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2 183,40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9,64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jc w:val="both"/>
            </w:pPr>
            <w:r/>
            <w: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Блочно-модульная котельная для нужд </w:t>
            </w:r>
            <w:r>
              <w:rPr>
                <w:rFonts w:ascii="Times New Roman" w:hAnsi="Times New Roman" w:eastAsia="Times New Roman" w:cs="Times New Roman"/>
                <w:sz w:val="20"/>
                <w:szCs w:val="20"/>
                <w:highlight w:val="white"/>
              </w:rPr>
              <w:t xml:space="preserve">теплоснабжения с. Березиково, расположенная по адресу: Новосибирская область, Тогучинский район, с. Березиково, ул. Сибирская, 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39 140,3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 МВт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39 140,3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40 074,32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w:t>
            </w:r>
            <w:r>
              <w:rPr>
                <w:rFonts w:ascii="Times New Roman" w:hAnsi="Times New Roman" w:eastAsia="Times New Roman" w:cs="Times New Roman"/>
                <w:sz w:val="20"/>
                <w:szCs w:val="20"/>
                <w:highlight w:val="white"/>
              </w:rPr>
              <w:t xml:space="preserve">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2486,8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37 377,2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200,32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водозаборной скважины для водоснабжения и водопровода ст. Курундус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19 770,26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24 м</w:t>
            </w:r>
            <w:r>
              <w:rPr>
                <w:rFonts w:ascii="Times New Roman" w:hAnsi="Times New Roman" w:eastAsia="Times New Roman" w:cs="Times New Roman"/>
                <w:sz w:val="20"/>
                <w:szCs w:val="20"/>
                <w:highlight w:val="white"/>
                <w:vertAlign w:val="superscript"/>
              </w:rPr>
              <w:t xml:space="preserve">3</w:t>
            </w:r>
            <w:r>
              <w:rPr>
                <w:rFonts w:ascii="Times New Roman" w:hAnsi="Times New Roman" w:eastAsia="Times New Roman" w:cs="Times New Roman"/>
                <w:sz w:val="20"/>
                <w:szCs w:val="20"/>
                <w:highlight w:val="white"/>
              </w:rPr>
              <w:t xml:space="preserve">/ч</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19 770,26</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20 603,39</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1628,37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18 875,00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90,02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Блочно-модульная котельная для нужд теплоснабжения с. Завьялово, расположенная по адресу: Новосибирская область, Тогучинский район, с. Завьялово, пер. Нагорный, 11а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39 185,47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 МВт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39 185,47</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       40 120,52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2489,57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37420,4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200,55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Реконструкция водопровода с </w:t>
            </w:r>
            <w:r>
              <w:rPr>
                <w:rFonts w:ascii="Times New Roman" w:hAnsi="Times New Roman" w:eastAsia="Times New Roman" w:cs="Times New Roman"/>
                <w:sz w:val="20"/>
                <w:szCs w:val="20"/>
                <w:highlight w:val="white"/>
              </w:rPr>
              <w:t xml:space="preserve">подключением абонентов по ул. Затулинка, ул. Школьная, пер. Нагорный, пер. Центральный в с. Завьялово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26 477,91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5,602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26 477,91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26 221,82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w:t>
            </w:r>
            <w:r>
              <w:rPr>
                <w:rFonts w:ascii="Times New Roman" w:hAnsi="Times New Roman" w:eastAsia="Times New Roman" w:cs="Times New Roman"/>
                <w:sz w:val="20"/>
                <w:szCs w:val="20"/>
                <w:highlight w:val="white"/>
              </w:rPr>
              <w:t xml:space="preserve">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825,96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25 282,10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103,76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теплотрассы от точки подключения до муниципального казенного общеобразовательного учреждения Тогучинского района "Шахтинская средняя школа"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10 497,4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0,6514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10 497,4</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10 558,87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478,32</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10 017,50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53,05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Реконструкция водопроводных сетей по ул. Нагорная, ул. Набережная, ул. Северная, ул. Пионерская, ул. Трактовая. ул. Шахтовая, ул. Юбилейная в п. Шахта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211 148,61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14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211 148,61</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182 593,43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jc w:val="both"/>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Тогучинского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70718,6</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111110,460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754,43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Газоснабжение жилых домов п.Искра по ул.Лесная и ул.Заречная в Черепановском районе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29 884,8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 км</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29 884,8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29 884,8</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Черепановского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1 149,47</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27 585,90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149,43</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Строительство спортивного комплекса "Искра", расположенного по адресу поселок Искра Черепановского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33"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2023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2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да</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84 216,85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178" w:type="dxa"/>
            <w:vMerge w:val="restart"/>
            <w:textDirection w:val="lrTb"/>
            <w:noWrap w:val="false"/>
          </w:tcPr>
          <w:p>
            <w:pPr>
              <w:widowControl w:val="off"/>
              <w:rPr>
                <w:rFonts w:ascii="Times New Roman" w:hAnsi="Times New Roman" w:cs="Times New Roman"/>
                <w:sz w:val="20"/>
                <w:szCs w:val="20"/>
                <w:highlight w:val="white"/>
                <w:vertAlign w:val="superscript"/>
              </w:rPr>
            </w:pPr>
            <w:r>
              <w:rPr>
                <w:rFonts w:ascii="Times New Roman" w:hAnsi="Times New Roman" w:eastAsia="Times New Roman" w:cs="Times New Roman"/>
                <w:sz w:val="20"/>
                <w:szCs w:val="20"/>
                <w:highlight w:val="white"/>
              </w:rPr>
              <w:t xml:space="preserve">26109 м</w:t>
            </w:r>
            <w:r>
              <w:rPr>
                <w:rFonts w:ascii="Times New Roman" w:hAnsi="Times New Roman" w:eastAsia="Times New Roman" w:cs="Times New Roman"/>
                <w:sz w:val="20"/>
                <w:szCs w:val="20"/>
                <w:highlight w:val="white"/>
                <w:vertAlign w:val="superscript"/>
              </w:rPr>
              <w:t xml:space="preserve">2</w:t>
            </w:r>
            <w:r>
              <w:rPr>
                <w:rFonts w:ascii="Times New Roman" w:hAnsi="Times New Roman" w:eastAsia="Times New Roman" w:cs="Times New Roman"/>
                <w:sz w:val="20"/>
                <w:szCs w:val="20"/>
                <w:highlight w:val="white"/>
                <w:vertAlign w:val="superscript"/>
              </w:rPr>
            </w:r>
            <w:r>
              <w:rPr>
                <w:rFonts w:ascii="Times New Roman" w:hAnsi="Times New Roman" w:eastAsia="Times New Roman" w:cs="Times New Roman"/>
                <w:sz w:val="20"/>
                <w:szCs w:val="20"/>
                <w:highlight w:val="white"/>
                <w:vertAlign w:val="superscript"/>
              </w:rPr>
            </w:r>
          </w:p>
        </w:tc>
        <w:tc>
          <w:tcPr>
            <w:tcW w:w="1332"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84 216,85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none"/>
              </w:rPr>
              <w:t xml:space="preserve">84 156,15</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Министерство сельского хозяйства НСО и администрация Черепановского района Новосибирской области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3258,04</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79 483,90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414,21</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33"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2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178"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332"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vAlign w:val="center"/>
            <w:textDirection w:val="lrTb"/>
            <w:noWrap w:val="false"/>
          </w:tcPr>
          <w:p>
            <w:pPr>
              <w:jc w:val="cente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1 000,00</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color w:val="ff0000"/>
                <w:sz w:val="20"/>
                <w:szCs w:val="20"/>
                <w:highlight w:val="white"/>
              </w:rPr>
            </w:pPr>
            <w:r>
              <w:rPr>
                <w:rFonts w:ascii="Times New Roman" w:hAnsi="Times New Roman" w:eastAsia="Times New Roman" w:cs="Times New Roman"/>
                <w:color w:val="ff0000"/>
                <w:sz w:val="20"/>
                <w:szCs w:val="20"/>
                <w:highlight w:val="white"/>
              </w:rPr>
            </w:r>
            <w:r>
              <w:rPr>
                <w:rFonts w:ascii="Times New Roman" w:hAnsi="Times New Roman" w:eastAsia="Times New Roman" w:cs="Times New Roman"/>
                <w:color w:val="ff0000"/>
                <w:sz w:val="20"/>
                <w:szCs w:val="20"/>
                <w:highlight w:val="white"/>
              </w:rPr>
            </w:r>
            <w:r>
              <w:rPr>
                <w:rFonts w:ascii="Times New Roman" w:hAnsi="Times New Roman" w:eastAsia="Times New Roman" w:cs="Times New Roman"/>
                <w:color w:val="ff0000"/>
                <w:sz w:val="20"/>
                <w:szCs w:val="20"/>
                <w:highlight w:val="white"/>
              </w:rPr>
            </w:r>
          </w:p>
        </w:tc>
        <w:tc>
          <w:tcPr>
            <w:tcW w:w="1619" w:type="dxa"/>
            <w:vMerge w:val="restart"/>
            <w:textDirection w:val="lrTb"/>
            <w:noWrap w:val="false"/>
          </w:tcPr>
          <w:p>
            <w:pPr>
              <w:widowControl w:val="off"/>
              <w:rPr>
                <w:rFonts w:ascii="Times New Roman" w:hAnsi="Times New Roman" w:cs="Times New Roman"/>
                <w:color w:val="ff0000"/>
                <w:sz w:val="20"/>
                <w:szCs w:val="20"/>
                <w:highlight w:val="white"/>
              </w:rPr>
            </w:pPr>
            <w:r>
              <w:rPr>
                <w:rFonts w:ascii="Times New Roman" w:hAnsi="Times New Roman" w:eastAsia="Times New Roman" w:cs="Times New Roman"/>
                <w:sz w:val="20"/>
                <w:szCs w:val="20"/>
                <w:highlight w:val="white"/>
              </w:rPr>
              <w:t xml:space="preserve">Всего </w:t>
            </w:r>
            <w:r>
              <w:rPr>
                <w:rFonts w:ascii="Times New Roman" w:hAnsi="Times New Roman" w:eastAsia="Times New Roman" w:cs="Times New Roman"/>
                <w:color w:val="ff0000"/>
                <w:sz w:val="20"/>
                <w:szCs w:val="20"/>
                <w:highlight w:val="white"/>
              </w:rPr>
            </w:r>
            <w:r>
              <w:rPr>
                <w:rFonts w:ascii="Times New Roman" w:hAnsi="Times New Roman" w:eastAsia="Times New Roman" w:cs="Times New Roman"/>
                <w:color w:val="ff0000"/>
                <w:sz w:val="20"/>
                <w:szCs w:val="20"/>
                <w:highlight w:val="white"/>
              </w:rPr>
            </w:r>
          </w:p>
        </w:tc>
        <w:tc>
          <w:tcPr>
            <w:gridSpan w:val="6"/>
            <w:tcW w:w="73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1 948 046,53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gridSpan w:val="6"/>
            <w:tcW w:w="73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440 155,03</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gridSpan w:val="6"/>
            <w:tcW w:w="73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1 437899,8</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584"/>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gridSpan w:val="6"/>
            <w:tcW w:w="73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местные бюджеты</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21 147,5</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477"/>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gridSpan w:val="6"/>
            <w:tcW w:w="73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внебюджетные источники</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48 844,2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c>
          <w:tcPr>
            <w:tcW w:w="1614"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619"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Справочно*</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gridSpan w:val="6"/>
            <w:tcW w:w="7325"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Сумма затрат,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в том числе</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none"/>
              </w:rPr>
              <w:t xml:space="preserve">      291 175,2</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276" w:type="dxa"/>
            <w:vMerge w:val="restart"/>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gridSpan w:val="6"/>
            <w:tcW w:w="73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областной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  172 466,4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r>
        <w:tblPrEx/>
        <w:trPr>
          <w:trHeight w:val="574"/>
        </w:trPr>
        <w:tc>
          <w:tcPr>
            <w:tcW w:w="1614"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619"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gridSpan w:val="6"/>
            <w:tcW w:w="7325" w:type="dxa"/>
            <w:vMerge w:val="continue"/>
            <w:textDirection w:val="lrTb"/>
            <w:noWrap w:val="false"/>
          </w:tcPr>
          <w:p>
            <w:pPr>
              <w:widowControl w:val="off"/>
              <w:rPr>
                <w:sz w:val="20"/>
                <w:szCs w:val="20"/>
              </w:rPr>
            </w:pPr>
            <w:r>
              <w:rPr>
                <w:sz w:val="20"/>
                <w:szCs w:val="20"/>
              </w:rPr>
            </w:r>
            <w:r>
              <w:rPr>
                <w:sz w:val="20"/>
                <w:szCs w:val="20"/>
              </w:rPr>
            </w:r>
            <w:r>
              <w:rPr>
                <w:sz w:val="20"/>
                <w:szCs w:val="20"/>
              </w:rPr>
            </w:r>
          </w:p>
        </w:tc>
        <w:tc>
          <w:tcPr>
            <w:tcW w:w="1421" w:type="dxa"/>
            <w:textDirection w:val="lrTb"/>
            <w:noWrap w:val="false"/>
          </w:tcPr>
          <w:p>
            <w:pPr>
              <w:widowControl w:val="off"/>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федеральный бюджет</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c>
          <w:tcPr>
            <w:tcW w:w="1513"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118 708,8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6" w:type="dxa"/>
            <w:vMerge w:val="continue"/>
            <w:textDirection w:val="lrTb"/>
            <w:noWrap w:val="false"/>
          </w:tcPr>
          <w:p>
            <w:pPr>
              <w:widowControl w:val="off"/>
              <w:rPr>
                <w:sz w:val="20"/>
                <w:szCs w:val="20"/>
              </w:rPr>
            </w:pPr>
            <w:r>
              <w:rPr>
                <w:sz w:val="20"/>
                <w:szCs w:val="20"/>
              </w:rPr>
            </w:r>
            <w:r>
              <w:rPr>
                <w:sz w:val="20"/>
                <w:szCs w:val="20"/>
              </w:rPr>
            </w:r>
            <w:r>
              <w:rPr>
                <w:sz w:val="20"/>
                <w:szCs w:val="20"/>
              </w:rPr>
            </w:r>
          </w:p>
        </w:tc>
      </w:tr>
    </w:tbl>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t xml:space="preserve">*  указаны справочные значения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16"/>
          <w:szCs w:val="16"/>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right"/>
        <w:spacing w:line="223" w:lineRule="auto"/>
        <w:widowControl w:val="off"/>
        <w:rPr>
          <w:rFonts w:ascii="Times New Roman" w:hAnsi="Times New Roman" w:cs="Times New Roman"/>
          <w:sz w:val="28"/>
          <w:szCs w:val="28"/>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jc w:val="right"/>
        <w:spacing w:line="223" w:lineRule="auto"/>
        <w:widowControl w:val="off"/>
        <w:rPr>
          <w:rFonts w:ascii="Times New Roman" w:hAnsi="Times New Roman" w:eastAsia="Times New Roman" w:cs="Times New Roman"/>
          <w:sz w:val="28"/>
          <w:szCs w:val="28"/>
          <w:highlight w:val="none"/>
        </w:rPr>
        <w:outlineLvl w:val="4"/>
      </w:pPr>
      <w:r>
        <w:rPr>
          <w:rFonts w:ascii="Times New Roman" w:hAnsi="Times New Roman" w:eastAsia="Times New Roman" w:cs="Times New Roman"/>
          <w:sz w:val="28"/>
          <w:szCs w:val="28"/>
        </w:rPr>
        <w:t xml:space="preserve">Таблица № 5</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pacing w:line="223"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center"/>
        <w:spacing w:line="223" w:lineRule="auto"/>
        <w:widowControl w:val="off"/>
        <w:rPr>
          <w:rFonts w:ascii="Times New Roman" w:hAnsi="Times New Roman" w:cs="Times New Roman"/>
          <w:b/>
          <w:sz w:val="28"/>
          <w:szCs w:val="28"/>
        </w:rPr>
      </w:pPr>
      <w:r>
        <w:rPr>
          <w:rFonts w:ascii="Times New Roman" w:hAnsi="Times New Roman" w:eastAsia="Times New Roman" w:cs="Times New Roman"/>
          <w:b/>
          <w:sz w:val="28"/>
          <w:szCs w:val="28"/>
        </w:rPr>
        <w:t xml:space="preserve">ИНФОРМАЦИЯ</w:t>
      </w: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p>
    <w:p>
      <w:pPr>
        <w:jc w:val="center"/>
        <w:spacing w:line="223" w:lineRule="auto"/>
        <w:widowControl w:val="off"/>
        <w:rPr>
          <w:rFonts w:ascii="Times New Roman" w:hAnsi="Times New Roman" w:cs="Times New Roman"/>
          <w:b/>
          <w:bCs/>
          <w:sz w:val="28"/>
          <w:szCs w:val="28"/>
          <w:highlight w:val="none"/>
        </w:rPr>
      </w:pPr>
      <w:r>
        <w:rPr>
          <w:rFonts w:ascii="Times New Roman" w:hAnsi="Times New Roman" w:eastAsia="Times New Roman" w:cs="Times New Roman"/>
          <w:b/>
          <w:sz w:val="28"/>
          <w:szCs w:val="28"/>
        </w:rPr>
        <w:t xml:space="preserve">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w:t>
      </w:r>
      <w:r>
        <w:rPr>
          <w:rFonts w:ascii="Times New Roman" w:hAnsi="Times New Roman" w:eastAsia="Times New Roman" w:cs="Times New Roman"/>
          <w:b/>
          <w:sz w:val="28"/>
          <w:szCs w:val="28"/>
        </w:rPr>
      </w:r>
      <w:r>
        <w:rPr>
          <w:rFonts w:ascii="Times New Roman" w:hAnsi="Times New Roman" w:eastAsia="Times New Roman" w:cs="Times New Roman"/>
          <w:b/>
          <w:sz w:val="28"/>
          <w:szCs w:val="28"/>
        </w:rPr>
      </w:r>
      <w:r>
        <w:rPr>
          <w:rFonts w:ascii="Times New Roman" w:hAnsi="Times New Roman" w:eastAsia="Times New Roman" w:cs="Times New Roman"/>
          <w:b/>
          <w:sz w:val="28"/>
          <w:szCs w:val="28"/>
        </w:rPr>
        <w:t xml:space="preserve">Новосибирской области «Комплексное развитие сельских территорий в Новосибирской области» н</w:t>
      </w:r>
      <w:r>
        <w:rPr>
          <w:rFonts w:ascii="Times New Roman" w:hAnsi="Times New Roman" w:eastAsia="Times New Roman" w:cs="Times New Roman"/>
          <w:b/>
          <w:sz w:val="28"/>
          <w:szCs w:val="28"/>
          <w:highlight w:val="white"/>
        </w:rPr>
        <w:t xml:space="preserve">а 2023 год</w:t>
      </w:r>
      <w:r>
        <w:rPr>
          <w:rFonts w:ascii="Times New Roman" w:hAnsi="Times New Roman" w:eastAsia="Times New Roman" w:cs="Times New Roman"/>
          <w:b/>
          <w:sz w:val="28"/>
          <w:szCs w:val="28"/>
          <w:highlight w:val="white"/>
        </w:rPr>
      </w:r>
      <w:r>
        <w:rPr>
          <w:rFonts w:ascii="Times New Roman" w:hAnsi="Times New Roman" w:cs="Times New Roman"/>
          <w:b/>
          <w:sz w:val="28"/>
          <w:szCs w:val="28"/>
          <w:highlight w:val="white"/>
        </w:rPr>
      </w:r>
      <w:r>
        <w:rPr>
          <w:rFonts w:ascii="Times New Roman" w:hAnsi="Times New Roman" w:cs="Times New Roman"/>
          <w:b/>
          <w:sz w:val="28"/>
          <w:szCs w:val="28"/>
        </w:rPr>
      </w:r>
    </w:p>
    <w:p>
      <w:pPr>
        <w:jc w:val="center"/>
        <w:spacing w:line="223" w:lineRule="auto"/>
        <w:widowControl w:val="off"/>
        <w:rPr>
          <w:rFonts w:ascii="Times New Roman" w:hAnsi="Times New Roman" w:cs="Times New Roman"/>
          <w:b/>
          <w:bCs/>
          <w:sz w:val="28"/>
          <w:szCs w:val="28"/>
        </w:rPr>
      </w:pPr>
      <w:r>
        <w:rPr>
          <w:rFonts w:ascii="Times New Roman" w:hAnsi="Times New Roman" w:cs="Times New Roman"/>
          <w:b/>
          <w:sz w:val="28"/>
          <w:szCs w:val="28"/>
          <w:highlight w:val="none"/>
        </w:rPr>
      </w:r>
      <w:r>
        <w:rPr>
          <w:rFonts w:ascii="Times New Roman" w:hAnsi="Times New Roman" w:cs="Times New Roman"/>
          <w:b/>
          <w:sz w:val="28"/>
          <w:szCs w:val="28"/>
          <w:highlight w:val="none"/>
        </w:rPr>
      </w:r>
    </w:p>
    <w:tbl>
      <w:tblPr>
        <w:tblW w:w="150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1928"/>
        <w:gridCol w:w="902"/>
        <w:gridCol w:w="1768"/>
        <w:gridCol w:w="2768"/>
        <w:gridCol w:w="2266"/>
        <w:gridCol w:w="1278"/>
        <w:gridCol w:w="2299"/>
        <w:gridCol w:w="1843"/>
      </w:tblGrid>
      <w:tr>
        <w:tblPrEx/>
        <w:trPr>
          <w:trHeight w:val="2272"/>
        </w:trPr>
        <w:tc>
          <w:tcPr>
            <w:tcW w:w="1928"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Наименование основного мероприятия (детализированного мероприятия)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Код наказа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Содержание наказа избирателей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Наименование мероприятия плана реализации наказов избирателей депутатам Законодательного Собрания Новосибирской области на 2023 год</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gridSpan w:val="2"/>
            <w:tcW w:w="3544"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Объем и источники финансирования на 2023 год (тыс. руб.)</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Главные распорядители бюджетных средств, ответственные исполнители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textDirection w:val="lrTb"/>
            <w:noWrap w:val="false"/>
          </w:tcPr>
          <w:p>
            <w:pPr>
              <w:jc w:val="center"/>
              <w:spacing w:line="216" w:lineRule="auto"/>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Комментарии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184"/>
        </w:trPr>
        <w:tc>
          <w:tcPr>
            <w:tcW w:w="1928"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gridSpan w:val="2"/>
            <w:tcW w:w="3544"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textDirection w:val="lrTb"/>
            <w:noWrap w:val="false"/>
          </w:tcPr>
          <w:p>
            <w:pPr>
              <w:jc w:val="center"/>
              <w:widowControl w:val="off"/>
              <w:rPr>
                <w:rFonts w:ascii="Times New Roman" w:hAnsi="Times New Roman" w:cs="Times New Roman"/>
                <w:sz w:val="28"/>
                <w:szCs w:val="28"/>
              </w:rP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504"/>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1.3.3.4. Реализация общественно значимых проектов по благоустройству сельских территорий в Куйбышевском </w:t>
            </w:r>
            <w:r>
              <w:rPr>
                <w:rFonts w:ascii="Times New Roman" w:hAnsi="Times New Roman" w:eastAsia="Times New Roman" w:cs="Times New Roman"/>
                <w:sz w:val="20"/>
                <w:szCs w:val="20"/>
              </w:rPr>
              <w:t xml:space="preserve">районе. Ремонт  </w:t>
            </w:r>
            <w:r>
              <w:rPr>
                <w:rFonts w:ascii="Times New Roman" w:hAnsi="Times New Roman" w:eastAsia="Times New Roman" w:cs="Times New Roman"/>
                <w:sz w:val="20"/>
                <w:szCs w:val="20"/>
              </w:rPr>
              <w:t xml:space="preserve">внутрипоселенченских автомобильных дорог по ул. Омская и части ул. Мостовая  в ауле Омь Булатовского сельсовета Куйбышевского района Новосибирской области", расположенный по адресу: Новосибирская область, Куйбышевский р-н, аул Омь, ул. Омская, ул. Мостовая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03-084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Ремонт внутрипоселенческой дороги по ул. Омская и подъезд к станции водоподготовки в ауле Омь (Булатовский </w:t>
            </w:r>
            <w:r>
              <w:rPr>
                <w:rFonts w:ascii="Times New Roman" w:hAnsi="Times New Roman" w:eastAsia="Times New Roman" w:cs="Times New Roman"/>
                <w:sz w:val="20"/>
                <w:szCs w:val="20"/>
              </w:rPr>
              <w:t xml:space="preserve">сельсовет)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spacing w:line="214" w:lineRule="auto"/>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4947,04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Куйбышевского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573"/>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spacing w:line="214" w:lineRule="auto"/>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634,71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spacing w:line="214" w:lineRule="auto"/>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775,99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69"/>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spacing w:line="214" w:lineRule="auto"/>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3397,23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52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spacing w:line="214" w:lineRule="auto"/>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139,11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75"/>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 1.3.3.4. Реализация общественно значимых проектов по благоустройству сельских территорий в Куйбышевском районе. Ремонт участка внутрипоселенченской </w:t>
            </w:r>
            <w:r>
              <w:rPr>
                <w:rFonts w:ascii="Times New Roman" w:hAnsi="Times New Roman" w:eastAsia="Times New Roman" w:cs="Times New Roman"/>
                <w:sz w:val="20"/>
                <w:szCs w:val="20"/>
              </w:rPr>
              <w:t xml:space="preserve">автомобильной дороги по ул. Советская, с. Кама Камского сельсовета Куйбышевского района Новосибирской области", расположенный по адресу: Новосибирская область, Куйбышевский р-н, с. Кама, ул. Советская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03-108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Капитальный ремонт дороги в селе Кама по улицам Советская, Красногорская (с. Кама).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rPr>
                <w:rFonts w:ascii="Times New Roman" w:hAnsi="Times New Roman" w:cs="Times New Roman"/>
                <w:color w:val="000000"/>
              </w:rPr>
            </w:pPr>
            <w:r>
              <w:rPr>
                <w:rFonts w:ascii="Times New Roman" w:hAnsi="Times New Roman" w:eastAsia="Times New Roman" w:cs="Times New Roman"/>
                <w:color w:val="000000"/>
                <w:sz w:val="20"/>
                <w:szCs w:val="20"/>
              </w:rPr>
              <w:t xml:space="preserve">4647,96</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Куйбышевского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3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rPr>
                <w:rFonts w:ascii="Times New Roman" w:hAnsi="Times New Roman" w:cs="Times New Roman"/>
                <w:color w:val="000000"/>
              </w:rPr>
            </w:pPr>
            <w:r>
              <w:rPr>
                <w:rFonts w:ascii="Times New Roman" w:hAnsi="Times New Roman" w:eastAsia="Times New Roman" w:cs="Times New Roman"/>
                <w:color w:val="000000"/>
                <w:sz w:val="20"/>
                <w:szCs w:val="20"/>
              </w:rPr>
              <w:t xml:space="preserve">675,48</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51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rPr>
                <w:rFonts w:ascii="Times New Roman" w:hAnsi="Times New Roman" w:cs="Times New Roman"/>
                <w:color w:val="000000"/>
              </w:rPr>
            </w:pPr>
            <w:r>
              <w:rPr>
                <w:rFonts w:ascii="Times New Roman" w:hAnsi="Times New Roman" w:eastAsia="Times New Roman" w:cs="Times New Roman"/>
                <w:color w:val="000000"/>
                <w:sz w:val="20"/>
                <w:szCs w:val="20"/>
              </w:rPr>
              <w:t xml:space="preserve">825,84</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64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rPr>
            </w:pPr>
            <w:r>
              <w:rPr>
                <w:rFonts w:ascii="Times New Roman" w:hAnsi="Times New Roman" w:eastAsia="Times New Roman" w:cs="Times New Roman"/>
                <w:color w:val="000000"/>
                <w:sz w:val="20"/>
                <w:szCs w:val="20"/>
              </w:rPr>
              <w:t xml:space="preserve">3023,62</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61"/>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      123,02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1.3.3.2. Реализация общественно значимых проектов по благоустройству сельских территорий в Здвинском  районе. Реконструкция памятника погибшим участникам ВОВ в с. Лянино Лянинского сельсовета Здвинского района </w:t>
            </w:r>
            <w:r>
              <w:rPr>
                <w:rFonts w:ascii="Times New Roman" w:hAnsi="Times New Roman" w:eastAsia="Times New Roman" w:cs="Times New Roman"/>
                <w:sz w:val="20"/>
                <w:szCs w:val="20"/>
              </w:rPr>
              <w:t xml:space="preserve">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04-266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Ремонт памятника участникам Великой Отечественной войны (Лянинский сельсовет, с. Лянино)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641,5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Здвинского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200,80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245,49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95,22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100,0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1.3.4.9.1. Строительство плавательного бассейна в с. Баган Баганского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05-150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бассейна в с. Баган (с. Баган)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Баганского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178500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1985,34</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1.3.3.1. Реализация общественно значимых проектов по благоустройству сельских территорий в Баганском районе. Оформление фасада здания МКОУ Водинской ООШ в с. Водино Баганского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05-198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Ремонт кровли и фасада МКОУ Водинской СОШ (п. Водино)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2635,86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Баганского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617,96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755,51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115,53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1 146,86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1.3.3.1. </w:t>
            </w: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 в Баганском районе. Ремонтно-восстановительные работы проезжей части по ул. Октябрьской в с.Палецкое Баганского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05-221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Капитальный </w:t>
            </w:r>
            <w:r>
              <w:rPr>
                <w:rFonts w:ascii="Times New Roman" w:hAnsi="Times New Roman" w:eastAsia="Times New Roman" w:cs="Times New Roman"/>
                <w:sz w:val="20"/>
                <w:szCs w:val="20"/>
              </w:rPr>
              <w:t xml:space="preserve">ремонт внутрипоселковой дороги по ул. Октябрьская в с. Палецкое (с. Палецкое)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w:t>
            </w:r>
            <w:r>
              <w:rPr>
                <w:rFonts w:ascii="Times New Roman" w:hAnsi="Times New Roman" w:eastAsia="Times New Roman" w:cs="Times New Roman"/>
                <w:sz w:val="20"/>
                <w:szCs w:val="20"/>
              </w:rPr>
              <w:t xml:space="preserve">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3532,0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w:t>
            </w:r>
            <w:r>
              <w:rPr>
                <w:rFonts w:ascii="Times New Roman" w:hAnsi="Times New Roman" w:eastAsia="Times New Roman" w:cs="Times New Roman"/>
                <w:sz w:val="20"/>
                <w:szCs w:val="20"/>
              </w:rPr>
              <w:t xml:space="preserve">сельского хозяйства Новосибирской области, администрация Баганского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688,39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841,61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211,97</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1 790,03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 1.3.3.1. Реализация общественно значимых проектов по благоустройству сельских территорий в Баганском районе.   Благоустройство парка семейного отдыха в с. Казанка Казанского </w:t>
            </w:r>
            <w:r>
              <w:rPr>
                <w:rFonts w:ascii="Times New Roman" w:hAnsi="Times New Roman" w:eastAsia="Times New Roman" w:cs="Times New Roman"/>
                <w:sz w:val="20"/>
                <w:szCs w:val="20"/>
              </w:rPr>
              <w:t xml:space="preserve">сельсовета Баганского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05-368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Обустройство семейного парка отдыха на территории Казанского Дома культуры (с. Казанка Казанского сельсовета)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2139,11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Баганского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569,15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695,84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105,51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768,60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1.3.3.1. Реализация общественно значимых проектов по благоустройству сельских территорий в Баганском районе. Памятник ВОВ "Прошлое в наших сердцах" по ул. Центральной с. Мироновка Баганского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05-403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Реконструкция памятника в с. Мироновка (с. Мироновка Мироновского сельсовета)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2418,55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Баганского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710,88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869,12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118,02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720,52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1.3.4.2.6. Капитальный ремонт муниципального казенного общеобразовательного учреждения Краснозерского района Новосибирской области Кайгородская основная </w:t>
            </w:r>
            <w:r>
              <w:rPr>
                <w:rFonts w:ascii="Times New Roman" w:hAnsi="Times New Roman" w:eastAsia="Times New Roman" w:cs="Times New Roman"/>
                <w:color w:val="000000"/>
                <w:sz w:val="20"/>
                <w:szCs w:val="20"/>
                <w:highlight w:val="white"/>
              </w:rPr>
              <w:t xml:space="preserve">общеобразовательная школа по адресу: ул. Студенческая, д.33, п. Кайгородский, Краснозерский район, Новосибирская область</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06-108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Замена окон в учебных кабинетах МКОУ Кайгородская ООШ ( п. Кайгородский) </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15569,79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Краснозерского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1894,43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13477,8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75,56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3404"/>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122,0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1.3.4.2.4. Приобретение модульного спортивной раздевалки для крытого хоккейного катка "Айсберг"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06-144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теплых раздевалок на прилегающей территории хоккейной площадки «Айсберг» ( р.п. Краснозерское)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7243,37</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Краснозерского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152,46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7071,3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19,61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restart"/>
            <w:textDirection w:val="lrTb"/>
            <w:noWrap w:val="false"/>
          </w:tcPr>
          <w:p>
            <w:pPr>
              <w:rPr>
                <w:rFonts w:ascii="Times New Roman" w:hAnsi="Times New Roman" w:cs="Times New Roman"/>
                <w:color w:val="000000"/>
                <w:sz w:val="20"/>
                <w:szCs w:val="20"/>
                <w:highlight w:val="white"/>
              </w:rPr>
            </w:pPr>
            <w:r>
              <w:rPr>
                <w:rFonts w:ascii="Times New Roman" w:hAnsi="Times New Roman" w:eastAsia="Times New Roman" w:cs="Times New Roman"/>
                <w:color w:val="000000"/>
                <w:sz w:val="20"/>
                <w:szCs w:val="20"/>
                <w:highlight w:val="white"/>
              </w:rPr>
              <w:t xml:space="preserve">1.3.4.2.2. Реконструкция тепловых сетей (левый выход) котельной № 1 ДКВР в р.п. Краснозерское Краснозерского района Новосибирской области</w:t>
            </w: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06-147</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Капитальные ремонт тепловых сетей (левый выход) кот</w:t>
            </w:r>
            <w:r>
              <w:rPr>
                <w:rFonts w:ascii="Times New Roman" w:hAnsi="Times New Roman" w:eastAsia="Times New Roman" w:cs="Times New Roman"/>
                <w:sz w:val="20"/>
                <w:szCs w:val="20"/>
              </w:rPr>
              <w:t xml:space="preserve">ельной №1 ( ДКВР) общей протяженностью 477 м ( прокладкой новой системы теплоснабжения на данном участке, новый выход) , расположенных по адресу: от МКУК «Краснозерский дом культуры» по ул. Ленина до жилого дома № 26 по ул. Советская ( р.п. Краснозерское).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22173,03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Краснозерского </w:t>
            </w:r>
            <w:r>
              <w:rPr>
                <w:rFonts w:ascii="Times New Roman" w:hAnsi="Times New Roman" w:eastAsia="Times New Roman" w:cs="Times New Roman"/>
                <w:sz w:val="20"/>
                <w:szCs w:val="20"/>
              </w:rPr>
              <w:t xml:space="preserve">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2720,53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722"/>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17142,0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110,5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continue"/>
            <w:textDirection w:val="lrTb"/>
            <w:noWrap w:val="false"/>
          </w:tcPr>
          <w:p>
            <w:r/>
            <w:r/>
            <w:r/>
          </w:p>
        </w:tc>
        <w:tc>
          <w:tcPr>
            <w:tcW w:w="902" w:type="dxa"/>
            <w:vMerge w:val="continue"/>
            <w:textDirection w:val="lrTb"/>
            <w:noWrap w:val="false"/>
          </w:tcPr>
          <w:p>
            <w:r/>
            <w:r/>
            <w:r/>
          </w:p>
        </w:tc>
        <w:tc>
          <w:tcPr>
            <w:tcW w:w="1768" w:type="dxa"/>
            <w:vMerge w:val="continue"/>
            <w:textDirection w:val="lrTb"/>
            <w:noWrap w:val="false"/>
          </w:tcPr>
          <w:p>
            <w:r/>
            <w:r/>
            <w:r/>
          </w:p>
        </w:tc>
        <w:tc>
          <w:tcPr>
            <w:tcW w:w="2768" w:type="dxa"/>
            <w:vMerge w:val="continue"/>
            <w:textDirection w:val="lrTb"/>
            <w:noWrap w:val="false"/>
          </w:tcPr>
          <w:p>
            <w:r/>
            <w:r/>
            <w:r/>
          </w:p>
        </w:tc>
        <w:tc>
          <w:tcPr>
            <w:tcW w:w="2266" w:type="dxa"/>
            <w:vMerge w:val="restart"/>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2200,0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r/>
            <w:r/>
            <w:r/>
          </w:p>
        </w:tc>
        <w:tc>
          <w:tcPr>
            <w:tcW w:w="1843" w:type="dxa"/>
            <w:vMerge w:val="continue"/>
            <w:textDirection w:val="lrTb"/>
            <w:noWrap w:val="false"/>
          </w:tcPr>
          <w:p>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1.3.3.6. Реализация общественно значимых проектов по благоустройству сельских </w:t>
            </w:r>
            <w:r>
              <w:rPr>
                <w:rFonts w:ascii="Times New Roman" w:hAnsi="Times New Roman" w:eastAsia="Times New Roman" w:cs="Times New Roman"/>
                <w:sz w:val="20"/>
                <w:szCs w:val="20"/>
              </w:rPr>
              <w:t xml:space="preserve">территорий в Новосибирском районе. Обустройство тротуара в п. Юный Ленинец Новосибирского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07-315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тротуаров (п. Юный Ленинец)</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1791,81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Новосибирского </w:t>
            </w:r>
            <w:r>
              <w:rPr>
                <w:rFonts w:ascii="Times New Roman" w:hAnsi="Times New Roman" w:eastAsia="Times New Roman" w:cs="Times New Roman"/>
                <w:sz w:val="20"/>
                <w:szCs w:val="20"/>
              </w:rPr>
              <w:t xml:space="preserve">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483,21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5590,76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357,99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359,85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1.3.3.10. Реализация общественно значимых проектов по благоустройству сельских территорий в Чулымском районе.  Ремонт дороги по ул. Николаевская и ул. Малоужанихинская в с. Ужаниха Чулымского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08-226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Ремонт дорог по улицам Сибирская, Чикманская, Базовская, Мелиораторов, Малоужанихинская - 1,7 км (село Ужаниха)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1713,85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Чулымского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493,55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603,40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78,40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538,50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 1.3.3.10. Реализация общественно значимых </w:t>
            </w:r>
            <w:r>
              <w:rPr>
                <w:rFonts w:ascii="Times New Roman" w:hAnsi="Times New Roman" w:eastAsia="Times New Roman" w:cs="Times New Roman"/>
                <w:sz w:val="20"/>
                <w:szCs w:val="20"/>
              </w:rPr>
              <w:t xml:space="preserve">проектов по благоустройству сельских территорий в Чулымском районе. Ремонтно-восстановительные работы улично-дорожной сети, расположенной по адресу: Новосибирская область, Чулымский район, с. Чикман, ул. Набережная</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10-036</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Ремонт дорог в с. Чикман по ул. Центральная, </w:t>
            </w:r>
            <w:r>
              <w:rPr>
                <w:rFonts w:ascii="Times New Roman" w:hAnsi="Times New Roman" w:eastAsia="Times New Roman" w:cs="Times New Roman"/>
                <w:sz w:val="20"/>
                <w:szCs w:val="20"/>
              </w:rPr>
              <w:t xml:space="preserve">Набережная 1,6 км (7,0 млн рублей) (с. Чикман)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2524,87</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w:t>
            </w:r>
            <w:r>
              <w:rPr>
                <w:rFonts w:ascii="Times New Roman" w:hAnsi="Times New Roman" w:eastAsia="Times New Roman" w:cs="Times New Roman"/>
                <w:sz w:val="20"/>
                <w:szCs w:val="20"/>
              </w:rPr>
              <w:t xml:space="preserve">области, администрация Чулымского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929,58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w:t>
            </w:r>
            <w:r>
              <w:rPr>
                <w:rFonts w:ascii="Times New Roman" w:hAnsi="Times New Roman" w:eastAsia="Times New Roman" w:cs="Times New Roman"/>
                <w:sz w:val="20"/>
                <w:szCs w:val="20"/>
              </w:rPr>
              <w:t xml:space="preserve">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760,33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120,71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714,25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1.3.3.7. Реализация общественно значимых проектов по благоустройству сельских территорий в Сузунском районе. Строительство здания начальной школы на 400 мест по адресу: Новосибирская область, р.п. </w:t>
            </w:r>
            <w:r>
              <w:rPr>
                <w:rFonts w:ascii="Times New Roman" w:hAnsi="Times New Roman" w:eastAsia="Times New Roman" w:cs="Times New Roman"/>
                <w:sz w:val="20"/>
                <w:szCs w:val="20"/>
              </w:rPr>
              <w:t xml:space="preserve">Сузун, ул. Ленина, 57</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13-128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здания начальной школы на 400 мест МКОУ "Сузунская СОШ № 2" (р.п. Сузун)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229 144,00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Сузунского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7 643,80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183 450,20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1 550,00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                        36 500,00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1.3.3.7. Реализация общественно значимых проектов по благоустройству сельских территорий в Сузунском районе. Благоустройство общественной территории  по ул. Советская в с. Мышланка Сузунского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13-194</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Благоустройство парковой зоны с финансированием разработки проектно-сметной документации (с. Мышланка)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общественно значимых проектов по благоустройству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1978,0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Сузунского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758,83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620,68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405,49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193,0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1.3.4.4.2. Строительство блочно-модульной угольной котельной мощностью 3 мВт (633613, Новосибирская область, Сузунский район, село Шипуново, ул. </w:t>
            </w:r>
            <w:r>
              <w:rPr>
                <w:rFonts w:ascii="Times New Roman" w:hAnsi="Times New Roman" w:eastAsia="Times New Roman" w:cs="Times New Roman"/>
                <w:sz w:val="20"/>
                <w:szCs w:val="20"/>
              </w:rPr>
              <w:t xml:space="preserve">Ряшенцевой, 2"б")</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13-198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модульной котельной (с. Шипуново)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42 986,02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Сузунского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1603,59</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38 767,00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213,43</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2 402,00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1.3.4.8.1. Капитальный ремонт кровли и фасада муниципального казенного общеобразовательного учреждения "Искровская средняя общеобразовательная школа" (633542 Новосибирская область, Черепановский район, поселок Искра, ул. Центральная 4а)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14-061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Замена мягкой кровли на скатную (ПСД отсутствует, примерная стоимость работ - 4 000,0 тыс. рублей) МКОУ "Искровская СОШ" (Искровский сельсовет)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29 683,05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Черепановского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911,68</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28 621,20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150,17</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1.3.4.1.1. Спортивный зал 36 х18 м с актовым залом на территории школы №3 в р.п. Маслянино,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14-111</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Пристройка спортивного зданию школы № 3 (рабочий поселок Маслянино)</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59 875,23</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Маслянинского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2 383,05</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57 192,80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299,38</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1.3.4.7.8. </w:t>
            </w:r>
            <w:r>
              <w:rPr>
                <w:rFonts w:ascii="Times New Roman" w:hAnsi="Times New Roman" w:eastAsia="Times New Roman" w:cs="Times New Roman"/>
                <w:sz w:val="20"/>
                <w:szCs w:val="20"/>
              </w:rPr>
              <w:t xml:space="preserve">Реконструкция водопроводных сетей по ул. Нагорная, ул. Набережная, ул. Северная, ул. Пионерская, ул. Трактовая. ул. Шахтовая, ул. Юбилейная в п. Шахта Тогучинского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15-195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Реконструкция </w:t>
            </w:r>
            <w:r>
              <w:rPr>
                <w:rFonts w:ascii="Times New Roman" w:hAnsi="Times New Roman" w:eastAsia="Times New Roman" w:cs="Times New Roman"/>
                <w:sz w:val="20"/>
                <w:szCs w:val="20"/>
              </w:rPr>
              <w:t xml:space="preserve">водопроводной сети по ул. Шахтовая (п. Шахта, Шахтинский сельсовет)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w:t>
            </w:r>
            <w:r>
              <w:rPr>
                <w:rFonts w:ascii="Times New Roman" w:hAnsi="Times New Roman" w:eastAsia="Times New Roman" w:cs="Times New Roman"/>
                <w:sz w:val="20"/>
                <w:szCs w:val="20"/>
              </w:rPr>
              <w:t xml:space="preserve">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182 593,49</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w:t>
            </w:r>
            <w:r>
              <w:rPr>
                <w:rFonts w:ascii="Times New Roman" w:hAnsi="Times New Roman" w:eastAsia="Times New Roman" w:cs="Times New Roman"/>
                <w:sz w:val="20"/>
                <w:szCs w:val="20"/>
              </w:rPr>
              <w:t xml:space="preserve">сельского хозяйства Новосибирской области, администрация Тогучинского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70718,6</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111 110,460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754,43</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10,00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1.3.4.6.2.  Водопровод для водоснабжения микрорайона «Южный» на территории г. Тогучина Тогучинского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15-212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водопроводной сети в микрорайоне Южный (г. Тогучин)</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90 811,65</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Тогучинского 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2324,59</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88 203,80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233,262</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50,00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10"/>
        </w:trPr>
        <w:tc>
          <w:tcPr>
            <w:tcW w:w="192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1.3.4.7.6. Реконструкция водопровода с подключением абонентов по ул. Затулинка, ул. Школьная, пер. </w:t>
            </w:r>
            <w:r>
              <w:rPr>
                <w:rFonts w:ascii="Times New Roman" w:hAnsi="Times New Roman" w:eastAsia="Times New Roman" w:cs="Times New Roman"/>
                <w:sz w:val="20"/>
                <w:szCs w:val="20"/>
              </w:rPr>
              <w:t xml:space="preserve">Нагорный, пер. Центральный в с. Завьялово Тогучинского района Новосибирской области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902"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15-218</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Строительство скважины с проведением водопроводных сетей (с. Завьялово Завьяловский </w:t>
            </w:r>
            <w:r>
              <w:rPr>
                <w:rFonts w:ascii="Times New Roman" w:hAnsi="Times New Roman" w:eastAsia="Times New Roman" w:cs="Times New Roman"/>
                <w:sz w:val="20"/>
                <w:szCs w:val="20"/>
              </w:rPr>
              <w:t xml:space="preserve">сельсовет)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768"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Реализация проектов комплексного развития сельских территорий.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Итого, в том числе: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textDirection w:val="lrTb"/>
            <w:noWrap w:val="false"/>
          </w:tcPr>
          <w:p>
            <w:pPr>
              <w:jc w:val="cente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26 221,82</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299"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Министерство сельского хозяйства Новосибирской области, администрация Тогучинского </w:t>
            </w:r>
            <w:r>
              <w:rPr>
                <w:rFonts w:ascii="Times New Roman" w:hAnsi="Times New Roman" w:eastAsia="Times New Roman" w:cs="Times New Roman"/>
                <w:sz w:val="20"/>
                <w:szCs w:val="20"/>
              </w:rPr>
              <w:t xml:space="preserve">района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843" w:type="dxa"/>
            <w:vMerge w:val="restart"/>
            <w:textDirection w:val="lrTb"/>
            <w:noWrap w:val="false"/>
          </w:tcPr>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blPrEx/>
        <w:trPr>
          <w:trHeight w:val="315"/>
        </w:trPr>
        <w:tc>
          <w:tcPr>
            <w:tcW w:w="1928" w:type="dxa"/>
            <w:vMerge w:val="continue"/>
            <w:textDirection w:val="lrTb"/>
            <w:noWrap w:val="false"/>
          </w:tcPr>
          <w:p>
            <w:pPr>
              <w:widowControl w:val="off"/>
            </w:pPr>
            <w:r/>
            <w:bookmarkStart w:id="0" w:name="undefined"/>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Областной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825,96</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bookmarkEnd w:id="0"/>
            <w:r/>
            <w:r/>
          </w:p>
        </w:tc>
        <w:tc>
          <w:tcPr>
            <w:tcW w:w="1843" w:type="dxa"/>
            <w:vMerge w:val="continue"/>
            <w:textDirection w:val="lrTb"/>
            <w:noWrap w:val="false"/>
          </w:tcPr>
          <w:p>
            <w:pPr>
              <w:widowControl w:val="off"/>
            </w:pPr>
            <w:r/>
            <w:r/>
            <w:r/>
          </w:p>
        </w:tc>
      </w:tr>
      <w:tr>
        <w:tblPrEx/>
        <w:trPr>
          <w:trHeight w:val="30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Федеральный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25 282,10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240"/>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Местный бюджет</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103,76</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r>
        <w:tblPrEx/>
        <w:trPr>
          <w:trHeight w:val="405"/>
        </w:trPr>
        <w:tc>
          <w:tcPr>
            <w:tcW w:w="1928" w:type="dxa"/>
            <w:vMerge w:val="continue"/>
            <w:textDirection w:val="lrTb"/>
            <w:noWrap w:val="false"/>
          </w:tcPr>
          <w:p>
            <w:pPr>
              <w:widowControl w:val="off"/>
            </w:pPr>
            <w:r/>
            <w:r/>
            <w:r/>
          </w:p>
        </w:tc>
        <w:tc>
          <w:tcPr>
            <w:tcW w:w="902" w:type="dxa"/>
            <w:vMerge w:val="continue"/>
            <w:textDirection w:val="lrTb"/>
            <w:noWrap w:val="false"/>
          </w:tcPr>
          <w:p>
            <w:pPr>
              <w:widowControl w:val="off"/>
            </w:pPr>
            <w:r/>
            <w:r/>
            <w:r/>
          </w:p>
        </w:tc>
        <w:tc>
          <w:tcPr>
            <w:tcW w:w="1768" w:type="dxa"/>
            <w:vMerge w:val="continue"/>
            <w:textDirection w:val="lrTb"/>
            <w:noWrap w:val="false"/>
          </w:tcPr>
          <w:p>
            <w:pPr>
              <w:widowControl w:val="off"/>
            </w:pPr>
            <w:r/>
            <w:r/>
            <w:r/>
          </w:p>
        </w:tc>
        <w:tc>
          <w:tcPr>
            <w:tcW w:w="2768" w:type="dxa"/>
            <w:vMerge w:val="continue"/>
            <w:textDirection w:val="lrTb"/>
            <w:noWrap w:val="false"/>
          </w:tcPr>
          <w:p>
            <w:pPr>
              <w:widowControl w:val="off"/>
            </w:pPr>
            <w:r/>
            <w:r/>
            <w:r/>
          </w:p>
        </w:tc>
        <w:tc>
          <w:tcPr>
            <w:tcW w:w="2266" w:type="dxa"/>
            <w:textDirection w:val="lrTb"/>
            <w:noWrap w:val="false"/>
          </w:tcPr>
          <w:p>
            <w:pPr>
              <w:rPr>
                <w:rFonts w:ascii="Times New Roman" w:hAnsi="Times New Roman" w:cs="Times New Roman"/>
                <w:sz w:val="20"/>
                <w:szCs w:val="20"/>
              </w:rPr>
            </w:pPr>
            <w:r>
              <w:rPr>
                <w:rFonts w:ascii="Times New Roman" w:hAnsi="Times New Roman" w:eastAsia="Times New Roman" w:cs="Times New Roman"/>
                <w:sz w:val="20"/>
                <w:szCs w:val="20"/>
              </w:rPr>
              <w:t xml:space="preserve">Внебюджетные источники</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278" w:type="dxa"/>
            <w:vAlign w:val="center"/>
            <w:textDirection w:val="lrTb"/>
            <w:noWrap w:val="false"/>
          </w:tcPr>
          <w:p>
            <w:pPr>
              <w:jc w:val="center"/>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 xml:space="preserve">10,00</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tc>
        <w:tc>
          <w:tcPr>
            <w:tcW w:w="2299" w:type="dxa"/>
            <w:vMerge w:val="continue"/>
            <w:textDirection w:val="lrTb"/>
            <w:noWrap w:val="false"/>
          </w:tcPr>
          <w:p>
            <w:pPr>
              <w:widowControl w:val="off"/>
            </w:pPr>
            <w:r/>
            <w:r/>
            <w:r/>
          </w:p>
        </w:tc>
        <w:tc>
          <w:tcPr>
            <w:tcW w:w="1843" w:type="dxa"/>
            <w:vMerge w:val="continue"/>
            <w:textDirection w:val="lrTb"/>
            <w:noWrap w:val="false"/>
          </w:tcPr>
          <w:p>
            <w:pPr>
              <w:widowControl w:val="off"/>
            </w:pPr>
            <w:r/>
            <w:r/>
            <w:r/>
          </w:p>
        </w:tc>
      </w:tr>
    </w:tbl>
    <w:p>
      <w:pPr>
        <w:ind w:left="6521"/>
        <w:jc w:val="center"/>
        <w:widowControl w:val="off"/>
        <w:rPr>
          <w:rFonts w:ascii="Times New Roman" w:hAnsi="Times New Roman" w:cs="Times New Roman"/>
          <w:sz w:val="28"/>
          <w:szCs w:val="28"/>
        </w:rPr>
        <w:outlineLvl w:val="0"/>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jc w:val="left"/>
        <w:widowControl w:val="off"/>
        <w:rPr>
          <w:rFonts w:ascii="Times New Roman" w:hAnsi="Times New Roman" w:cs="Times New Roman"/>
          <w:sz w:val="28"/>
          <w:szCs w:val="28"/>
        </w:rPr>
        <w:outlineLvl w:val="0"/>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left="6521"/>
        <w:jc w:val="center"/>
        <w:widowControl w:val="off"/>
        <w:rPr>
          <w:rFonts w:ascii="Times New Roman" w:hAnsi="Times New Roman" w:cs="Times New Roman"/>
          <w:sz w:val="28"/>
          <w:szCs w:val="28"/>
        </w:rPr>
        <w:outlineLvl w:val="0"/>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left="6521"/>
        <w:jc w:val="center"/>
        <w:widowControl w:val="off"/>
        <w:rPr>
          <w:rFonts w:ascii="Times New Roman" w:hAnsi="Times New Roman" w:cs="Times New Roman"/>
          <w:sz w:val="28"/>
          <w:szCs w:val="28"/>
        </w:rPr>
        <w:outlineLvl w:val="0"/>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ind w:left="142"/>
        <w:jc w:val="center"/>
        <w:tabs>
          <w:tab w:val="left" w:pos="4904" w:leader="none"/>
        </w:tabs>
        <w:rPr>
          <w:rFonts w:ascii="Times New Roman" w:hAnsi="Times New Roman" w:cs="Times New Roman"/>
          <w:color w:val="000000"/>
        </w:rPr>
      </w:pP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rPr>
          <w:rFonts w:ascii="Times New Roman" w:hAnsi="Times New Roman" w:cs="Times New Roman"/>
          <w:sz w:val="20"/>
          <w:szCs w:val="20"/>
        </w:rPr>
      </w:pPr>
      <w:r>
        <w:rPr>
          <w:rFonts w:ascii="Times New Roman" w:hAnsi="Times New Roman" w:eastAsia="Times New Roman" w:cs="Times New Roman"/>
          <w:sz w:val="20"/>
          <w:szCs w:val="20"/>
        </w:rPr>
      </w:r>
    </w:p>
    <w:sectPr>
      <w:headerReference w:type="default" r:id="rId9"/>
      <w:footnotePr/>
      <w:endnotePr/>
      <w:type w:val="nextPage"/>
      <w:pgSz w:w="16838" w:h="11906" w:orient="landscape"/>
      <w:pgMar w:top="709" w:right="567" w:bottom="720" w:left="96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Verdana">
    <w:panose1 w:val="020B0604030504040204"/>
  </w:font>
  <w:font w:name="MS Mincho">
    <w:panose1 w:val="02020503050405090304"/>
  </w:font>
  <w:font w:name="Tahoma">
    <w:panose1 w:val="020B0604030504040204"/>
  </w:font>
  <w:font w:name="SimSun">
    <w:panose1 w:val="02010600030101010101"/>
  </w:font>
  <w:font w:name="Mangal">
    <w:panose1 w:val="02040503050406030204"/>
  </w:font>
  <w:font w:name="Courier New">
    <w:panose1 w:val="02070309020205020404"/>
  </w:font>
  <w:font w:name="Segoe UI">
    <w:panose1 w:val="020B0502040204020203"/>
  </w:font>
  <w:font w:name="Arial">
    <w:panose1 w:val="020B0604020202020204"/>
  </w:font>
  <w:font w:name="Calibri">
    <w:panose1 w:val="020F0502020204030204"/>
  </w:font>
  <w:font w:name="Times New Roman">
    <w:panose1 w:val="02020603050405020304"/>
  </w:font>
  <w:font w:name="Arial CYR">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28443388"/>
      <w:docPartObj>
        <w:docPartGallery w:val="Page Numbers (Top of Page)"/>
        <w:docPartUnique w:val="true"/>
      </w:docPartObj>
      <w:rPr/>
    </w:sdtPr>
    <w:sdtContent>
      <w:p>
        <w:pPr>
          <w:pStyle w:val="926"/>
          <w:jc w:val="cente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46</w:t>
        </w:r>
        <w:r>
          <w:rPr>
            <w:sz w:val="20"/>
            <w:szCs w:val="20"/>
          </w:rPr>
          <w:fldChar w:fldCharType="end"/>
        </w:r>
        <w:r/>
      </w:p>
    </w:sdtContent>
  </w:sdt>
  <w:p>
    <w:pPr>
      <w:pStyle w:val="92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056" w:hanging="360"/>
      </w:pPr>
      <w:rPr>
        <w:rFonts w:hint="default"/>
      </w:rPr>
    </w:lvl>
    <w:lvl w:ilvl="1">
      <w:start w:val="1"/>
      <w:numFmt w:val="lowerLetter"/>
      <w:isLgl w:val="false"/>
      <w:suff w:val="tab"/>
      <w:lvlText w:val="%2."/>
      <w:lvlJc w:val="left"/>
      <w:pPr>
        <w:ind w:left="1776" w:hanging="360"/>
      </w:pPr>
    </w:lvl>
    <w:lvl w:ilvl="2">
      <w:start w:val="1"/>
      <w:numFmt w:val="lowerRoman"/>
      <w:isLgl w:val="false"/>
      <w:suff w:val="tab"/>
      <w:lvlText w:val="%3."/>
      <w:lvlJc w:val="right"/>
      <w:pPr>
        <w:ind w:left="2496" w:hanging="180"/>
      </w:pPr>
    </w:lvl>
    <w:lvl w:ilvl="3">
      <w:start w:val="1"/>
      <w:numFmt w:val="decimal"/>
      <w:isLgl w:val="false"/>
      <w:suff w:val="tab"/>
      <w:lvlText w:val="%4."/>
      <w:lvlJc w:val="left"/>
      <w:pPr>
        <w:ind w:left="3216" w:hanging="360"/>
      </w:pPr>
    </w:lvl>
    <w:lvl w:ilvl="4">
      <w:start w:val="1"/>
      <w:numFmt w:val="lowerLetter"/>
      <w:isLgl w:val="false"/>
      <w:suff w:val="tab"/>
      <w:lvlText w:val="%5."/>
      <w:lvlJc w:val="left"/>
      <w:pPr>
        <w:ind w:left="3936" w:hanging="360"/>
      </w:pPr>
    </w:lvl>
    <w:lvl w:ilvl="5">
      <w:start w:val="1"/>
      <w:numFmt w:val="lowerRoman"/>
      <w:isLgl w:val="false"/>
      <w:suff w:val="tab"/>
      <w:lvlText w:val="%6."/>
      <w:lvlJc w:val="right"/>
      <w:pPr>
        <w:ind w:left="4656" w:hanging="180"/>
      </w:pPr>
    </w:lvl>
    <w:lvl w:ilvl="6">
      <w:start w:val="1"/>
      <w:numFmt w:val="decimal"/>
      <w:isLgl w:val="false"/>
      <w:suff w:val="tab"/>
      <w:lvlText w:val="%7."/>
      <w:lvlJc w:val="left"/>
      <w:pPr>
        <w:ind w:left="5376" w:hanging="360"/>
      </w:pPr>
    </w:lvl>
    <w:lvl w:ilvl="7">
      <w:start w:val="1"/>
      <w:numFmt w:val="lowerLetter"/>
      <w:isLgl w:val="false"/>
      <w:suff w:val="tab"/>
      <w:lvlText w:val="%8."/>
      <w:lvlJc w:val="left"/>
      <w:pPr>
        <w:ind w:left="6096" w:hanging="360"/>
      </w:pPr>
    </w:lvl>
    <w:lvl w:ilvl="8">
      <w:start w:val="1"/>
      <w:numFmt w:val="lowerRoman"/>
      <w:isLgl w:val="false"/>
      <w:suff w:val="tab"/>
      <w:lvlText w:val="%9."/>
      <w:lvlJc w:val="right"/>
      <w:pPr>
        <w:ind w:left="6816" w:hanging="180"/>
      </w:p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22"/>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6">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7">
    <w:multiLevelType w:val="hybridMultilevel"/>
    <w:lvl w:ilvl="0">
      <w:start w:val="1"/>
      <w:numFmt w:val="decimal"/>
      <w:isLgl w:val="false"/>
      <w:suff w:val="tab"/>
      <w:lvlText w:val="%1."/>
      <w:lvlJc w:val="left"/>
      <w:pPr>
        <w:ind w:left="1714" w:hanging="100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decimal"/>
      <w:isLgl w:val="false"/>
      <w:suff w:val="tab"/>
      <w:lvlText w:val="%1."/>
      <w:lvlJc w:val="left"/>
      <w:pPr>
        <w:ind w:left="1684" w:hanging="9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0">
    <w:multiLevelType w:val="hybridMultilevel"/>
    <w:lvl w:ilvl="0">
      <w:start w:val="1"/>
      <w:numFmt w:val="decimal"/>
      <w:isLgl w:val="false"/>
      <w:suff w:val="tab"/>
      <w:lvlText w:val="%1."/>
      <w:lvlJc w:val="left"/>
      <w:pPr>
        <w:ind w:left="855" w:hanging="360"/>
      </w:pPr>
      <w:rPr>
        <w:rFonts w:hint="default"/>
      </w:rPr>
    </w:lvl>
    <w:lvl w:ilvl="1">
      <w:start w:val="1"/>
      <w:numFmt w:val="lowerLetter"/>
      <w:isLgl w:val="false"/>
      <w:suff w:val="tab"/>
      <w:lvlText w:val="%2."/>
      <w:lvlJc w:val="left"/>
      <w:pPr>
        <w:ind w:left="1575" w:hanging="360"/>
      </w:pPr>
    </w:lvl>
    <w:lvl w:ilvl="2">
      <w:start w:val="1"/>
      <w:numFmt w:val="lowerRoman"/>
      <w:isLgl w:val="false"/>
      <w:suff w:val="tab"/>
      <w:lvlText w:val="%3."/>
      <w:lvlJc w:val="right"/>
      <w:pPr>
        <w:ind w:left="2295" w:hanging="180"/>
      </w:pPr>
    </w:lvl>
    <w:lvl w:ilvl="3">
      <w:start w:val="1"/>
      <w:numFmt w:val="decimal"/>
      <w:isLgl w:val="false"/>
      <w:suff w:val="tab"/>
      <w:lvlText w:val="%4."/>
      <w:lvlJc w:val="left"/>
      <w:pPr>
        <w:ind w:left="3015" w:hanging="360"/>
      </w:pPr>
    </w:lvl>
    <w:lvl w:ilvl="4">
      <w:start w:val="1"/>
      <w:numFmt w:val="lowerLetter"/>
      <w:isLgl w:val="false"/>
      <w:suff w:val="tab"/>
      <w:lvlText w:val="%5."/>
      <w:lvlJc w:val="left"/>
      <w:pPr>
        <w:ind w:left="3735" w:hanging="360"/>
      </w:pPr>
    </w:lvl>
    <w:lvl w:ilvl="5">
      <w:start w:val="1"/>
      <w:numFmt w:val="lowerRoman"/>
      <w:isLgl w:val="false"/>
      <w:suff w:val="tab"/>
      <w:lvlText w:val="%6."/>
      <w:lvlJc w:val="right"/>
      <w:pPr>
        <w:ind w:left="4455" w:hanging="180"/>
      </w:pPr>
    </w:lvl>
    <w:lvl w:ilvl="6">
      <w:start w:val="1"/>
      <w:numFmt w:val="decimal"/>
      <w:isLgl w:val="false"/>
      <w:suff w:val="tab"/>
      <w:lvlText w:val="%7."/>
      <w:lvlJc w:val="left"/>
      <w:pPr>
        <w:ind w:left="5175" w:hanging="360"/>
      </w:pPr>
    </w:lvl>
    <w:lvl w:ilvl="7">
      <w:start w:val="1"/>
      <w:numFmt w:val="lowerLetter"/>
      <w:isLgl w:val="false"/>
      <w:suff w:val="tab"/>
      <w:lvlText w:val="%8."/>
      <w:lvlJc w:val="left"/>
      <w:pPr>
        <w:ind w:left="5895" w:hanging="360"/>
      </w:pPr>
    </w:lvl>
    <w:lvl w:ilvl="8">
      <w:start w:val="1"/>
      <w:numFmt w:val="lowerRoman"/>
      <w:isLgl w:val="false"/>
      <w:suff w:val="tab"/>
      <w:lvlText w:val="%9."/>
      <w:lvlJc w:val="right"/>
      <w:pPr>
        <w:ind w:left="6615" w:hanging="180"/>
      </w:pPr>
    </w:lvl>
  </w:abstractNum>
  <w:abstractNum w:abstractNumId="11">
    <w:multiLevelType w:val="hybridMultilevel"/>
    <w:lvl w:ilvl="0">
      <w:start w:val="1"/>
      <w:numFmt w:val="decimal"/>
      <w:isLgl w:val="false"/>
      <w:suff w:val="tab"/>
      <w:lvlText w:val="%1."/>
      <w:lvlJc w:val="left"/>
      <w:pPr>
        <w:ind w:left="1437" w:hanging="87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2">
    <w:multiLevelType w:val="hybridMultilevel"/>
    <w:lvl w:ilvl="0">
      <w:start w:val="1"/>
      <w:numFmt w:val="decimal"/>
      <w:isLgl w:val="false"/>
      <w:suff w:val="tab"/>
      <w:lvlText w:val="%1."/>
      <w:lvlJc w:val="left"/>
      <w:pPr>
        <w:ind w:left="1714" w:hanging="100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2020"/>
      <w:numFmt w:val="bullet"/>
      <w:isLgl w:val="false"/>
      <w:suff w:val="tab"/>
      <w:lvlText w:val=""/>
      <w:lvlJc w:val="left"/>
      <w:pPr>
        <w:ind w:left="1069" w:hanging="360"/>
      </w:pPr>
      <w:rPr>
        <w:rFonts w:hint="default" w:ascii="Symbol" w:hAnsi="Symbol" w:eastAsia="Times New Roman" w:cs="Times New Roman"/>
      </w:rPr>
    </w:lvl>
    <w:lvl w:ilvl="1">
      <w:start w:val="1"/>
      <w:numFmt w:val="bullet"/>
      <w:isLgl w:val="false"/>
      <w:suff w:val="tab"/>
      <w:lvlText w:val="o"/>
      <w:lvlJc w:val="left"/>
      <w:pPr>
        <w:ind w:left="1789" w:hanging="360"/>
      </w:pPr>
      <w:rPr>
        <w:rFonts w:hint="default" w:ascii="Courier New" w:hAnsi="Courier New" w:cs="Courier New"/>
      </w:rPr>
    </w:lvl>
    <w:lvl w:ilvl="2">
      <w:start w:val="1"/>
      <w:numFmt w:val="bullet"/>
      <w:isLgl w:val="false"/>
      <w:suff w:val="tab"/>
      <w:lvlText w:val=""/>
      <w:lvlJc w:val="left"/>
      <w:pPr>
        <w:ind w:left="2509" w:hanging="360"/>
      </w:pPr>
      <w:rPr>
        <w:rFonts w:hint="default" w:ascii="Wingdings" w:hAnsi="Wingdings"/>
      </w:rPr>
    </w:lvl>
    <w:lvl w:ilvl="3">
      <w:start w:val="1"/>
      <w:numFmt w:val="bullet"/>
      <w:isLgl w:val="false"/>
      <w:suff w:val="tab"/>
      <w:lvlText w:val=""/>
      <w:lvlJc w:val="left"/>
      <w:pPr>
        <w:ind w:left="3229" w:hanging="360"/>
      </w:pPr>
      <w:rPr>
        <w:rFonts w:hint="default" w:ascii="Symbol" w:hAnsi="Symbol"/>
      </w:rPr>
    </w:lvl>
    <w:lvl w:ilvl="4">
      <w:start w:val="1"/>
      <w:numFmt w:val="bullet"/>
      <w:isLgl w:val="false"/>
      <w:suff w:val="tab"/>
      <w:lvlText w:val="o"/>
      <w:lvlJc w:val="left"/>
      <w:pPr>
        <w:ind w:left="3949" w:hanging="360"/>
      </w:pPr>
      <w:rPr>
        <w:rFonts w:hint="default" w:ascii="Courier New" w:hAnsi="Courier New" w:cs="Courier New"/>
      </w:rPr>
    </w:lvl>
    <w:lvl w:ilvl="5">
      <w:start w:val="1"/>
      <w:numFmt w:val="bullet"/>
      <w:isLgl w:val="false"/>
      <w:suff w:val="tab"/>
      <w:lvlText w:val=""/>
      <w:lvlJc w:val="left"/>
      <w:pPr>
        <w:ind w:left="4669" w:hanging="360"/>
      </w:pPr>
      <w:rPr>
        <w:rFonts w:hint="default" w:ascii="Wingdings" w:hAnsi="Wingdings"/>
      </w:rPr>
    </w:lvl>
    <w:lvl w:ilvl="6">
      <w:start w:val="1"/>
      <w:numFmt w:val="bullet"/>
      <w:isLgl w:val="false"/>
      <w:suff w:val="tab"/>
      <w:lvlText w:val=""/>
      <w:lvlJc w:val="left"/>
      <w:pPr>
        <w:ind w:left="5389" w:hanging="360"/>
      </w:pPr>
      <w:rPr>
        <w:rFonts w:hint="default" w:ascii="Symbol" w:hAnsi="Symbol"/>
      </w:rPr>
    </w:lvl>
    <w:lvl w:ilvl="7">
      <w:start w:val="1"/>
      <w:numFmt w:val="bullet"/>
      <w:isLgl w:val="false"/>
      <w:suff w:val="tab"/>
      <w:lvlText w:val="o"/>
      <w:lvlJc w:val="left"/>
      <w:pPr>
        <w:ind w:left="6109" w:hanging="360"/>
      </w:pPr>
      <w:rPr>
        <w:rFonts w:hint="default" w:ascii="Courier New" w:hAnsi="Courier New" w:cs="Courier New"/>
      </w:rPr>
    </w:lvl>
    <w:lvl w:ilvl="8">
      <w:start w:val="1"/>
      <w:numFmt w:val="bullet"/>
      <w:isLgl w:val="false"/>
      <w:suff w:val="tab"/>
      <w:lvlText w:val=""/>
      <w:lvlJc w:val="left"/>
      <w:pPr>
        <w:ind w:left="6829"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decimal"/>
      <w:isLgl w:val="false"/>
      <w:suff w:val="tab"/>
      <w:lvlText w:val="%1."/>
      <w:lvlJc w:val="left"/>
      <w:pPr>
        <w:ind w:left="-1701" w:hanging="851"/>
        <w:tabs>
          <w:tab w:val="num" w:pos="-1701" w:leader="none"/>
        </w:tabs>
      </w:pPr>
      <w:rPr>
        <w:rFonts w:cs="Times New Roman"/>
      </w:rPr>
    </w:lvl>
    <w:lvl w:ilvl="1">
      <w:start w:val="1"/>
      <w:numFmt w:val="decimal"/>
      <w:isLgl w:val="false"/>
      <w:suff w:val="tab"/>
      <w:lvlText w:val="%1.%2."/>
      <w:lvlJc w:val="left"/>
      <w:pPr>
        <w:ind w:hanging="1134"/>
        <w:tabs>
          <w:tab w:val="num" w:pos="0" w:leader="none"/>
        </w:tabs>
      </w:pPr>
      <w:rPr>
        <w:rFonts w:cs="Times New Roman"/>
      </w:rPr>
    </w:lvl>
    <w:lvl w:ilvl="2">
      <w:start w:val="1"/>
      <w:numFmt w:val="decimal"/>
      <w:isLgl w:val="false"/>
      <w:suff w:val="tab"/>
      <w:lvlText w:val="%1.%2.%3."/>
      <w:lvlJc w:val="left"/>
      <w:pPr>
        <w:ind w:left="851" w:hanging="851"/>
        <w:tabs>
          <w:tab w:val="num" w:pos="851" w:leader="none"/>
        </w:tabs>
      </w:pPr>
      <w:rPr>
        <w:rFonts w:cs="Times New Roman"/>
      </w:rPr>
    </w:lvl>
    <w:lvl w:ilvl="3">
      <w:start w:val="1"/>
      <w:numFmt w:val="decimal"/>
      <w:isLgl w:val="false"/>
      <w:suff w:val="tab"/>
      <w:lvlText w:val="%1.%2.%3.%4."/>
      <w:lvlJc w:val="left"/>
      <w:pPr>
        <w:ind w:left="2880" w:hanging="720"/>
        <w:tabs>
          <w:tab w:val="num" w:pos="3240" w:leader="none"/>
        </w:tabs>
      </w:pPr>
      <w:rPr>
        <w:rFonts w:cs="Times New Roman"/>
      </w:rPr>
    </w:lvl>
    <w:lvl w:ilvl="4">
      <w:start w:val="1"/>
      <w:numFmt w:val="decimal"/>
      <w:isLgl w:val="false"/>
      <w:suff w:val="tab"/>
      <w:lvlText w:val="%1.%2.%3.%4.%5."/>
      <w:lvlJc w:val="left"/>
      <w:pPr>
        <w:ind w:left="3600" w:hanging="720"/>
        <w:tabs>
          <w:tab w:val="num" w:pos="0" w:leader="none"/>
        </w:tabs>
      </w:pPr>
      <w:rPr>
        <w:rFonts w:cs="Times New Roman"/>
      </w:rPr>
    </w:lvl>
    <w:lvl w:ilvl="5">
      <w:start w:val="1"/>
      <w:numFmt w:val="decimal"/>
      <w:isLgl w:val="false"/>
      <w:suff w:val="tab"/>
      <w:lvlText w:val="%1.%2.%3.%4.%5.%6."/>
      <w:lvlJc w:val="left"/>
      <w:pPr>
        <w:ind w:left="4320" w:hanging="720"/>
        <w:tabs>
          <w:tab w:val="num" w:pos="0" w:leader="none"/>
        </w:tabs>
      </w:pPr>
      <w:rPr>
        <w:rFonts w:cs="Times New Roman"/>
      </w:rPr>
    </w:lvl>
    <w:lvl w:ilvl="6">
      <w:start w:val="1"/>
      <w:numFmt w:val="decimal"/>
      <w:isLgl w:val="false"/>
      <w:suff w:val="tab"/>
      <w:lvlText w:val="%1.%2.%3.%4.%5.%6.%7."/>
      <w:lvlJc w:val="left"/>
      <w:pPr>
        <w:ind w:left="5040" w:hanging="720"/>
        <w:tabs>
          <w:tab w:val="num" w:pos="0" w:leader="none"/>
        </w:tabs>
      </w:pPr>
      <w:rPr>
        <w:rFonts w:cs="Times New Roman"/>
      </w:rPr>
    </w:lvl>
    <w:lvl w:ilvl="7">
      <w:start w:val="1"/>
      <w:numFmt w:val="decimal"/>
      <w:isLgl w:val="false"/>
      <w:suff w:val="tab"/>
      <w:lvlText w:val="%1.%2.%3.%4.%5.%6.%7.%8."/>
      <w:lvlJc w:val="left"/>
      <w:pPr>
        <w:ind w:left="5760" w:hanging="720"/>
        <w:tabs>
          <w:tab w:val="num" w:pos="0" w:leader="none"/>
        </w:tabs>
      </w:pPr>
      <w:rPr>
        <w:rFonts w:cs="Times New Roman"/>
      </w:rPr>
    </w:lvl>
    <w:lvl w:ilvl="8">
      <w:start w:val="1"/>
      <w:numFmt w:val="decimal"/>
      <w:isLgl w:val="false"/>
      <w:suff w:val="tab"/>
      <w:lvlText w:val="%1.%2.%3.%4.%5.%6.%7.%8.%9."/>
      <w:lvlJc w:val="left"/>
      <w:pPr>
        <w:ind w:left="6480" w:hanging="720"/>
        <w:tabs>
          <w:tab w:val="num" w:pos="0" w:leader="none"/>
        </w:tabs>
      </w:pPr>
      <w:rPr>
        <w:rFonts w:cs="Times New Roman"/>
      </w:rPr>
    </w:lvl>
  </w:abstractNum>
  <w:abstractNum w:abstractNumId="17">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0">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1">
    <w:multiLevelType w:val="hybridMultilevel"/>
    <w:lvl w:ilvl="0">
      <w:start w:val="22"/>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sz w:val="22"/>
        <w:szCs w:val="22"/>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2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20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1"/>
  </w:num>
  <w:num w:numId="2">
    <w:abstractNumId w:val="20"/>
  </w:num>
  <w:num w:numId="3">
    <w:abstractNumId w:val="19"/>
  </w:num>
  <w:num w:numId="4">
    <w:abstractNumId w:val="25"/>
  </w:num>
  <w:num w:numId="5">
    <w:abstractNumId w:val="4"/>
  </w:num>
  <w:num w:numId="6">
    <w:abstractNumId w:val="22"/>
  </w:num>
  <w:num w:numId="7">
    <w:abstractNumId w:val="6"/>
  </w:num>
  <w:num w:numId="8">
    <w:abstractNumId w:val="5"/>
  </w:num>
  <w:num w:numId="9">
    <w:abstractNumId w:val="1"/>
  </w:num>
  <w:num w:numId="10">
    <w:abstractNumId w:val="15"/>
  </w:num>
  <w:num w:numId="11">
    <w:abstractNumId w:val="9"/>
  </w:num>
  <w:num w:numId="12">
    <w:abstractNumId w:val="16"/>
  </w:num>
  <w:num w:numId="13">
    <w:abstractNumId w:val="0"/>
  </w:num>
  <w:num w:numId="14">
    <w:abstractNumId w:val="8"/>
  </w:num>
  <w:num w:numId="15">
    <w:abstractNumId w:val="12"/>
  </w:num>
  <w:num w:numId="16">
    <w:abstractNumId w:val="3"/>
  </w:num>
  <w:num w:numId="17">
    <w:abstractNumId w:val="21"/>
  </w:num>
  <w:num w:numId="18">
    <w:abstractNumId w:val="27"/>
  </w:num>
  <w:num w:numId="19">
    <w:abstractNumId w:val="7"/>
  </w:num>
  <w:num w:numId="20">
    <w:abstractNumId w:val="14"/>
  </w:num>
  <w:num w:numId="21">
    <w:abstractNumId w:val="18"/>
  </w:num>
  <w:num w:numId="22">
    <w:abstractNumId w:val="17"/>
  </w:num>
  <w:num w:numId="23">
    <w:abstractNumId w:val="26"/>
  </w:num>
  <w:num w:numId="24">
    <w:abstractNumId w:val="13"/>
  </w:num>
  <w:num w:numId="25">
    <w:abstractNumId w:val="2"/>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7">
    <w:name w:val="Quote Char"/>
    <w:link w:val="762"/>
    <w:uiPriority w:val="29"/>
    <w:rPr>
      <w:i/>
    </w:rPr>
  </w:style>
  <w:style w:type="character" w:styleId="738">
    <w:name w:val="Intense Quote Char"/>
    <w:link w:val="764"/>
    <w:uiPriority w:val="30"/>
    <w:rPr>
      <w:i/>
    </w:rPr>
  </w:style>
  <w:style w:type="paragraph" w:styleId="739" w:default="1">
    <w:name w:val="Normal"/>
    <w:qFormat/>
  </w:style>
  <w:style w:type="paragraph" w:styleId="740">
    <w:name w:val="Heading 1"/>
    <w:basedOn w:val="739"/>
    <w:next w:val="739"/>
    <w:link w:val="916"/>
    <w:uiPriority w:val="99"/>
    <w:qFormat/>
    <w:pPr>
      <w:keepNext/>
      <w:spacing w:after="0" w:line="240" w:lineRule="auto"/>
      <w:outlineLvl w:val="0"/>
    </w:pPr>
    <w:rPr>
      <w:rFonts w:ascii="Cambria" w:hAnsi="Cambria" w:eastAsia="Times New Roman" w:cs="Times New Roman"/>
      <w:b/>
      <w:sz w:val="32"/>
      <w:szCs w:val="20"/>
    </w:rPr>
  </w:style>
  <w:style w:type="paragraph" w:styleId="741">
    <w:name w:val="Heading 2"/>
    <w:basedOn w:val="739"/>
    <w:next w:val="739"/>
    <w:link w:val="917"/>
    <w:uiPriority w:val="99"/>
    <w:qFormat/>
    <w:pPr>
      <w:jc w:val="both"/>
      <w:keepNext/>
      <w:spacing w:after="0" w:line="240" w:lineRule="auto"/>
      <w:outlineLvl w:val="1"/>
    </w:pPr>
    <w:rPr>
      <w:rFonts w:ascii="Cambria" w:hAnsi="Cambria" w:eastAsia="Times New Roman" w:cs="Times New Roman"/>
      <w:b/>
      <w:i/>
      <w:sz w:val="28"/>
      <w:szCs w:val="20"/>
    </w:rPr>
  </w:style>
  <w:style w:type="paragraph" w:styleId="742">
    <w:name w:val="Heading 3"/>
    <w:basedOn w:val="739"/>
    <w:next w:val="739"/>
    <w:link w:val="918"/>
    <w:uiPriority w:val="99"/>
    <w:qFormat/>
    <w:pPr>
      <w:jc w:val="right"/>
      <w:keepNext/>
      <w:spacing w:after="0" w:line="240" w:lineRule="auto"/>
      <w:outlineLvl w:val="2"/>
    </w:pPr>
    <w:rPr>
      <w:rFonts w:ascii="Cambria" w:hAnsi="Cambria" w:eastAsia="Times New Roman" w:cs="Times New Roman"/>
      <w:b/>
      <w:sz w:val="26"/>
      <w:szCs w:val="20"/>
    </w:rPr>
  </w:style>
  <w:style w:type="paragraph" w:styleId="743">
    <w:name w:val="Heading 4"/>
    <w:basedOn w:val="739"/>
    <w:next w:val="739"/>
    <w:link w:val="919"/>
    <w:uiPriority w:val="99"/>
    <w:qFormat/>
    <w:pPr>
      <w:jc w:val="center"/>
      <w:keepNext/>
      <w:spacing w:after="0" w:line="240" w:lineRule="auto"/>
      <w:outlineLvl w:val="3"/>
    </w:pPr>
    <w:rPr>
      <w:rFonts w:ascii="Calibri" w:hAnsi="Calibri" w:eastAsia="Times New Roman" w:cs="Times New Roman"/>
      <w:b/>
      <w:sz w:val="28"/>
      <w:szCs w:val="20"/>
    </w:rPr>
  </w:style>
  <w:style w:type="paragraph" w:styleId="744">
    <w:name w:val="Heading 5"/>
    <w:basedOn w:val="739"/>
    <w:next w:val="739"/>
    <w:link w:val="920"/>
    <w:uiPriority w:val="99"/>
    <w:qFormat/>
    <w:pPr>
      <w:jc w:val="center"/>
      <w:keepNext/>
      <w:spacing w:after="0" w:line="240" w:lineRule="auto"/>
      <w:outlineLvl w:val="4"/>
    </w:pPr>
    <w:rPr>
      <w:rFonts w:ascii="Calibri" w:hAnsi="Calibri" w:eastAsia="Times New Roman" w:cs="Times New Roman"/>
      <w:b/>
      <w:i/>
      <w:sz w:val="26"/>
      <w:szCs w:val="20"/>
    </w:rPr>
  </w:style>
  <w:style w:type="paragraph" w:styleId="745">
    <w:name w:val="Heading 6"/>
    <w:basedOn w:val="739"/>
    <w:next w:val="739"/>
    <w:link w:val="921"/>
    <w:uiPriority w:val="99"/>
    <w:qFormat/>
    <w:pPr>
      <w:jc w:val="center"/>
      <w:keepNext/>
      <w:spacing w:after="0" w:line="240" w:lineRule="auto"/>
      <w:outlineLvl w:val="5"/>
    </w:pPr>
    <w:rPr>
      <w:rFonts w:ascii="Calibri" w:hAnsi="Calibri" w:eastAsia="Times New Roman" w:cs="Times New Roman"/>
      <w:b/>
      <w:sz w:val="20"/>
      <w:szCs w:val="20"/>
    </w:rPr>
  </w:style>
  <w:style w:type="paragraph" w:styleId="746">
    <w:name w:val="Heading 7"/>
    <w:basedOn w:val="739"/>
    <w:next w:val="739"/>
    <w:link w:val="922"/>
    <w:qFormat/>
    <w:pPr>
      <w:ind w:left="66"/>
      <w:keepNext/>
      <w:spacing w:after="0" w:line="240" w:lineRule="auto"/>
      <w:outlineLvl w:val="6"/>
    </w:pPr>
    <w:rPr>
      <w:rFonts w:ascii="Calibri" w:hAnsi="Calibri" w:eastAsia="Times New Roman" w:cs="Times New Roman"/>
      <w:sz w:val="24"/>
      <w:szCs w:val="24"/>
    </w:rPr>
  </w:style>
  <w:style w:type="paragraph" w:styleId="747">
    <w:name w:val="Heading 8"/>
    <w:basedOn w:val="739"/>
    <w:next w:val="739"/>
    <w:link w:val="923"/>
    <w:qFormat/>
    <w:pPr>
      <w:jc w:val="center"/>
      <w:keepNext/>
      <w:spacing w:after="0" w:line="240" w:lineRule="auto"/>
      <w:tabs>
        <w:tab w:val="left" w:pos="3780" w:leader="none"/>
      </w:tabs>
      <w:outlineLvl w:val="7"/>
    </w:pPr>
    <w:rPr>
      <w:rFonts w:ascii="Calibri" w:hAnsi="Calibri" w:eastAsia="Times New Roman" w:cs="Times New Roman"/>
      <w:i/>
      <w:iCs/>
      <w:sz w:val="24"/>
      <w:szCs w:val="24"/>
    </w:rPr>
  </w:style>
  <w:style w:type="paragraph" w:styleId="748">
    <w:name w:val="Heading 9"/>
    <w:basedOn w:val="739"/>
    <w:next w:val="739"/>
    <w:link w:val="924"/>
    <w:qFormat/>
    <w:pPr>
      <w:ind w:firstLine="720"/>
      <w:jc w:val="right"/>
      <w:keepNext/>
      <w:spacing w:after="0" w:line="360" w:lineRule="auto"/>
      <w:outlineLvl w:val="8"/>
    </w:pPr>
    <w:rPr>
      <w:rFonts w:ascii="Times New Roman" w:hAnsi="Times New Roman" w:eastAsia="Times New Roman" w:cs="Times New Roman"/>
      <w:b/>
      <w:bCs/>
      <w:sz w:val="28"/>
      <w:szCs w:val="24"/>
    </w:rPr>
  </w:style>
  <w:style w:type="character" w:styleId="749" w:default="1">
    <w:name w:val="Default Paragraph Font"/>
    <w:uiPriority w:val="1"/>
    <w:semiHidden/>
    <w:unhideWhenUsed/>
  </w:style>
  <w:style w:type="table" w:styleId="750" w:default="1">
    <w:name w:val="Normal Table"/>
    <w:uiPriority w:val="99"/>
    <w:semiHidden/>
    <w:unhideWhenUsed/>
    <w:tblPr>
      <w:tblInd w:w="0" w:type="dxa"/>
      <w:tblCellMar>
        <w:left w:w="108" w:type="dxa"/>
        <w:top w:w="0" w:type="dxa"/>
        <w:right w:w="108" w:type="dxa"/>
        <w:bottom w:w="0" w:type="dxa"/>
      </w:tblCellMar>
    </w:tblPr>
  </w:style>
  <w:style w:type="numbering" w:styleId="751" w:default="1">
    <w:name w:val="No List"/>
    <w:uiPriority w:val="99"/>
    <w:semiHidden/>
    <w:unhideWhenUsed/>
  </w:style>
  <w:style w:type="character" w:styleId="752" w:customStyle="1">
    <w:name w:val="Heading 1 Char"/>
    <w:basedOn w:val="749"/>
    <w:uiPriority w:val="9"/>
    <w:rPr>
      <w:rFonts w:ascii="Arial" w:hAnsi="Arial" w:eastAsia="Arial" w:cs="Arial"/>
      <w:sz w:val="40"/>
      <w:szCs w:val="40"/>
    </w:rPr>
  </w:style>
  <w:style w:type="character" w:styleId="753" w:customStyle="1">
    <w:name w:val="Heading 2 Char"/>
    <w:basedOn w:val="749"/>
    <w:uiPriority w:val="9"/>
    <w:rPr>
      <w:rFonts w:ascii="Arial" w:hAnsi="Arial" w:eastAsia="Arial" w:cs="Arial"/>
      <w:sz w:val="34"/>
    </w:rPr>
  </w:style>
  <w:style w:type="character" w:styleId="754" w:customStyle="1">
    <w:name w:val="Heading 3 Char"/>
    <w:basedOn w:val="749"/>
    <w:uiPriority w:val="9"/>
    <w:rPr>
      <w:rFonts w:ascii="Arial" w:hAnsi="Arial" w:eastAsia="Arial" w:cs="Arial"/>
      <w:sz w:val="30"/>
      <w:szCs w:val="30"/>
    </w:rPr>
  </w:style>
  <w:style w:type="character" w:styleId="755" w:customStyle="1">
    <w:name w:val="Heading 4 Char"/>
    <w:basedOn w:val="749"/>
    <w:uiPriority w:val="9"/>
    <w:rPr>
      <w:rFonts w:ascii="Arial" w:hAnsi="Arial" w:eastAsia="Arial" w:cs="Arial"/>
      <w:b/>
      <w:bCs/>
      <w:sz w:val="26"/>
      <w:szCs w:val="26"/>
    </w:rPr>
  </w:style>
  <w:style w:type="character" w:styleId="756" w:customStyle="1">
    <w:name w:val="Heading 5 Char"/>
    <w:basedOn w:val="749"/>
    <w:uiPriority w:val="9"/>
    <w:rPr>
      <w:rFonts w:ascii="Arial" w:hAnsi="Arial" w:eastAsia="Arial" w:cs="Arial"/>
      <w:b/>
      <w:bCs/>
      <w:sz w:val="24"/>
      <w:szCs w:val="24"/>
    </w:rPr>
  </w:style>
  <w:style w:type="character" w:styleId="757" w:customStyle="1">
    <w:name w:val="Heading 6 Char"/>
    <w:basedOn w:val="749"/>
    <w:uiPriority w:val="9"/>
    <w:rPr>
      <w:rFonts w:ascii="Arial" w:hAnsi="Arial" w:eastAsia="Arial" w:cs="Arial"/>
      <w:b/>
      <w:bCs/>
      <w:sz w:val="22"/>
      <w:szCs w:val="22"/>
    </w:rPr>
  </w:style>
  <w:style w:type="character" w:styleId="758" w:customStyle="1">
    <w:name w:val="Heading 7 Char"/>
    <w:basedOn w:val="749"/>
    <w:uiPriority w:val="9"/>
    <w:rPr>
      <w:rFonts w:ascii="Arial" w:hAnsi="Arial" w:eastAsia="Arial" w:cs="Arial"/>
      <w:b/>
      <w:bCs/>
      <w:i/>
      <w:iCs/>
      <w:sz w:val="22"/>
      <w:szCs w:val="22"/>
    </w:rPr>
  </w:style>
  <w:style w:type="character" w:styleId="759" w:customStyle="1">
    <w:name w:val="Heading 8 Char"/>
    <w:basedOn w:val="749"/>
    <w:uiPriority w:val="9"/>
    <w:rPr>
      <w:rFonts w:ascii="Arial" w:hAnsi="Arial" w:eastAsia="Arial" w:cs="Arial"/>
      <w:i/>
      <w:iCs/>
      <w:sz w:val="22"/>
      <w:szCs w:val="22"/>
    </w:rPr>
  </w:style>
  <w:style w:type="character" w:styleId="760" w:customStyle="1">
    <w:name w:val="Heading 9 Char"/>
    <w:basedOn w:val="749"/>
    <w:uiPriority w:val="9"/>
    <w:rPr>
      <w:rFonts w:ascii="Arial" w:hAnsi="Arial" w:eastAsia="Arial" w:cs="Arial"/>
      <w:i/>
      <w:iCs/>
      <w:sz w:val="21"/>
      <w:szCs w:val="21"/>
    </w:rPr>
  </w:style>
  <w:style w:type="character" w:styleId="761" w:customStyle="1">
    <w:name w:val="Subtitle Char"/>
    <w:basedOn w:val="749"/>
    <w:uiPriority w:val="11"/>
    <w:rPr>
      <w:sz w:val="24"/>
      <w:szCs w:val="24"/>
    </w:rPr>
  </w:style>
  <w:style w:type="paragraph" w:styleId="762">
    <w:name w:val="Quote"/>
    <w:basedOn w:val="739"/>
    <w:next w:val="739"/>
    <w:link w:val="763"/>
    <w:uiPriority w:val="29"/>
    <w:qFormat/>
    <w:pPr>
      <w:ind w:left="720" w:right="720"/>
    </w:pPr>
    <w:rPr>
      <w:i/>
    </w:rPr>
  </w:style>
  <w:style w:type="character" w:styleId="763" w:customStyle="1">
    <w:name w:val="Цитата 2 Знак"/>
    <w:link w:val="762"/>
    <w:uiPriority w:val="29"/>
    <w:rPr>
      <w:i/>
    </w:rPr>
  </w:style>
  <w:style w:type="paragraph" w:styleId="764">
    <w:name w:val="Intense Quote"/>
    <w:basedOn w:val="739"/>
    <w:next w:val="739"/>
    <w:link w:val="76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5" w:customStyle="1">
    <w:name w:val="Выделенная цитата Знак"/>
    <w:link w:val="764"/>
    <w:uiPriority w:val="30"/>
    <w:rPr>
      <w:i/>
    </w:rPr>
  </w:style>
  <w:style w:type="character" w:styleId="766" w:customStyle="1">
    <w:name w:val="Header Char"/>
    <w:basedOn w:val="749"/>
    <w:uiPriority w:val="99"/>
  </w:style>
  <w:style w:type="character" w:styleId="767" w:customStyle="1">
    <w:name w:val="Footer Char"/>
    <w:basedOn w:val="749"/>
    <w:uiPriority w:val="99"/>
  </w:style>
  <w:style w:type="paragraph" w:styleId="768">
    <w:name w:val="Caption"/>
    <w:basedOn w:val="739"/>
    <w:next w:val="739"/>
    <w:uiPriority w:val="35"/>
    <w:semiHidden/>
    <w:unhideWhenUsed/>
    <w:qFormat/>
    <w:pPr>
      <w:spacing w:line="276" w:lineRule="auto"/>
    </w:pPr>
    <w:rPr>
      <w:b/>
      <w:bCs/>
      <w:color w:val="5b9bd5" w:themeColor="accent1"/>
      <w:sz w:val="18"/>
      <w:szCs w:val="18"/>
    </w:rPr>
  </w:style>
  <w:style w:type="character" w:styleId="769" w:customStyle="1">
    <w:name w:val="Caption Char"/>
    <w:uiPriority w:val="99"/>
  </w:style>
  <w:style w:type="table" w:styleId="770" w:customStyle="1">
    <w:name w:val="Table Grid Light"/>
    <w:basedOn w:val="750"/>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1">
    <w:name w:val="Plain Table 1"/>
    <w:basedOn w:val="750"/>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2">
    <w:name w:val="Plain Table 2"/>
    <w:basedOn w:val="750"/>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3">
    <w:name w:val="Plain Table 3"/>
    <w:basedOn w:val="75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4">
    <w:name w:val="Plain Table 4"/>
    <w:basedOn w:val="75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5">
    <w:name w:val="Plain Table 5"/>
    <w:basedOn w:val="750"/>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6">
    <w:name w:val="Grid Table 1 Light"/>
    <w:basedOn w:val="750"/>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7" w:customStyle="1">
    <w:name w:val="Grid Table 1 Light - Accent 1"/>
    <w:basedOn w:val="750"/>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78" w:customStyle="1">
    <w:name w:val="Grid Table 1 Light - Accent 2"/>
    <w:basedOn w:val="750"/>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9" w:customStyle="1">
    <w:name w:val="Grid Table 1 Light - Accent 3"/>
    <w:basedOn w:val="750"/>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0" w:customStyle="1">
    <w:name w:val="Grid Table 1 Light - Accent 4"/>
    <w:basedOn w:val="750"/>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5"/>
    <w:basedOn w:val="750"/>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2" w:customStyle="1">
    <w:name w:val="Grid Table 1 Light - Accent 6"/>
    <w:basedOn w:val="750"/>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3">
    <w:name w:val="Grid Table 2"/>
    <w:basedOn w:val="750"/>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4" w:customStyle="1">
    <w:name w:val="Grid Table 2 - Accent 1"/>
    <w:basedOn w:val="750"/>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85" w:customStyle="1">
    <w:name w:val="Grid Table 2 - Accent 2"/>
    <w:basedOn w:val="750"/>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86" w:customStyle="1">
    <w:name w:val="Grid Table 2 - Accent 3"/>
    <w:basedOn w:val="750"/>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7" w:customStyle="1">
    <w:name w:val="Grid Table 2 - Accent 4"/>
    <w:basedOn w:val="750"/>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8" w:customStyle="1">
    <w:name w:val="Grid Table 2 - Accent 5"/>
    <w:basedOn w:val="750"/>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89" w:customStyle="1">
    <w:name w:val="Grid Table 2 - Accent 6"/>
    <w:basedOn w:val="750"/>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0">
    <w:name w:val="Grid Table 3"/>
    <w:basedOn w:val="750"/>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1" w:customStyle="1">
    <w:name w:val="Grid Table 3 - Accent 1"/>
    <w:basedOn w:val="750"/>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customStyle="1">
    <w:name w:val="Grid Table 3 - Accent 2"/>
    <w:basedOn w:val="750"/>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3 - Accent 3"/>
    <w:basedOn w:val="750"/>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4" w:customStyle="1">
    <w:name w:val="Grid Table 3 - Accent 4"/>
    <w:basedOn w:val="750"/>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5"/>
    <w:basedOn w:val="750"/>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Grid Table 3 - Accent 6"/>
    <w:basedOn w:val="750"/>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name w:val="Grid Table 4"/>
    <w:basedOn w:val="750"/>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8" w:customStyle="1">
    <w:name w:val="Grid Table 4 - Accent 1"/>
    <w:basedOn w:val="750"/>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99" w:customStyle="1">
    <w:name w:val="Grid Table 4 - Accent 2"/>
    <w:basedOn w:val="750"/>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0" w:customStyle="1">
    <w:name w:val="Grid Table 4 - Accent 3"/>
    <w:basedOn w:val="750"/>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1" w:customStyle="1">
    <w:name w:val="Grid Table 4 - Accent 4"/>
    <w:basedOn w:val="750"/>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2" w:customStyle="1">
    <w:name w:val="Grid Table 4 - Accent 5"/>
    <w:basedOn w:val="750"/>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3" w:customStyle="1">
    <w:name w:val="Grid Table 4 - Accent 6"/>
    <w:basedOn w:val="750"/>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04">
    <w:name w:val="Grid Table 5 Dark"/>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5" w:customStyle="1">
    <w:name w:val="Grid Table 5 Dark- Accent 1"/>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06" w:customStyle="1">
    <w:name w:val="Grid Table 5 Dark - Accent 2"/>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7" w:customStyle="1">
    <w:name w:val="Grid Table 5 Dark - Accent 3"/>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8" w:customStyle="1">
    <w:name w:val="Grid Table 5 Dark- Accent 4"/>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9" w:customStyle="1">
    <w:name w:val="Grid Table 5 Dark - Accent 5"/>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0" w:customStyle="1">
    <w:name w:val="Grid Table 5 Dark - Accent 6"/>
    <w:basedOn w:val="750"/>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1">
    <w:name w:val="Grid Table 6 Colorful"/>
    <w:basedOn w:val="750"/>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2" w:customStyle="1">
    <w:name w:val="Grid Table 6 Colorful - Accent 1"/>
    <w:basedOn w:val="750"/>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3" w:customStyle="1">
    <w:name w:val="Grid Table 6 Colorful - Accent 2"/>
    <w:basedOn w:val="750"/>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14" w:customStyle="1">
    <w:name w:val="Grid Table 6 Colorful - Accent 3"/>
    <w:basedOn w:val="750"/>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15" w:customStyle="1">
    <w:name w:val="Grid Table 6 Colorful - Accent 4"/>
    <w:basedOn w:val="750"/>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6" w:customStyle="1">
    <w:name w:val="Grid Table 6 Colorful - Accent 5"/>
    <w:basedOn w:val="750"/>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7" w:customStyle="1">
    <w:name w:val="Grid Table 6 Colorful - Accent 6"/>
    <w:basedOn w:val="750"/>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8">
    <w:name w:val="Grid Table 7 Colorful"/>
    <w:basedOn w:val="750"/>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9" w:customStyle="1">
    <w:name w:val="Grid Table 7 Colorful - Accent 1"/>
    <w:basedOn w:val="750"/>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20" w:customStyle="1">
    <w:name w:val="Grid Table 7 Colorful - Accent 2"/>
    <w:basedOn w:val="750"/>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1" w:customStyle="1">
    <w:name w:val="Grid Table 7 Colorful - Accent 3"/>
    <w:basedOn w:val="750"/>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2" w:customStyle="1">
    <w:name w:val="Grid Table 7 Colorful - Accent 4"/>
    <w:basedOn w:val="750"/>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3" w:customStyle="1">
    <w:name w:val="Grid Table 7 Colorful - Accent 5"/>
    <w:basedOn w:val="750"/>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24" w:customStyle="1">
    <w:name w:val="Grid Table 7 Colorful - Accent 6"/>
    <w:basedOn w:val="750"/>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25">
    <w:name w:val="List Table 1 Light"/>
    <w:basedOn w:val="750"/>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6" w:customStyle="1">
    <w:name w:val="List Table 1 Light - Accent 1"/>
    <w:basedOn w:val="750"/>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27" w:customStyle="1">
    <w:name w:val="List Table 1 Light - Accent 2"/>
    <w:basedOn w:val="750"/>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8" w:customStyle="1">
    <w:name w:val="List Table 1 Light - Accent 3"/>
    <w:basedOn w:val="750"/>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9" w:customStyle="1">
    <w:name w:val="List Table 1 Light - Accent 4"/>
    <w:basedOn w:val="750"/>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0" w:customStyle="1">
    <w:name w:val="List Table 1 Light - Accent 5"/>
    <w:basedOn w:val="750"/>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1" w:customStyle="1">
    <w:name w:val="List Table 1 Light - Accent 6"/>
    <w:basedOn w:val="750"/>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2">
    <w:name w:val="List Table 2"/>
    <w:basedOn w:val="750"/>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3" w:customStyle="1">
    <w:name w:val="List Table 2 - Accent 1"/>
    <w:basedOn w:val="750"/>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34" w:customStyle="1">
    <w:name w:val="List Table 2 - Accent 2"/>
    <w:basedOn w:val="750"/>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35" w:customStyle="1">
    <w:name w:val="List Table 2 - Accent 3"/>
    <w:basedOn w:val="750"/>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36" w:customStyle="1">
    <w:name w:val="List Table 2 - Accent 4"/>
    <w:basedOn w:val="750"/>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7" w:customStyle="1">
    <w:name w:val="List Table 2 - Accent 5"/>
    <w:basedOn w:val="750"/>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38" w:customStyle="1">
    <w:name w:val="List Table 2 - Accent 6"/>
    <w:basedOn w:val="750"/>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9">
    <w:name w:val="List Table 3"/>
    <w:basedOn w:val="75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0" w:customStyle="1">
    <w:name w:val="List Table 3 - Accent 1"/>
    <w:basedOn w:val="750"/>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1" w:customStyle="1">
    <w:name w:val="List Table 3 - Accent 2"/>
    <w:basedOn w:val="750"/>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2" w:customStyle="1">
    <w:name w:val="List Table 3 - Accent 3"/>
    <w:basedOn w:val="750"/>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3" w:customStyle="1">
    <w:name w:val="List Table 3 - Accent 4"/>
    <w:basedOn w:val="750"/>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44" w:customStyle="1">
    <w:name w:val="List Table 3 - Accent 5"/>
    <w:basedOn w:val="750"/>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45" w:customStyle="1">
    <w:name w:val="List Table 3 - Accent 6"/>
    <w:basedOn w:val="750"/>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46">
    <w:name w:val="List Table 4"/>
    <w:basedOn w:val="75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7" w:customStyle="1">
    <w:name w:val="List Table 4 - Accent 1"/>
    <w:basedOn w:val="750"/>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8" w:customStyle="1">
    <w:name w:val="List Table 4 - Accent 2"/>
    <w:basedOn w:val="750"/>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9" w:customStyle="1">
    <w:name w:val="List Table 4 - Accent 3"/>
    <w:basedOn w:val="750"/>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0" w:customStyle="1">
    <w:name w:val="List Table 4 - Accent 4"/>
    <w:basedOn w:val="750"/>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1" w:customStyle="1">
    <w:name w:val="List Table 4 - Accent 5"/>
    <w:basedOn w:val="750"/>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2" w:customStyle="1">
    <w:name w:val="List Table 4 - Accent 6"/>
    <w:basedOn w:val="750"/>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3">
    <w:name w:val="List Table 5 Dark"/>
    <w:basedOn w:val="750"/>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4" w:customStyle="1">
    <w:name w:val="List Table 5 Dark - Accent 1"/>
    <w:basedOn w:val="750"/>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55" w:customStyle="1">
    <w:name w:val="List Table 5 Dark - Accent 2"/>
    <w:basedOn w:val="750"/>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56" w:customStyle="1">
    <w:name w:val="List Table 5 Dark - Accent 3"/>
    <w:basedOn w:val="750"/>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7" w:customStyle="1">
    <w:name w:val="List Table 5 Dark - Accent 4"/>
    <w:basedOn w:val="750"/>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8" w:customStyle="1">
    <w:name w:val="List Table 5 Dark - Accent 5"/>
    <w:basedOn w:val="750"/>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59" w:customStyle="1">
    <w:name w:val="List Table 5 Dark - Accent 6"/>
    <w:basedOn w:val="750"/>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0">
    <w:name w:val="List Table 6 Colorful"/>
    <w:basedOn w:val="750"/>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1" w:customStyle="1">
    <w:name w:val="List Table 6 Colorful - Accent 1"/>
    <w:basedOn w:val="750"/>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2" w:customStyle="1">
    <w:name w:val="List Table 6 Colorful - Accent 2"/>
    <w:basedOn w:val="750"/>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3" w:customStyle="1">
    <w:name w:val="List Table 6 Colorful - Accent 3"/>
    <w:basedOn w:val="750"/>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64" w:customStyle="1">
    <w:name w:val="List Table 6 Colorful - Accent 4"/>
    <w:basedOn w:val="750"/>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65" w:customStyle="1">
    <w:name w:val="List Table 6 Colorful - Accent 5"/>
    <w:basedOn w:val="750"/>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66" w:customStyle="1">
    <w:name w:val="List Table 6 Colorful - Accent 6"/>
    <w:basedOn w:val="750"/>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7">
    <w:name w:val="List Table 7 Colorful"/>
    <w:basedOn w:val="750"/>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68" w:customStyle="1">
    <w:name w:val="List Table 7 Colorful - Accent 1"/>
    <w:basedOn w:val="750"/>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69" w:customStyle="1">
    <w:name w:val="List Table 7 Colorful - Accent 2"/>
    <w:basedOn w:val="750"/>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70" w:customStyle="1">
    <w:name w:val="List Table 7 Colorful - Accent 3"/>
    <w:basedOn w:val="750"/>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1" w:customStyle="1">
    <w:name w:val="List Table 7 Colorful - Accent 4"/>
    <w:basedOn w:val="750"/>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2" w:customStyle="1">
    <w:name w:val="List Table 7 Colorful - Accent 5"/>
    <w:basedOn w:val="750"/>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3" w:customStyle="1">
    <w:name w:val="List Table 7 Colorful - Accent 6"/>
    <w:basedOn w:val="750"/>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74" w:customStyle="1">
    <w:name w:val="Lined - Accent"/>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5" w:customStyle="1">
    <w:name w:val="Lined - Accent 1"/>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6" w:customStyle="1">
    <w:name w:val="Lined - Accent 2"/>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7" w:customStyle="1">
    <w:name w:val="Lined - Accent 3"/>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8" w:customStyle="1">
    <w:name w:val="Lined - Accent 4"/>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9" w:customStyle="1">
    <w:name w:val="Lined - Accent 5"/>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0" w:customStyle="1">
    <w:name w:val="Lined - Accent 6"/>
    <w:basedOn w:val="750"/>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1" w:customStyle="1">
    <w:name w:val="Bordered &amp; Lined - Accent"/>
    <w:basedOn w:val="750"/>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2" w:customStyle="1">
    <w:name w:val="Bordered &amp; Lined - Accent 1"/>
    <w:basedOn w:val="750"/>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3" w:customStyle="1">
    <w:name w:val="Bordered &amp; Lined - Accent 2"/>
    <w:basedOn w:val="750"/>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4" w:customStyle="1">
    <w:name w:val="Bordered &amp; Lined - Accent 3"/>
    <w:basedOn w:val="750"/>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5" w:customStyle="1">
    <w:name w:val="Bordered &amp; Lined - Accent 4"/>
    <w:basedOn w:val="750"/>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6" w:customStyle="1">
    <w:name w:val="Bordered &amp; Lined - Accent 5"/>
    <w:basedOn w:val="750"/>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7" w:customStyle="1">
    <w:name w:val="Bordered &amp; Lined - Accent 6"/>
    <w:basedOn w:val="750"/>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8" w:customStyle="1">
    <w:name w:val="Bordered"/>
    <w:basedOn w:val="750"/>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9" w:customStyle="1">
    <w:name w:val="Bordered - Accent 1"/>
    <w:basedOn w:val="750"/>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0" w:customStyle="1">
    <w:name w:val="Bordered - Accent 2"/>
    <w:basedOn w:val="750"/>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1" w:customStyle="1">
    <w:name w:val="Bordered - Accent 3"/>
    <w:basedOn w:val="750"/>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2" w:customStyle="1">
    <w:name w:val="Bordered - Accent 4"/>
    <w:basedOn w:val="750"/>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3" w:customStyle="1">
    <w:name w:val="Bordered - Accent 5"/>
    <w:basedOn w:val="750"/>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94" w:customStyle="1">
    <w:name w:val="Bordered - Accent 6"/>
    <w:basedOn w:val="750"/>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95" w:customStyle="1">
    <w:name w:val="Footnote Text Char"/>
    <w:uiPriority w:val="99"/>
    <w:rPr>
      <w:sz w:val="18"/>
    </w:rPr>
  </w:style>
  <w:style w:type="character" w:styleId="896" w:customStyle="1">
    <w:name w:val="Endnote Text Char"/>
    <w:uiPriority w:val="99"/>
    <w:rPr>
      <w:sz w:val="20"/>
    </w:rPr>
  </w:style>
  <w:style w:type="character" w:styleId="897">
    <w:name w:val="endnote reference"/>
    <w:basedOn w:val="749"/>
    <w:uiPriority w:val="99"/>
    <w:semiHidden/>
    <w:unhideWhenUsed/>
    <w:rPr>
      <w:vertAlign w:val="superscript"/>
    </w:rPr>
  </w:style>
  <w:style w:type="paragraph" w:styleId="898">
    <w:name w:val="toc 2"/>
    <w:basedOn w:val="739"/>
    <w:next w:val="739"/>
    <w:uiPriority w:val="39"/>
    <w:unhideWhenUsed/>
    <w:pPr>
      <w:ind w:left="283"/>
      <w:spacing w:after="57"/>
    </w:pPr>
  </w:style>
  <w:style w:type="paragraph" w:styleId="899">
    <w:name w:val="toc 3"/>
    <w:basedOn w:val="739"/>
    <w:next w:val="739"/>
    <w:uiPriority w:val="39"/>
    <w:unhideWhenUsed/>
    <w:pPr>
      <w:ind w:left="567"/>
      <w:spacing w:after="57"/>
    </w:pPr>
  </w:style>
  <w:style w:type="paragraph" w:styleId="900">
    <w:name w:val="toc 4"/>
    <w:basedOn w:val="739"/>
    <w:next w:val="739"/>
    <w:uiPriority w:val="39"/>
    <w:unhideWhenUsed/>
    <w:pPr>
      <w:ind w:left="850"/>
      <w:spacing w:after="57"/>
    </w:pPr>
  </w:style>
  <w:style w:type="paragraph" w:styleId="901">
    <w:name w:val="toc 5"/>
    <w:basedOn w:val="739"/>
    <w:next w:val="739"/>
    <w:uiPriority w:val="39"/>
    <w:unhideWhenUsed/>
    <w:pPr>
      <w:ind w:left="1134"/>
      <w:spacing w:after="57"/>
    </w:pPr>
  </w:style>
  <w:style w:type="paragraph" w:styleId="902">
    <w:name w:val="toc 6"/>
    <w:basedOn w:val="739"/>
    <w:next w:val="739"/>
    <w:uiPriority w:val="39"/>
    <w:unhideWhenUsed/>
    <w:pPr>
      <w:ind w:left="1417"/>
      <w:spacing w:after="57"/>
    </w:pPr>
  </w:style>
  <w:style w:type="paragraph" w:styleId="903">
    <w:name w:val="toc 7"/>
    <w:basedOn w:val="739"/>
    <w:next w:val="739"/>
    <w:uiPriority w:val="39"/>
    <w:unhideWhenUsed/>
    <w:pPr>
      <w:ind w:left="1701"/>
      <w:spacing w:after="57"/>
    </w:pPr>
  </w:style>
  <w:style w:type="paragraph" w:styleId="904">
    <w:name w:val="toc 8"/>
    <w:basedOn w:val="739"/>
    <w:next w:val="739"/>
    <w:uiPriority w:val="39"/>
    <w:unhideWhenUsed/>
    <w:pPr>
      <w:ind w:left="1984"/>
      <w:spacing w:after="57"/>
    </w:pPr>
  </w:style>
  <w:style w:type="paragraph" w:styleId="905">
    <w:name w:val="toc 9"/>
    <w:basedOn w:val="739"/>
    <w:next w:val="739"/>
    <w:uiPriority w:val="39"/>
    <w:unhideWhenUsed/>
    <w:pPr>
      <w:ind w:left="2268"/>
      <w:spacing w:after="57"/>
    </w:pPr>
  </w:style>
  <w:style w:type="paragraph" w:styleId="906">
    <w:name w:val="TOC Heading"/>
    <w:uiPriority w:val="39"/>
    <w:unhideWhenUsed/>
  </w:style>
  <w:style w:type="paragraph" w:styleId="907">
    <w:name w:val="table of figures"/>
    <w:basedOn w:val="739"/>
    <w:next w:val="739"/>
    <w:uiPriority w:val="99"/>
    <w:unhideWhenUsed/>
    <w:pPr>
      <w:spacing w:after="0"/>
    </w:pPr>
  </w:style>
  <w:style w:type="character" w:styleId="908">
    <w:name w:val="annotation reference"/>
    <w:basedOn w:val="749"/>
    <w:uiPriority w:val="99"/>
    <w:unhideWhenUsed/>
    <w:rPr>
      <w:sz w:val="16"/>
      <w:szCs w:val="16"/>
    </w:rPr>
  </w:style>
  <w:style w:type="paragraph" w:styleId="909">
    <w:name w:val="annotation text"/>
    <w:basedOn w:val="739"/>
    <w:link w:val="910"/>
    <w:uiPriority w:val="99"/>
    <w:unhideWhenUsed/>
    <w:pPr>
      <w:spacing w:line="240" w:lineRule="auto"/>
    </w:pPr>
    <w:rPr>
      <w:sz w:val="20"/>
      <w:szCs w:val="20"/>
    </w:rPr>
  </w:style>
  <w:style w:type="character" w:styleId="910" w:customStyle="1">
    <w:name w:val="Текст примечания Знак"/>
    <w:basedOn w:val="749"/>
    <w:link w:val="909"/>
    <w:uiPriority w:val="99"/>
    <w:rPr>
      <w:sz w:val="20"/>
      <w:szCs w:val="20"/>
    </w:rPr>
  </w:style>
  <w:style w:type="paragraph" w:styleId="911">
    <w:name w:val="annotation subject"/>
    <w:basedOn w:val="909"/>
    <w:next w:val="909"/>
    <w:link w:val="912"/>
    <w:uiPriority w:val="99"/>
    <w:unhideWhenUsed/>
    <w:rPr>
      <w:b/>
      <w:bCs/>
    </w:rPr>
  </w:style>
  <w:style w:type="character" w:styleId="912" w:customStyle="1">
    <w:name w:val="Тема примечания Знак"/>
    <w:basedOn w:val="910"/>
    <w:link w:val="911"/>
    <w:uiPriority w:val="99"/>
    <w:rPr>
      <w:b/>
      <w:bCs/>
      <w:sz w:val="20"/>
      <w:szCs w:val="20"/>
    </w:rPr>
  </w:style>
  <w:style w:type="paragraph" w:styleId="913">
    <w:name w:val="Balloon Text"/>
    <w:basedOn w:val="739"/>
    <w:link w:val="914"/>
    <w:uiPriority w:val="99"/>
    <w:unhideWhenUsed/>
    <w:pPr>
      <w:spacing w:after="0" w:line="240" w:lineRule="auto"/>
    </w:pPr>
    <w:rPr>
      <w:rFonts w:ascii="Segoe UI" w:hAnsi="Segoe UI" w:cs="Segoe UI"/>
      <w:sz w:val="18"/>
      <w:szCs w:val="18"/>
    </w:rPr>
  </w:style>
  <w:style w:type="character" w:styleId="914" w:customStyle="1">
    <w:name w:val="Текст выноски Знак"/>
    <w:basedOn w:val="749"/>
    <w:link w:val="913"/>
    <w:uiPriority w:val="99"/>
    <w:rPr>
      <w:rFonts w:ascii="Segoe UI" w:hAnsi="Segoe UI" w:cs="Segoe UI"/>
      <w:sz w:val="18"/>
      <w:szCs w:val="18"/>
    </w:rPr>
  </w:style>
  <w:style w:type="paragraph" w:styleId="915" w:customStyle="1">
    <w:name w:val="ConsPlusNormal"/>
    <w:pPr>
      <w:ind w:firstLine="720"/>
      <w:spacing w:after="0" w:line="240" w:lineRule="auto"/>
      <w:widowControl w:val="off"/>
    </w:pPr>
    <w:rPr>
      <w:rFonts w:ascii="Arial" w:hAnsi="Arial" w:eastAsia="Times New Roman" w:cs="Arial"/>
      <w:sz w:val="20"/>
      <w:szCs w:val="20"/>
      <w:lang w:eastAsia="ru-RU"/>
    </w:rPr>
  </w:style>
  <w:style w:type="character" w:styleId="916" w:customStyle="1">
    <w:name w:val="Заголовок 1 Знак"/>
    <w:basedOn w:val="749"/>
    <w:link w:val="740"/>
    <w:uiPriority w:val="99"/>
    <w:rPr>
      <w:rFonts w:ascii="Cambria" w:hAnsi="Cambria" w:eastAsia="Times New Roman" w:cs="Times New Roman"/>
      <w:b/>
      <w:sz w:val="32"/>
      <w:szCs w:val="20"/>
    </w:rPr>
  </w:style>
  <w:style w:type="character" w:styleId="917" w:customStyle="1">
    <w:name w:val="Заголовок 2 Знак"/>
    <w:basedOn w:val="749"/>
    <w:link w:val="741"/>
    <w:uiPriority w:val="99"/>
    <w:rPr>
      <w:rFonts w:ascii="Cambria" w:hAnsi="Cambria" w:eastAsia="Times New Roman" w:cs="Times New Roman"/>
      <w:b/>
      <w:i/>
      <w:sz w:val="28"/>
      <w:szCs w:val="20"/>
    </w:rPr>
  </w:style>
  <w:style w:type="character" w:styleId="918" w:customStyle="1">
    <w:name w:val="Заголовок 3 Знак"/>
    <w:basedOn w:val="749"/>
    <w:link w:val="742"/>
    <w:uiPriority w:val="99"/>
    <w:rPr>
      <w:rFonts w:ascii="Cambria" w:hAnsi="Cambria" w:eastAsia="Times New Roman" w:cs="Times New Roman"/>
      <w:b/>
      <w:sz w:val="26"/>
      <w:szCs w:val="20"/>
    </w:rPr>
  </w:style>
  <w:style w:type="character" w:styleId="919" w:customStyle="1">
    <w:name w:val="Заголовок 4 Знак"/>
    <w:basedOn w:val="749"/>
    <w:link w:val="743"/>
    <w:uiPriority w:val="99"/>
    <w:rPr>
      <w:rFonts w:ascii="Calibri" w:hAnsi="Calibri" w:eastAsia="Times New Roman" w:cs="Times New Roman"/>
      <w:b/>
      <w:sz w:val="28"/>
      <w:szCs w:val="20"/>
    </w:rPr>
  </w:style>
  <w:style w:type="character" w:styleId="920" w:customStyle="1">
    <w:name w:val="Заголовок 5 Знак"/>
    <w:basedOn w:val="749"/>
    <w:link w:val="744"/>
    <w:uiPriority w:val="99"/>
    <w:rPr>
      <w:rFonts w:ascii="Calibri" w:hAnsi="Calibri" w:eastAsia="Times New Roman" w:cs="Times New Roman"/>
      <w:b/>
      <w:i/>
      <w:sz w:val="26"/>
      <w:szCs w:val="20"/>
    </w:rPr>
  </w:style>
  <w:style w:type="character" w:styleId="921" w:customStyle="1">
    <w:name w:val="Заголовок 6 Знак"/>
    <w:basedOn w:val="749"/>
    <w:link w:val="745"/>
    <w:uiPriority w:val="99"/>
    <w:rPr>
      <w:rFonts w:ascii="Calibri" w:hAnsi="Calibri" w:eastAsia="Times New Roman" w:cs="Times New Roman"/>
      <w:b/>
      <w:sz w:val="20"/>
      <w:szCs w:val="20"/>
    </w:rPr>
  </w:style>
  <w:style w:type="character" w:styleId="922" w:customStyle="1">
    <w:name w:val="Заголовок 7 Знак"/>
    <w:basedOn w:val="749"/>
    <w:link w:val="746"/>
    <w:rPr>
      <w:rFonts w:ascii="Calibri" w:hAnsi="Calibri" w:eastAsia="Times New Roman" w:cs="Times New Roman"/>
      <w:sz w:val="24"/>
      <w:szCs w:val="24"/>
    </w:rPr>
  </w:style>
  <w:style w:type="character" w:styleId="923" w:customStyle="1">
    <w:name w:val="Заголовок 8 Знак"/>
    <w:basedOn w:val="749"/>
    <w:link w:val="747"/>
    <w:rPr>
      <w:rFonts w:ascii="Calibri" w:hAnsi="Calibri" w:eastAsia="Times New Roman" w:cs="Times New Roman"/>
      <w:i/>
      <w:iCs/>
      <w:sz w:val="24"/>
      <w:szCs w:val="24"/>
    </w:rPr>
  </w:style>
  <w:style w:type="character" w:styleId="924" w:customStyle="1">
    <w:name w:val="Заголовок 9 Знак"/>
    <w:basedOn w:val="749"/>
    <w:link w:val="748"/>
    <w:rPr>
      <w:rFonts w:ascii="Times New Roman" w:hAnsi="Times New Roman" w:eastAsia="Times New Roman" w:cs="Times New Roman"/>
      <w:b/>
      <w:bCs/>
      <w:sz w:val="28"/>
      <w:szCs w:val="24"/>
    </w:rPr>
  </w:style>
  <w:style w:type="numbering" w:styleId="925" w:customStyle="1">
    <w:name w:val="Нет списка1"/>
    <w:next w:val="751"/>
    <w:uiPriority w:val="99"/>
    <w:semiHidden/>
    <w:unhideWhenUsed/>
  </w:style>
  <w:style w:type="paragraph" w:styleId="926">
    <w:name w:val="Header"/>
    <w:basedOn w:val="739"/>
    <w:link w:val="927"/>
    <w:uiPriority w:val="99"/>
    <w:pPr>
      <w:spacing w:after="0" w:line="240" w:lineRule="auto"/>
      <w:tabs>
        <w:tab w:val="center" w:pos="4677" w:leader="none"/>
        <w:tab w:val="right" w:pos="9355" w:leader="none"/>
      </w:tabs>
    </w:pPr>
    <w:rPr>
      <w:rFonts w:ascii="Times New Roman" w:hAnsi="Times New Roman" w:eastAsia="Times New Roman" w:cs="Times New Roman"/>
      <w:sz w:val="24"/>
      <w:szCs w:val="24"/>
    </w:rPr>
  </w:style>
  <w:style w:type="character" w:styleId="927" w:customStyle="1">
    <w:name w:val="Верхний колонтитул Знак"/>
    <w:basedOn w:val="749"/>
    <w:link w:val="926"/>
    <w:uiPriority w:val="99"/>
    <w:rPr>
      <w:rFonts w:ascii="Times New Roman" w:hAnsi="Times New Roman" w:eastAsia="Times New Roman" w:cs="Times New Roman"/>
      <w:sz w:val="24"/>
      <w:szCs w:val="24"/>
    </w:rPr>
  </w:style>
  <w:style w:type="paragraph" w:styleId="928">
    <w:name w:val="Body Text Indent 3"/>
    <w:basedOn w:val="739"/>
    <w:link w:val="929"/>
    <w:pPr>
      <w:ind w:firstLine="684"/>
      <w:jc w:val="both"/>
      <w:spacing w:after="0" w:line="240" w:lineRule="auto"/>
    </w:pPr>
    <w:rPr>
      <w:rFonts w:ascii="Times New Roman" w:hAnsi="Times New Roman" w:eastAsia="Times New Roman" w:cs="Times New Roman"/>
      <w:sz w:val="16"/>
      <w:szCs w:val="16"/>
    </w:rPr>
  </w:style>
  <w:style w:type="character" w:styleId="929" w:customStyle="1">
    <w:name w:val="Основной текст с отступом 3 Знак"/>
    <w:basedOn w:val="749"/>
    <w:link w:val="928"/>
    <w:rPr>
      <w:rFonts w:ascii="Times New Roman" w:hAnsi="Times New Roman" w:eastAsia="Times New Roman" w:cs="Times New Roman"/>
      <w:sz w:val="16"/>
      <w:szCs w:val="16"/>
    </w:rPr>
  </w:style>
  <w:style w:type="paragraph" w:styleId="930">
    <w:name w:val="Footer"/>
    <w:basedOn w:val="739"/>
    <w:link w:val="931"/>
    <w:uiPriority w:val="99"/>
    <w:unhideWhenUsed/>
    <w:pPr>
      <w:spacing w:after="0" w:line="240" w:lineRule="auto"/>
      <w:tabs>
        <w:tab w:val="center" w:pos="4677" w:leader="none"/>
        <w:tab w:val="right" w:pos="9355" w:leader="none"/>
      </w:tabs>
    </w:pPr>
    <w:rPr>
      <w:rFonts w:ascii="Times New Roman" w:hAnsi="Times New Roman" w:eastAsia="Times New Roman" w:cs="Times New Roman"/>
      <w:sz w:val="24"/>
      <w:szCs w:val="24"/>
      <w:lang w:eastAsia="ru-RU"/>
    </w:rPr>
  </w:style>
  <w:style w:type="character" w:styleId="931" w:customStyle="1">
    <w:name w:val="Нижний колонтитул Знак"/>
    <w:basedOn w:val="749"/>
    <w:link w:val="930"/>
    <w:uiPriority w:val="99"/>
    <w:rPr>
      <w:rFonts w:ascii="Times New Roman" w:hAnsi="Times New Roman" w:eastAsia="Times New Roman" w:cs="Times New Roman"/>
      <w:sz w:val="24"/>
      <w:szCs w:val="24"/>
      <w:lang w:eastAsia="ru-RU"/>
    </w:rPr>
  </w:style>
  <w:style w:type="paragraph" w:styleId="932">
    <w:name w:val="List Paragraph"/>
    <w:basedOn w:val="739"/>
    <w:uiPriority w:val="34"/>
    <w:qFormat/>
    <w:pPr>
      <w:contextualSpacing/>
      <w:ind w:left="720"/>
      <w:spacing w:after="0" w:line="240" w:lineRule="auto"/>
    </w:pPr>
    <w:rPr>
      <w:rFonts w:ascii="Times New Roman" w:hAnsi="Times New Roman" w:eastAsia="Times New Roman" w:cs="Times New Roman"/>
      <w:sz w:val="24"/>
      <w:szCs w:val="24"/>
      <w:lang w:eastAsia="ru-RU"/>
    </w:rPr>
  </w:style>
  <w:style w:type="table" w:styleId="933">
    <w:name w:val="Table Grid"/>
    <w:basedOn w:val="750"/>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934" w:customStyle="1">
    <w:name w:val="Нет списка11"/>
    <w:next w:val="751"/>
    <w:uiPriority w:val="99"/>
    <w:semiHidden/>
    <w:unhideWhenUsed/>
  </w:style>
  <w:style w:type="paragraph" w:styleId="935">
    <w:name w:val="Body Text"/>
    <w:basedOn w:val="739"/>
    <w:link w:val="936"/>
    <w:pPr>
      <w:jc w:val="both"/>
      <w:spacing w:after="0" w:line="240" w:lineRule="auto"/>
    </w:pPr>
    <w:rPr>
      <w:rFonts w:ascii="Times New Roman" w:hAnsi="Times New Roman" w:eastAsia="Times New Roman" w:cs="Times New Roman"/>
      <w:sz w:val="24"/>
      <w:szCs w:val="24"/>
    </w:rPr>
  </w:style>
  <w:style w:type="character" w:styleId="936" w:customStyle="1">
    <w:name w:val="Основной текст Знак"/>
    <w:basedOn w:val="749"/>
    <w:link w:val="935"/>
    <w:rPr>
      <w:rFonts w:ascii="Times New Roman" w:hAnsi="Times New Roman" w:eastAsia="Times New Roman" w:cs="Times New Roman"/>
      <w:sz w:val="24"/>
      <w:szCs w:val="24"/>
    </w:rPr>
  </w:style>
  <w:style w:type="paragraph" w:styleId="937">
    <w:name w:val="Body Text 2"/>
    <w:basedOn w:val="739"/>
    <w:link w:val="938"/>
    <w:pPr>
      <w:jc w:val="center"/>
      <w:spacing w:before="100" w:after="100" w:line="240" w:lineRule="auto"/>
    </w:pPr>
    <w:rPr>
      <w:rFonts w:ascii="Times New Roman" w:hAnsi="Times New Roman" w:eastAsia="Times New Roman" w:cs="Times New Roman"/>
      <w:sz w:val="24"/>
      <w:szCs w:val="24"/>
    </w:rPr>
  </w:style>
  <w:style w:type="character" w:styleId="938" w:customStyle="1">
    <w:name w:val="Основной текст 2 Знак"/>
    <w:basedOn w:val="749"/>
    <w:link w:val="937"/>
    <w:rPr>
      <w:rFonts w:ascii="Times New Roman" w:hAnsi="Times New Roman" w:eastAsia="Times New Roman" w:cs="Times New Roman"/>
      <w:sz w:val="24"/>
      <w:szCs w:val="24"/>
    </w:rPr>
  </w:style>
  <w:style w:type="paragraph" w:styleId="939">
    <w:name w:val="Body Text Indent 2"/>
    <w:basedOn w:val="739"/>
    <w:link w:val="940"/>
    <w:pPr>
      <w:ind w:left="283"/>
      <w:spacing w:after="120" w:line="480" w:lineRule="auto"/>
    </w:pPr>
    <w:rPr>
      <w:rFonts w:ascii="Times New Roman" w:hAnsi="Times New Roman" w:eastAsia="Times New Roman" w:cs="Times New Roman"/>
      <w:sz w:val="24"/>
      <w:szCs w:val="24"/>
    </w:rPr>
  </w:style>
  <w:style w:type="character" w:styleId="940" w:customStyle="1">
    <w:name w:val="Основной текст с отступом 2 Знак"/>
    <w:basedOn w:val="749"/>
    <w:link w:val="939"/>
    <w:rPr>
      <w:rFonts w:ascii="Times New Roman" w:hAnsi="Times New Roman" w:eastAsia="Times New Roman" w:cs="Times New Roman"/>
      <w:sz w:val="24"/>
      <w:szCs w:val="24"/>
    </w:rPr>
  </w:style>
  <w:style w:type="character" w:styleId="941">
    <w:name w:val="page number"/>
    <w:rPr>
      <w:rFonts w:cs="Times New Roman"/>
    </w:rPr>
  </w:style>
  <w:style w:type="paragraph" w:styleId="942" w:customStyle="1">
    <w:name w:val="ConsNormal"/>
    <w:uiPriority w:val="99"/>
    <w:pPr>
      <w:ind w:firstLine="720"/>
      <w:spacing w:after="0" w:line="240" w:lineRule="auto"/>
      <w:widowControl w:val="off"/>
    </w:pPr>
    <w:rPr>
      <w:rFonts w:ascii="Arial" w:hAnsi="Arial" w:eastAsia="Times New Roman" w:cs="Arial"/>
      <w:sz w:val="20"/>
      <w:szCs w:val="20"/>
      <w:lang w:eastAsia="ru-RU"/>
    </w:rPr>
  </w:style>
  <w:style w:type="paragraph" w:styleId="943" w:customStyle="1">
    <w:name w:val="ConsNonformat"/>
    <w:uiPriority w:val="99"/>
    <w:pPr>
      <w:spacing w:after="0" w:line="240" w:lineRule="auto"/>
      <w:widowControl w:val="off"/>
    </w:pPr>
    <w:rPr>
      <w:rFonts w:ascii="Courier New" w:hAnsi="Courier New" w:eastAsia="Times New Roman" w:cs="Courier New"/>
      <w:sz w:val="20"/>
      <w:szCs w:val="20"/>
      <w:lang w:eastAsia="ru-RU"/>
    </w:rPr>
  </w:style>
  <w:style w:type="character" w:styleId="944" w:customStyle="1">
    <w:name w:val="Название Знак"/>
    <w:rPr>
      <w:rFonts w:ascii="Cambria" w:hAnsi="Cambria"/>
      <w:b/>
      <w:bCs/>
      <w:sz w:val="32"/>
      <w:szCs w:val="32"/>
    </w:rPr>
  </w:style>
  <w:style w:type="paragraph" w:styleId="945" w:customStyle="1">
    <w:name w:val="ConsPlusNonformat"/>
    <w:uiPriority w:val="99"/>
    <w:pPr>
      <w:spacing w:after="0" w:line="240" w:lineRule="auto"/>
      <w:widowControl w:val="off"/>
    </w:pPr>
    <w:rPr>
      <w:rFonts w:ascii="Courier New" w:hAnsi="Courier New" w:eastAsia="Times New Roman" w:cs="Courier New"/>
      <w:sz w:val="20"/>
      <w:szCs w:val="20"/>
      <w:lang w:eastAsia="ru-RU"/>
    </w:rPr>
  </w:style>
  <w:style w:type="paragraph" w:styleId="946" w:customStyle="1">
    <w:name w:val="Heading"/>
    <w:uiPriority w:val="99"/>
    <w:pPr>
      <w:spacing w:after="0" w:line="240" w:lineRule="auto"/>
    </w:pPr>
    <w:rPr>
      <w:rFonts w:ascii="Arial" w:hAnsi="Arial" w:eastAsia="Times New Roman" w:cs="Arial"/>
      <w:b/>
      <w:bCs/>
      <w:lang w:eastAsia="ru-RU"/>
    </w:rPr>
  </w:style>
  <w:style w:type="paragraph" w:styleId="947" w:customStyle="1">
    <w:name w:val="Preformat"/>
    <w:uiPriority w:val="99"/>
    <w:pPr>
      <w:spacing w:after="0" w:line="240" w:lineRule="auto"/>
    </w:pPr>
    <w:rPr>
      <w:rFonts w:ascii="Courier New" w:hAnsi="Courier New" w:eastAsia="Times New Roman" w:cs="Courier New"/>
      <w:sz w:val="20"/>
      <w:szCs w:val="20"/>
      <w:lang w:eastAsia="ru-RU"/>
    </w:rPr>
  </w:style>
  <w:style w:type="paragraph" w:styleId="948" w:customStyle="1">
    <w:name w:val="ConsPlusTitle"/>
    <w:pPr>
      <w:spacing w:after="0" w:line="240" w:lineRule="auto"/>
      <w:widowControl w:val="off"/>
    </w:pPr>
    <w:rPr>
      <w:rFonts w:ascii="Arial" w:hAnsi="Arial" w:eastAsia="Times New Roman" w:cs="Arial"/>
      <w:b/>
      <w:bCs/>
      <w:sz w:val="20"/>
      <w:szCs w:val="20"/>
      <w:lang w:eastAsia="ru-RU"/>
    </w:rPr>
  </w:style>
  <w:style w:type="paragraph" w:styleId="949">
    <w:name w:val="Body Text 3"/>
    <w:basedOn w:val="739"/>
    <w:link w:val="950"/>
    <w:pPr>
      <w:jc w:val="center"/>
      <w:spacing w:before="100" w:after="100" w:line="240" w:lineRule="auto"/>
    </w:pPr>
    <w:rPr>
      <w:rFonts w:ascii="Times New Roman" w:hAnsi="Times New Roman" w:eastAsia="Times New Roman" w:cs="Times New Roman"/>
      <w:sz w:val="16"/>
      <w:szCs w:val="16"/>
    </w:rPr>
  </w:style>
  <w:style w:type="character" w:styleId="950" w:customStyle="1">
    <w:name w:val="Основной текст 3 Знак"/>
    <w:basedOn w:val="749"/>
    <w:link w:val="949"/>
    <w:rPr>
      <w:rFonts w:ascii="Times New Roman" w:hAnsi="Times New Roman" w:eastAsia="Times New Roman" w:cs="Times New Roman"/>
      <w:sz w:val="16"/>
      <w:szCs w:val="16"/>
    </w:rPr>
  </w:style>
  <w:style w:type="character" w:styleId="951" w:customStyle="1">
    <w:name w:val="Гиперссылка1"/>
    <w:uiPriority w:val="99"/>
    <w:rPr>
      <w:rFonts w:cs="Times New Roman"/>
      <w:color w:val="0000ff"/>
      <w:u w:val="none"/>
    </w:rPr>
  </w:style>
  <w:style w:type="paragraph" w:styleId="952">
    <w:name w:val="Body Text Indent"/>
    <w:basedOn w:val="739"/>
    <w:link w:val="953"/>
    <w:pPr>
      <w:ind w:firstLine="709"/>
      <w:jc w:val="both"/>
      <w:spacing w:after="0" w:line="240" w:lineRule="auto"/>
    </w:pPr>
    <w:rPr>
      <w:rFonts w:ascii="Times New Roman" w:hAnsi="Times New Roman" w:eastAsia="Times New Roman" w:cs="Times New Roman"/>
      <w:sz w:val="24"/>
      <w:szCs w:val="24"/>
    </w:rPr>
  </w:style>
  <w:style w:type="character" w:styleId="953" w:customStyle="1">
    <w:name w:val="Основной текст с отступом Знак"/>
    <w:basedOn w:val="749"/>
    <w:link w:val="952"/>
    <w:rPr>
      <w:rFonts w:ascii="Times New Roman" w:hAnsi="Times New Roman" w:eastAsia="Times New Roman" w:cs="Times New Roman"/>
      <w:sz w:val="24"/>
      <w:szCs w:val="24"/>
    </w:rPr>
  </w:style>
  <w:style w:type="paragraph" w:styleId="954" w:customStyle="1">
    <w:name w:val="Постановление"/>
    <w:basedOn w:val="739"/>
    <w:uiPriority w:val="99"/>
    <w:pPr>
      <w:jc w:val="center"/>
      <w:spacing w:after="0" w:line="360" w:lineRule="atLeast"/>
    </w:pPr>
    <w:rPr>
      <w:rFonts w:ascii="Times New Roman" w:hAnsi="Times New Roman" w:eastAsia="Times New Roman" w:cs="Times New Roman"/>
      <w:spacing w:val="6"/>
      <w:sz w:val="32"/>
      <w:szCs w:val="32"/>
      <w:lang w:eastAsia="ru-RU"/>
    </w:rPr>
  </w:style>
  <w:style w:type="paragraph" w:styleId="955" w:customStyle="1">
    <w:name w:val="Вертикальный отступ 2"/>
    <w:basedOn w:val="739"/>
    <w:uiPriority w:val="99"/>
    <w:pPr>
      <w:jc w:val="center"/>
      <w:spacing w:after="0" w:line="240" w:lineRule="auto"/>
    </w:pPr>
    <w:rPr>
      <w:rFonts w:ascii="Times New Roman" w:hAnsi="Times New Roman" w:eastAsia="Times New Roman" w:cs="Times New Roman"/>
      <w:b/>
      <w:bCs/>
      <w:sz w:val="32"/>
      <w:szCs w:val="32"/>
      <w:lang w:eastAsia="ru-RU"/>
    </w:rPr>
  </w:style>
  <w:style w:type="paragraph" w:styleId="956" w:customStyle="1">
    <w:name w:val="Вертикальный отступ 1"/>
    <w:basedOn w:val="739"/>
    <w:uiPriority w:val="99"/>
    <w:pPr>
      <w:jc w:val="center"/>
      <w:spacing w:after="0" w:line="240" w:lineRule="auto"/>
    </w:pPr>
    <w:rPr>
      <w:rFonts w:ascii="Times New Roman" w:hAnsi="Times New Roman" w:eastAsia="Times New Roman" w:cs="Times New Roman"/>
      <w:sz w:val="28"/>
      <w:szCs w:val="28"/>
      <w:lang w:val="en-US" w:eastAsia="ru-RU"/>
    </w:rPr>
  </w:style>
  <w:style w:type="paragraph" w:styleId="957" w:customStyle="1">
    <w:name w:val="Номер"/>
    <w:basedOn w:val="739"/>
    <w:uiPriority w:val="99"/>
    <w:pPr>
      <w:jc w:val="center"/>
      <w:spacing w:before="60" w:after="60" w:line="240" w:lineRule="auto"/>
    </w:pPr>
    <w:rPr>
      <w:rFonts w:ascii="Times New Roman" w:hAnsi="Times New Roman" w:eastAsia="Times New Roman" w:cs="Times New Roman"/>
      <w:sz w:val="28"/>
      <w:szCs w:val="28"/>
      <w:lang w:eastAsia="ru-RU"/>
    </w:rPr>
  </w:style>
  <w:style w:type="paragraph" w:styleId="958" w:customStyle="1">
    <w:name w:val="Обычный (Web)"/>
    <w:basedOn w:val="739"/>
    <w:pPr>
      <w:spacing w:before="100" w:after="100" w:line="240" w:lineRule="auto"/>
    </w:pPr>
    <w:rPr>
      <w:rFonts w:ascii="Times New Roman" w:hAnsi="Times New Roman" w:eastAsia="Times New Roman" w:cs="Times New Roman"/>
      <w:sz w:val="24"/>
      <w:szCs w:val="24"/>
      <w:lang w:eastAsia="ru-RU"/>
    </w:rPr>
  </w:style>
  <w:style w:type="paragraph" w:styleId="959" w:customStyle="1">
    <w:name w:val="раздилитель сноски"/>
    <w:basedOn w:val="739"/>
    <w:next w:val="960"/>
    <w:uiPriority w:val="99"/>
    <w:pPr>
      <w:jc w:val="both"/>
      <w:spacing w:after="120" w:line="240" w:lineRule="auto"/>
    </w:pPr>
    <w:rPr>
      <w:rFonts w:ascii="Times New Roman" w:hAnsi="Times New Roman" w:eastAsia="Times New Roman" w:cs="Times New Roman"/>
      <w:sz w:val="24"/>
      <w:szCs w:val="24"/>
      <w:lang w:val="en-US" w:eastAsia="ru-RU"/>
    </w:rPr>
  </w:style>
  <w:style w:type="paragraph" w:styleId="960">
    <w:name w:val="footnote text"/>
    <w:basedOn w:val="739"/>
    <w:link w:val="962"/>
    <w:uiPriority w:val="99"/>
    <w:pPr>
      <w:ind w:firstLine="1140"/>
      <w:jc w:val="both"/>
      <w:spacing w:before="60" w:after="0" w:line="300" w:lineRule="auto"/>
      <w:widowControl w:val="off"/>
    </w:pPr>
    <w:rPr>
      <w:rFonts w:ascii="Times New Roman" w:hAnsi="Times New Roman" w:eastAsia="Times New Roman" w:cs="Times New Roman"/>
      <w:sz w:val="20"/>
      <w:szCs w:val="20"/>
    </w:rPr>
  </w:style>
  <w:style w:type="character" w:styleId="961" w:customStyle="1">
    <w:name w:val="Текст сноски Знак"/>
    <w:basedOn w:val="749"/>
    <w:uiPriority w:val="99"/>
    <w:semiHidden/>
    <w:rPr>
      <w:sz w:val="20"/>
      <w:szCs w:val="20"/>
    </w:rPr>
  </w:style>
  <w:style w:type="character" w:styleId="962" w:customStyle="1">
    <w:name w:val="Текст сноски Знак1"/>
    <w:link w:val="960"/>
    <w:uiPriority w:val="99"/>
    <w:rPr>
      <w:rFonts w:ascii="Times New Roman" w:hAnsi="Times New Roman" w:eastAsia="Times New Roman" w:cs="Times New Roman"/>
      <w:sz w:val="20"/>
      <w:szCs w:val="20"/>
    </w:rPr>
  </w:style>
  <w:style w:type="paragraph" w:styleId="963">
    <w:name w:val="toc 1"/>
    <w:basedOn w:val="739"/>
    <w:next w:val="739"/>
    <w:uiPriority w:val="99"/>
    <w:pPr>
      <w:spacing w:after="0" w:line="240" w:lineRule="auto"/>
    </w:pPr>
    <w:rPr>
      <w:rFonts w:ascii="Times New Roman" w:hAnsi="Times New Roman" w:eastAsia="Times New Roman" w:cs="Times New Roman"/>
      <w:b/>
      <w:bCs/>
      <w:sz w:val="20"/>
      <w:szCs w:val="20"/>
      <w:lang w:eastAsia="ru-RU"/>
    </w:rPr>
  </w:style>
  <w:style w:type="paragraph" w:styleId="964" w:customStyle="1">
    <w:name w:val="Осн.текст"/>
    <w:basedOn w:val="739"/>
    <w:uiPriority w:val="99"/>
    <w:pPr>
      <w:ind w:right="792" w:firstLine="720"/>
      <w:jc w:val="both"/>
      <w:spacing w:after="0" w:line="288" w:lineRule="auto"/>
    </w:pPr>
    <w:rPr>
      <w:rFonts w:ascii="Arial" w:hAnsi="Arial" w:eastAsia="Times New Roman" w:cs="Arial"/>
      <w:lang w:eastAsia="ru-RU"/>
    </w:rPr>
  </w:style>
  <w:style w:type="paragraph" w:styleId="965" w:customStyle="1">
    <w:name w:val="Основной текст.Основной текст12"/>
    <w:uiPriority w:val="99"/>
    <w:pPr>
      <w:spacing w:after="0" w:line="240" w:lineRule="auto"/>
    </w:pPr>
    <w:rPr>
      <w:rFonts w:ascii="Times New Roman" w:hAnsi="Times New Roman" w:eastAsia="Times New Roman" w:cs="Times New Roman"/>
      <w:color w:val="000000"/>
      <w:sz w:val="28"/>
      <w:szCs w:val="28"/>
      <w:lang w:eastAsia="ru-RU"/>
    </w:rPr>
  </w:style>
  <w:style w:type="paragraph" w:styleId="966">
    <w:name w:val="Normal (Web)"/>
    <w:basedOn w:val="73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67" w:customStyle="1">
    <w:name w:val="Title Char"/>
    <w:uiPriority w:val="99"/>
    <w:rPr>
      <w:rFonts w:cs="Times New Roman"/>
      <w:sz w:val="28"/>
      <w:lang w:val="ru-RU" w:eastAsia="ru-RU" w:bidi="ar-SA"/>
    </w:rPr>
  </w:style>
  <w:style w:type="paragraph" w:styleId="968" w:customStyle="1">
    <w:name w:val="Обычный1"/>
    <w:pPr>
      <w:spacing w:after="0" w:line="240" w:lineRule="auto"/>
    </w:pPr>
    <w:rPr>
      <w:rFonts w:ascii="Times New Roman" w:hAnsi="Times New Roman" w:eastAsia="Times New Roman" w:cs="Times New Roman"/>
      <w:sz w:val="24"/>
      <w:szCs w:val="20"/>
      <w:lang w:eastAsia="ru-RU"/>
    </w:rPr>
  </w:style>
  <w:style w:type="character" w:styleId="969" w:customStyle="1">
    <w:name w:val="Основной текст_"/>
    <w:link w:val="970"/>
    <w:rPr>
      <w:sz w:val="27"/>
      <w:szCs w:val="27"/>
      <w:shd w:val="clear" w:color="auto" w:fill="ffffff"/>
    </w:rPr>
  </w:style>
  <w:style w:type="paragraph" w:styleId="970" w:customStyle="1">
    <w:name w:val="Основной текст1"/>
    <w:basedOn w:val="739"/>
    <w:link w:val="969"/>
    <w:pPr>
      <w:ind w:hanging="560"/>
      <w:jc w:val="center"/>
      <w:spacing w:before="360" w:after="0" w:line="0" w:lineRule="atLeast"/>
      <w:shd w:val="clear" w:color="auto" w:fill="ffffff"/>
    </w:pPr>
    <w:rPr>
      <w:sz w:val="27"/>
      <w:szCs w:val="27"/>
    </w:rPr>
  </w:style>
  <w:style w:type="paragraph" w:styleId="971" w:customStyle="1">
    <w:name w:val="Style3"/>
    <w:basedOn w:val="739"/>
    <w:pPr>
      <w:ind w:firstLine="706"/>
      <w:jc w:val="both"/>
      <w:spacing w:after="0" w:line="322" w:lineRule="exact"/>
      <w:widowControl w:val="off"/>
    </w:pPr>
    <w:rPr>
      <w:rFonts w:ascii="Times New Roman" w:hAnsi="Times New Roman" w:eastAsia="Times New Roman" w:cs="Times New Roman"/>
      <w:sz w:val="24"/>
      <w:szCs w:val="24"/>
      <w:lang w:eastAsia="ru-RU"/>
    </w:rPr>
  </w:style>
  <w:style w:type="paragraph" w:styleId="972" w:customStyle="1">
    <w:name w:val="Style5"/>
    <w:basedOn w:val="739"/>
    <w:pPr>
      <w:ind w:hanging="360"/>
      <w:spacing w:after="0" w:line="326" w:lineRule="exact"/>
      <w:widowControl w:val="off"/>
    </w:pPr>
    <w:rPr>
      <w:rFonts w:ascii="Times New Roman" w:hAnsi="Times New Roman" w:eastAsia="Times New Roman" w:cs="Times New Roman"/>
      <w:sz w:val="24"/>
      <w:szCs w:val="24"/>
      <w:lang w:eastAsia="ru-RU"/>
    </w:rPr>
  </w:style>
  <w:style w:type="character" w:styleId="973" w:customStyle="1">
    <w:name w:val="Font Style13"/>
    <w:rPr>
      <w:rFonts w:ascii="Times New Roman" w:hAnsi="Times New Roman" w:cs="Times New Roman"/>
      <w:sz w:val="26"/>
      <w:szCs w:val="26"/>
    </w:rPr>
  </w:style>
  <w:style w:type="character" w:styleId="974" w:customStyle="1">
    <w:name w:val="Font Style12"/>
    <w:rPr>
      <w:rFonts w:ascii="Times New Roman" w:hAnsi="Times New Roman" w:cs="Times New Roman"/>
      <w:b/>
      <w:bCs/>
      <w:sz w:val="26"/>
      <w:szCs w:val="26"/>
    </w:rPr>
  </w:style>
  <w:style w:type="character" w:styleId="975">
    <w:name w:val="Hyperlink"/>
    <w:uiPriority w:val="99"/>
    <w:unhideWhenUsed/>
    <w:rPr>
      <w:color w:val="0000ff"/>
      <w:u w:val="single"/>
    </w:rPr>
  </w:style>
  <w:style w:type="paragraph" w:styleId="976" w:customStyle="1">
    <w:name w:val="ConsPlusCell"/>
    <w:basedOn w:val="739"/>
    <w:uiPriority w:val="99"/>
    <w:pPr>
      <w:spacing w:after="0" w:line="240" w:lineRule="auto"/>
    </w:pPr>
    <w:rPr>
      <w:rFonts w:ascii="Times New Roman" w:hAnsi="Times New Roman" w:eastAsia="Calibri" w:cs="Times New Roman"/>
      <w:sz w:val="28"/>
      <w:szCs w:val="28"/>
      <w:lang w:eastAsia="ru-RU"/>
    </w:rPr>
  </w:style>
  <w:style w:type="character" w:styleId="977">
    <w:name w:val="FollowedHyperlink"/>
    <w:uiPriority w:val="99"/>
    <w:unhideWhenUsed/>
    <w:rPr>
      <w:color w:val="800080"/>
      <w:u w:val="single"/>
    </w:rPr>
  </w:style>
  <w:style w:type="paragraph" w:styleId="978" w:customStyle="1">
    <w:name w:val="Содержимое таблицы"/>
    <w:basedOn w:val="739"/>
    <w:pPr>
      <w:spacing w:after="0" w:line="240" w:lineRule="auto"/>
      <w:widowControl w:val="off"/>
      <w:suppressLineNumbers/>
    </w:pPr>
    <w:rPr>
      <w:rFonts w:ascii="Arial" w:hAnsi="Arial" w:eastAsia="SimSun" w:cs="Mangal"/>
      <w:sz w:val="20"/>
      <w:szCs w:val="24"/>
      <w:lang w:eastAsia="hi-IN" w:bidi="hi-IN"/>
    </w:rPr>
  </w:style>
  <w:style w:type="paragraph" w:styleId="979">
    <w:name w:val="Document Map"/>
    <w:basedOn w:val="739"/>
    <w:link w:val="980"/>
    <w:unhideWhenUsed/>
    <w:pPr>
      <w:spacing w:after="0" w:line="240" w:lineRule="auto"/>
    </w:pPr>
    <w:rPr>
      <w:rFonts w:ascii="Tahoma" w:hAnsi="Tahoma" w:eastAsia="Times New Roman" w:cs="Times New Roman"/>
      <w:sz w:val="16"/>
      <w:szCs w:val="16"/>
    </w:rPr>
  </w:style>
  <w:style w:type="character" w:styleId="980" w:customStyle="1">
    <w:name w:val="Схема документа Знак"/>
    <w:basedOn w:val="749"/>
    <w:link w:val="979"/>
    <w:rPr>
      <w:rFonts w:ascii="Tahoma" w:hAnsi="Tahoma" w:eastAsia="Times New Roman" w:cs="Times New Roman"/>
      <w:sz w:val="16"/>
      <w:szCs w:val="16"/>
    </w:rPr>
  </w:style>
  <w:style w:type="paragraph" w:styleId="981" w:customStyle="1">
    <w:name w:val="Знак Знак Знак1"/>
    <w:basedOn w:val="739"/>
    <w:pPr>
      <w:spacing w:line="240" w:lineRule="exact"/>
    </w:pPr>
    <w:rPr>
      <w:rFonts w:ascii="Verdana" w:hAnsi="Verdana" w:eastAsia="Times New Roman" w:cs="Verdana"/>
      <w:sz w:val="20"/>
      <w:szCs w:val="20"/>
      <w:lang w:val="en-US"/>
    </w:rPr>
  </w:style>
  <w:style w:type="paragraph" w:styleId="982">
    <w:name w:val="No Spacing"/>
    <w:uiPriority w:val="1"/>
    <w:qFormat/>
    <w:pPr>
      <w:spacing w:after="0" w:line="240" w:lineRule="auto"/>
    </w:pPr>
    <w:rPr>
      <w:rFonts w:ascii="Calibri" w:hAnsi="Calibri" w:eastAsia="Times New Roman" w:cs="Times New Roman"/>
      <w:lang w:eastAsia="ru-RU"/>
    </w:rPr>
  </w:style>
  <w:style w:type="paragraph" w:styleId="983" w:customStyle="1">
    <w:name w:val="Знак"/>
    <w:basedOn w:val="739"/>
    <w:pPr>
      <w:spacing w:line="240" w:lineRule="exact"/>
    </w:pPr>
    <w:rPr>
      <w:rFonts w:ascii="Verdana" w:hAnsi="Verdana" w:eastAsia="Times New Roman" w:cs="Times New Roman"/>
      <w:sz w:val="20"/>
      <w:szCs w:val="20"/>
      <w:lang w:val="en-US"/>
    </w:rPr>
  </w:style>
  <w:style w:type="character" w:styleId="984">
    <w:name w:val="footnote reference"/>
    <w:uiPriority w:val="99"/>
    <w:rPr>
      <w:rFonts w:cs="Times New Roman"/>
      <w:vertAlign w:val="superscript"/>
    </w:rPr>
  </w:style>
  <w:style w:type="character" w:styleId="985" w:customStyle="1">
    <w:name w:val="Знак1 Знак Знак"/>
    <w:rPr>
      <w:sz w:val="24"/>
      <w:szCs w:val="24"/>
    </w:rPr>
  </w:style>
  <w:style w:type="character" w:styleId="986" w:customStyle="1">
    <w:name w:val="Знак Знак2"/>
    <w:rPr>
      <w:b/>
      <w:bCs/>
      <w:sz w:val="28"/>
      <w:szCs w:val="28"/>
      <w:lang w:val="ru-RU" w:eastAsia="ru-RU" w:bidi="ar-SA"/>
    </w:rPr>
  </w:style>
  <w:style w:type="character" w:styleId="987">
    <w:name w:val="Strong"/>
    <w:uiPriority w:val="22"/>
    <w:qFormat/>
    <w:rPr>
      <w:rFonts w:cs="Times New Roman"/>
      <w:b/>
    </w:rPr>
  </w:style>
  <w:style w:type="paragraph" w:styleId="988" w:customStyle="1">
    <w:name w:val="msonormalcxspmiddle"/>
    <w:basedOn w:val="73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89" w:customStyle="1">
    <w:name w:val="msonormalcxspmiddlecxspmiddle"/>
    <w:basedOn w:val="73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90" w:customStyle="1">
    <w:name w:val="msonormalcxspmiddlecxsplast"/>
    <w:basedOn w:val="73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91" w:customStyle="1">
    <w:name w:val="msonormalcxspmiddlecxspmiddlecxspmiddle"/>
    <w:basedOn w:val="73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92" w:customStyle="1">
    <w:name w:val="Основной текст с отступом 21"/>
    <w:basedOn w:val="739"/>
    <w:pPr>
      <w:ind w:left="720"/>
      <w:jc w:val="both"/>
      <w:spacing w:after="0" w:line="240" w:lineRule="auto"/>
    </w:pPr>
    <w:rPr>
      <w:rFonts w:ascii="Times New Roman" w:hAnsi="Times New Roman" w:eastAsia="Times New Roman" w:cs="Times New Roman"/>
      <w:sz w:val="28"/>
      <w:szCs w:val="28"/>
      <w:lang w:eastAsia="ar-SA"/>
    </w:rPr>
  </w:style>
  <w:style w:type="character" w:styleId="993" w:customStyle="1">
    <w:name w:val="Знак Знак1"/>
    <w:rPr>
      <w:sz w:val="24"/>
      <w:szCs w:val="24"/>
    </w:rPr>
  </w:style>
  <w:style w:type="character" w:styleId="994" w:customStyle="1">
    <w:name w:val="Знак Знак"/>
    <w:rPr>
      <w:sz w:val="24"/>
      <w:szCs w:val="24"/>
    </w:rPr>
  </w:style>
  <w:style w:type="paragraph" w:styleId="995" w:customStyle="1">
    <w:name w:val="Абзац списка1"/>
    <w:basedOn w:val="739"/>
    <w:pPr>
      <w:contextualSpacing/>
      <w:ind w:left="720"/>
      <w:spacing w:after="0" w:line="240" w:lineRule="auto"/>
    </w:pPr>
    <w:rPr>
      <w:rFonts w:ascii="Times New Roman" w:hAnsi="Times New Roman" w:eastAsia="Times New Roman" w:cs="Times New Roman"/>
      <w:sz w:val="20"/>
      <w:szCs w:val="20"/>
      <w:lang w:eastAsia="ru-RU"/>
    </w:rPr>
  </w:style>
  <w:style w:type="paragraph" w:styleId="996">
    <w:name w:val="Subtitle"/>
    <w:basedOn w:val="739"/>
    <w:link w:val="997"/>
    <w:qFormat/>
    <w:pPr>
      <w:ind w:firstLine="720"/>
      <w:jc w:val="both"/>
      <w:spacing w:after="0" w:line="360" w:lineRule="auto"/>
      <w:widowControl w:val="off"/>
      <w:tabs>
        <w:tab w:val="left" w:pos="567" w:leader="none"/>
      </w:tabs>
    </w:pPr>
    <w:rPr>
      <w:rFonts w:ascii="Times New Roman" w:hAnsi="Times New Roman" w:eastAsia="Times New Roman" w:cs="Times New Roman"/>
      <w:spacing w:val="48"/>
      <w:sz w:val="28"/>
      <w:szCs w:val="28"/>
    </w:rPr>
  </w:style>
  <w:style w:type="character" w:styleId="997" w:customStyle="1">
    <w:name w:val="Подзаголовок Знак"/>
    <w:basedOn w:val="749"/>
    <w:link w:val="996"/>
    <w:rPr>
      <w:rFonts w:ascii="Times New Roman" w:hAnsi="Times New Roman" w:eastAsia="Times New Roman" w:cs="Times New Roman"/>
      <w:spacing w:val="48"/>
      <w:sz w:val="28"/>
      <w:szCs w:val="28"/>
    </w:rPr>
  </w:style>
  <w:style w:type="paragraph" w:styleId="998">
    <w:name w:val="Block Text"/>
    <w:basedOn w:val="739"/>
    <w:pPr>
      <w:ind w:left="1980" w:right="534" w:hanging="1271"/>
      <w:jc w:val="both"/>
      <w:spacing w:after="0" w:line="360" w:lineRule="auto"/>
    </w:pPr>
    <w:rPr>
      <w:rFonts w:ascii="Times New Roman" w:hAnsi="Times New Roman" w:eastAsia="Times New Roman" w:cs="Times New Roman"/>
      <w:sz w:val="26"/>
      <w:szCs w:val="26"/>
      <w:lang w:eastAsia="ru-RU"/>
    </w:rPr>
  </w:style>
  <w:style w:type="paragraph" w:styleId="999" w:customStyle="1">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739"/>
    <w:pPr>
      <w:spacing w:after="0" w:line="240" w:lineRule="auto"/>
    </w:pPr>
    <w:rPr>
      <w:rFonts w:ascii="Verdana" w:hAnsi="Verdana" w:eastAsia="Times New Roman" w:cs="Verdana"/>
      <w:sz w:val="20"/>
      <w:szCs w:val="20"/>
      <w:lang w:val="en-US"/>
    </w:rPr>
  </w:style>
  <w:style w:type="character" w:styleId="1000" w:customStyle="1">
    <w:name w:val="Знак Знак3"/>
    <w:rPr>
      <w:rFonts w:ascii="Tahoma" w:hAnsi="Tahoma" w:cs="Tahoma"/>
      <w:sz w:val="16"/>
      <w:szCs w:val="16"/>
      <w:lang w:val="ru-RU" w:eastAsia="ru-RU"/>
    </w:rPr>
  </w:style>
  <w:style w:type="paragraph" w:styleId="1001" w:customStyle="1">
    <w:name w:val="Стиль1"/>
    <w:basedOn w:val="739"/>
    <w:pPr>
      <w:ind w:left="720"/>
      <w:jc w:val="both"/>
      <w:spacing w:after="0" w:line="240" w:lineRule="auto"/>
    </w:pPr>
    <w:rPr>
      <w:rFonts w:ascii="Times New Roman" w:hAnsi="Times New Roman" w:eastAsia="Times New Roman" w:cs="Times New Roman"/>
      <w:caps/>
      <w:sz w:val="28"/>
      <w:szCs w:val="28"/>
      <w:lang w:eastAsia="ru-RU"/>
    </w:rPr>
  </w:style>
  <w:style w:type="paragraph" w:styleId="1002" w:customStyle="1">
    <w:name w:val="Стиль2"/>
    <w:basedOn w:val="739"/>
    <w:pPr>
      <w:ind w:left="720"/>
      <w:jc w:val="both"/>
      <w:spacing w:after="0" w:line="240" w:lineRule="auto"/>
    </w:pPr>
    <w:rPr>
      <w:rFonts w:ascii="Times New Roman" w:hAnsi="Times New Roman" w:eastAsia="Times New Roman" w:cs="Times New Roman"/>
      <w:caps/>
      <w:sz w:val="28"/>
      <w:szCs w:val="28"/>
      <w:lang w:eastAsia="ru-RU"/>
    </w:rPr>
  </w:style>
  <w:style w:type="character" w:styleId="1003" w:customStyle="1">
    <w:name w:val="Стиль2 Знак"/>
    <w:rPr>
      <w:rFonts w:ascii="Times New Roman" w:hAnsi="Times New Roman" w:cs="Times New Roman"/>
      <w:caps/>
      <w:sz w:val="28"/>
      <w:szCs w:val="28"/>
      <w:lang w:val="ru-RU" w:eastAsia="ru-RU"/>
    </w:rPr>
  </w:style>
  <w:style w:type="paragraph" w:styleId="1004" w:customStyle="1">
    <w:name w:val="Char Char4 Знак Знак Знак"/>
    <w:basedOn w:val="739"/>
    <w:pPr>
      <w:spacing w:line="240" w:lineRule="exact"/>
    </w:pPr>
    <w:rPr>
      <w:rFonts w:ascii="Verdana" w:hAnsi="Verdana" w:eastAsia="Times New Roman" w:cs="Verdana"/>
      <w:sz w:val="20"/>
      <w:szCs w:val="20"/>
      <w:lang w:val="en-US"/>
    </w:rPr>
  </w:style>
  <w:style w:type="character" w:styleId="1005" w:customStyle="1">
    <w:name w:val="Знак Знак5"/>
    <w:rPr>
      <w:rFonts w:ascii="Times New Roman" w:hAnsi="Times New Roman" w:cs="Times New Roman"/>
      <w:sz w:val="28"/>
      <w:szCs w:val="28"/>
      <w:lang w:val="ru-RU" w:eastAsia="ru-RU"/>
    </w:rPr>
  </w:style>
  <w:style w:type="character" w:styleId="1006" w:customStyle="1">
    <w:name w:val="Знак Знак25"/>
    <w:rPr>
      <w:rFonts w:ascii="Times New Roman" w:hAnsi="Times New Roman" w:cs="Times New Roman"/>
      <w:sz w:val="28"/>
      <w:szCs w:val="28"/>
      <w:lang w:val="ru-RU" w:eastAsia="ru-RU"/>
    </w:rPr>
  </w:style>
  <w:style w:type="character" w:styleId="1007" w:customStyle="1">
    <w:name w:val="Знак Знак14"/>
    <w:rPr>
      <w:rFonts w:ascii="Tahoma" w:hAnsi="Tahoma" w:cs="Tahoma"/>
      <w:sz w:val="16"/>
      <w:szCs w:val="16"/>
      <w:lang w:val="ru-RU" w:eastAsia="ru-RU"/>
    </w:rPr>
  </w:style>
  <w:style w:type="paragraph" w:styleId="1008" w:customStyle="1">
    <w:name w:val="Char Char4 Знак Знак Знак1"/>
    <w:basedOn w:val="739"/>
    <w:pPr>
      <w:spacing w:line="240" w:lineRule="exact"/>
    </w:pPr>
    <w:rPr>
      <w:rFonts w:ascii="Verdana" w:hAnsi="Verdana" w:eastAsia="Times New Roman" w:cs="Verdana"/>
      <w:sz w:val="20"/>
      <w:szCs w:val="20"/>
      <w:lang w:val="en-US"/>
    </w:rPr>
  </w:style>
  <w:style w:type="character" w:styleId="1009" w:customStyle="1">
    <w:name w:val="Знак Знак51"/>
    <w:rPr>
      <w:rFonts w:ascii="Times New Roman" w:hAnsi="Times New Roman" w:cs="Times New Roman"/>
      <w:sz w:val="28"/>
      <w:szCs w:val="28"/>
      <w:lang w:val="ru-RU" w:eastAsia="ru-RU"/>
    </w:rPr>
  </w:style>
  <w:style w:type="character" w:styleId="1010" w:customStyle="1">
    <w:name w:val="Знак Знак21"/>
    <w:rPr>
      <w:rFonts w:ascii="Times New Roman" w:hAnsi="Times New Roman" w:cs="Times New Roman"/>
      <w:sz w:val="28"/>
      <w:szCs w:val="28"/>
      <w:lang w:val="ru-RU" w:eastAsia="ru-RU"/>
    </w:rPr>
  </w:style>
  <w:style w:type="paragraph" w:styleId="1011" w:customStyle="1">
    <w:name w:val="xl25"/>
    <w:basedOn w:val="739"/>
    <w:pPr>
      <w:spacing w:before="100" w:beforeAutospacing="1" w:after="100" w:afterAutospacing="1" w:line="240" w:lineRule="auto"/>
    </w:pPr>
    <w:rPr>
      <w:rFonts w:ascii="Times New Roman" w:hAnsi="Times New Roman" w:eastAsia="MS Mincho" w:cs="Times New Roman"/>
      <w:sz w:val="24"/>
      <w:szCs w:val="24"/>
      <w:lang w:eastAsia="ja-JP"/>
    </w:rPr>
  </w:style>
  <w:style w:type="paragraph" w:styleId="1012" w:customStyle="1">
    <w:name w:val="xl26"/>
    <w:basedOn w:val="739"/>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13" w:customStyle="1">
    <w:name w:val="xl27"/>
    <w:basedOn w:val="739"/>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14" w:customStyle="1">
    <w:name w:val="xl28"/>
    <w:basedOn w:val="739"/>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15" w:customStyle="1">
    <w:name w:val="xl29"/>
    <w:basedOn w:val="739"/>
    <w:pPr>
      <w:spacing w:before="100" w:beforeAutospacing="1" w:after="100" w:afterAutospacing="1" w:line="240" w:lineRule="auto"/>
      <w:shd w:val="clear" w:color="auto" w:fill="ffff00"/>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16" w:customStyle="1">
    <w:name w:val="xl30"/>
    <w:basedOn w:val="739"/>
    <w:pPr>
      <w:spacing w:before="100" w:beforeAutospacing="1" w:after="100" w:afterAutospacing="1" w:line="240" w:lineRule="auto"/>
      <w:shd w:val="clear" w:color="auto" w:fill="ffff00"/>
      <w:pBdr>
        <w:top w:val="single" w:color="000000" w:sz="8" w:space="0"/>
        <w:left w:val="single" w:color="000000" w:sz="8" w:space="0"/>
        <w:right w:val="single" w:color="000000" w:sz="4" w:space="0"/>
      </w:pBdr>
    </w:pPr>
    <w:rPr>
      <w:rFonts w:ascii="Times New Roman" w:hAnsi="Times New Roman" w:eastAsia="MS Mincho" w:cs="Times New Roman"/>
      <w:sz w:val="24"/>
      <w:szCs w:val="24"/>
      <w:lang w:eastAsia="ja-JP"/>
    </w:rPr>
  </w:style>
  <w:style w:type="paragraph" w:styleId="1017" w:customStyle="1">
    <w:name w:val="xl31"/>
    <w:basedOn w:val="739"/>
    <w:pPr>
      <w:spacing w:before="100" w:beforeAutospacing="1" w:after="100" w:afterAutospacing="1" w:line="240" w:lineRule="auto"/>
      <w:shd w:val="clear" w:color="auto" w:fill="ccffff"/>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18" w:customStyle="1">
    <w:name w:val="xl32"/>
    <w:basedOn w:val="739"/>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19" w:customStyle="1">
    <w:name w:val="xl33"/>
    <w:basedOn w:val="739"/>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20" w:customStyle="1">
    <w:name w:val="xl34"/>
    <w:basedOn w:val="739"/>
    <w:pPr>
      <w:jc w:val="center"/>
      <w:spacing w:before="100" w:beforeAutospacing="1" w:after="100" w:afterAutospacing="1" w:line="240" w:lineRule="auto"/>
      <w:pBdr>
        <w:top w:val="single" w:color="000000" w:sz="8"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21" w:customStyle="1">
    <w:name w:val="xl35"/>
    <w:basedOn w:val="739"/>
    <w:pPr>
      <w:jc w:val="center"/>
      <w:spacing w:before="100" w:beforeAutospacing="1" w:after="100" w:afterAutospacing="1" w:line="240" w:lineRule="auto"/>
      <w:pBdr>
        <w:top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22" w:customStyle="1">
    <w:name w:val="xl36"/>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23" w:customStyle="1">
    <w:name w:val="xl37"/>
    <w:basedOn w:val="739"/>
    <w:pPr>
      <w:jc w:val="center"/>
      <w:spacing w:before="100" w:beforeAutospacing="1" w:after="100" w:afterAutospacing="1" w:line="240" w:lineRule="auto"/>
      <w:pBdr>
        <w:top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24" w:customStyle="1">
    <w:name w:val="xl38"/>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25" w:customStyle="1">
    <w:name w:val="xl39"/>
    <w:basedOn w:val="739"/>
    <w:pPr>
      <w:jc w:val="center"/>
      <w:spacing w:before="100" w:beforeAutospacing="1" w:after="100" w:afterAutospacing="1" w:line="240" w:lineRule="auto"/>
      <w:shd w:val="clear" w:color="auto" w:fill="ccffcc"/>
      <w:pBdr>
        <w:top w:val="single" w:color="000000" w:sz="8"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26" w:customStyle="1">
    <w:name w:val="xl40"/>
    <w:basedOn w:val="739"/>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27" w:customStyle="1">
    <w:name w:val="xl41"/>
    <w:basedOn w:val="739"/>
    <w:pPr>
      <w:spacing w:before="100" w:beforeAutospacing="1" w:after="100" w:afterAutospacing="1" w:line="240" w:lineRule="auto"/>
      <w:pBdr>
        <w:top w:val="single" w:color="000000" w:sz="4"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28" w:customStyle="1">
    <w:name w:val="xl42"/>
    <w:basedOn w:val="739"/>
    <w:pPr>
      <w:jc w:val="cente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29" w:customStyle="1">
    <w:name w:val="xl43"/>
    <w:basedOn w:val="739"/>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30" w:customStyle="1">
    <w:name w:val="xl44"/>
    <w:basedOn w:val="739"/>
    <w:pPr>
      <w:jc w:val="center"/>
      <w:spacing w:before="100" w:beforeAutospacing="1" w:after="100" w:afterAutospacing="1" w:line="240" w:lineRule="auto"/>
      <w:shd w:val="clear" w:color="auto" w:fill="ffff00"/>
      <w:pBdr>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31" w:customStyle="1">
    <w:name w:val="xl45"/>
    <w:basedOn w:val="739"/>
    <w:pPr>
      <w:jc w:val="center"/>
      <w:spacing w:before="100" w:beforeAutospacing="1" w:after="100" w:afterAutospacing="1" w:line="240" w:lineRule="auto"/>
      <w:shd w:val="clear" w:color="auto" w:fill="ccffcc"/>
      <w:pBdr>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32" w:customStyle="1">
    <w:name w:val="xl46"/>
    <w:basedOn w:val="73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33" w:customStyle="1">
    <w:name w:val="xl47"/>
    <w:basedOn w:val="739"/>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34" w:customStyle="1">
    <w:name w:val="xl48"/>
    <w:basedOn w:val="739"/>
    <w:pPr>
      <w:jc w:val="center"/>
      <w:spacing w:before="100" w:beforeAutospacing="1" w:after="100" w:afterAutospacing="1" w:line="240" w:lineRule="auto"/>
      <w:shd w:val="clear" w:color="auto" w:fill="ccffcc"/>
      <w:pBdr>
        <w:top w:val="single" w:color="000000" w:sz="4"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35" w:customStyle="1">
    <w:name w:val="xl49"/>
    <w:basedOn w:val="739"/>
    <w:pPr>
      <w:jc w:val="cente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36" w:customStyle="1">
    <w:name w:val="xl50"/>
    <w:basedOn w:val="739"/>
    <w:pPr>
      <w:spacing w:before="100" w:beforeAutospacing="1" w:after="100" w:afterAutospacing="1" w:line="240" w:lineRule="auto"/>
      <w:pBdr>
        <w:top w:val="single" w:color="000000" w:sz="4"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37" w:customStyle="1">
    <w:name w:val="xl51"/>
    <w:basedOn w:val="739"/>
    <w:pPr>
      <w:jc w:val="cente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038" w:customStyle="1">
    <w:name w:val="xl52"/>
    <w:basedOn w:val="739"/>
    <w:pPr>
      <w:jc w:val="cente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039" w:customStyle="1">
    <w:name w:val="xl53"/>
    <w:basedOn w:val="739"/>
    <w:pPr>
      <w:jc w:val="center"/>
      <w:spacing w:before="100" w:beforeAutospacing="1" w:after="100" w:afterAutospacing="1" w:line="240" w:lineRule="auto"/>
      <w:pBdr>
        <w:top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40" w:customStyle="1">
    <w:name w:val="xl54"/>
    <w:basedOn w:val="739"/>
    <w:pPr>
      <w:jc w:val="center"/>
      <w:spacing w:before="100" w:beforeAutospacing="1" w:after="100" w:afterAutospacing="1" w:line="240" w:lineRule="auto"/>
      <w:shd w:val="clear" w:color="auto" w:fill="ffff00"/>
      <w:pBdr>
        <w:top w:val="single" w:color="000000" w:sz="4"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41" w:customStyle="1">
    <w:name w:val="xl55"/>
    <w:basedOn w:val="739"/>
    <w:pPr>
      <w:jc w:val="center"/>
      <w:spacing w:before="100" w:beforeAutospacing="1" w:after="100" w:afterAutospacing="1" w:line="240" w:lineRule="auto"/>
      <w:shd w:val="clear" w:color="auto" w:fill="ccffcc"/>
      <w:pBdr>
        <w:top w:val="single" w:color="000000" w:sz="4"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42" w:customStyle="1">
    <w:name w:val="xl56"/>
    <w:basedOn w:val="739"/>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cs="Times New Roman"/>
      <w:sz w:val="24"/>
      <w:szCs w:val="24"/>
      <w:lang w:eastAsia="ja-JP"/>
    </w:rPr>
  </w:style>
  <w:style w:type="paragraph" w:styleId="1043" w:customStyle="1">
    <w:name w:val="xl57"/>
    <w:basedOn w:val="739"/>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44" w:customStyle="1">
    <w:name w:val="xl58"/>
    <w:basedOn w:val="739"/>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45" w:customStyle="1">
    <w:name w:val="xl59"/>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46" w:customStyle="1">
    <w:name w:val="xl60"/>
    <w:basedOn w:val="73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47" w:customStyle="1">
    <w:name w:val="xl61"/>
    <w:basedOn w:val="739"/>
    <w:pPr>
      <w:jc w:val="center"/>
      <w:spacing w:before="100" w:beforeAutospacing="1" w:after="100" w:afterAutospacing="1" w:line="240" w:lineRule="auto"/>
      <w:pBdr>
        <w:left w:val="single" w:color="000000" w:sz="4" w:space="0"/>
        <w:bottom w:val="single" w:color="000000" w:sz="4" w:space="0"/>
      </w:pBdr>
    </w:pPr>
    <w:rPr>
      <w:rFonts w:ascii="Times New Roman" w:hAnsi="Times New Roman" w:eastAsia="MS Mincho" w:cs="Times New Roman"/>
      <w:sz w:val="24"/>
      <w:szCs w:val="24"/>
      <w:lang w:eastAsia="ja-JP"/>
    </w:rPr>
  </w:style>
  <w:style w:type="paragraph" w:styleId="1048" w:customStyle="1">
    <w:name w:val="xl62"/>
    <w:basedOn w:val="739"/>
    <w:pPr>
      <w:spacing w:before="100" w:beforeAutospacing="1" w:after="100" w:afterAutospacing="1" w:line="240" w:lineRule="auto"/>
      <w:pBdr>
        <w:top w:val="single" w:color="000000" w:sz="4"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49" w:customStyle="1">
    <w:name w:val="xl63"/>
    <w:basedOn w:val="739"/>
    <w:pPr>
      <w:jc w:val="center"/>
      <w:spacing w:before="100" w:beforeAutospacing="1" w:after="100" w:afterAutospacing="1" w:line="240" w:lineRule="auto"/>
      <w:pBdr>
        <w:top w:val="single" w:color="000000" w:sz="4" w:space="0"/>
        <w:left w:val="single" w:color="000000" w:sz="4" w:space="0"/>
        <w:bottom w:val="single" w:color="000000" w:sz="4" w:space="0"/>
      </w:pBdr>
    </w:pPr>
    <w:rPr>
      <w:rFonts w:ascii="Times New Roman" w:hAnsi="Times New Roman" w:eastAsia="MS Mincho" w:cs="Times New Roman"/>
      <w:sz w:val="24"/>
      <w:szCs w:val="24"/>
      <w:lang w:eastAsia="ja-JP"/>
    </w:rPr>
  </w:style>
  <w:style w:type="paragraph" w:styleId="1050" w:customStyle="1">
    <w:name w:val="xl64"/>
    <w:basedOn w:val="739"/>
    <w:pPr>
      <w:jc w:val="center"/>
      <w:spacing w:before="100" w:beforeAutospacing="1" w:after="100" w:afterAutospacing="1" w:line="240" w:lineRule="auto"/>
      <w:shd w:val="clear" w:color="auto" w:fill="ffff00"/>
      <w:pBdr>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51" w:customStyle="1">
    <w:name w:val="xl65"/>
    <w:basedOn w:val="739"/>
    <w:pPr>
      <w:jc w:val="center"/>
      <w:spacing w:before="100" w:beforeAutospacing="1" w:after="100" w:afterAutospacing="1" w:line="240" w:lineRule="auto"/>
      <w:shd w:val="clear" w:color="auto" w:fill="ffff00"/>
      <w:pBdr>
        <w:top w:val="single" w:color="000000" w:sz="4"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52" w:customStyle="1">
    <w:name w:val="xl66"/>
    <w:basedOn w:val="739"/>
    <w:pPr>
      <w:spacing w:before="100" w:beforeAutospacing="1" w:after="100" w:afterAutospacing="1" w:line="240" w:lineRule="auto"/>
      <w:pBdr>
        <w:top w:val="single" w:color="000000" w:sz="4"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053" w:customStyle="1">
    <w:name w:val="xl67"/>
    <w:basedOn w:val="739"/>
    <w:pPr>
      <w:jc w:val="center"/>
      <w:spacing w:before="100" w:beforeAutospacing="1" w:after="100" w:afterAutospacing="1" w:line="240" w:lineRule="auto"/>
      <w:pBdr>
        <w:top w:val="single" w:color="000000" w:sz="4" w:space="0"/>
        <w:left w:val="single" w:color="000000" w:sz="4" w:space="0"/>
        <w:bottom w:val="single" w:color="000000" w:sz="8" w:space="0"/>
      </w:pBdr>
    </w:pPr>
    <w:rPr>
      <w:rFonts w:ascii="Times New Roman" w:hAnsi="Times New Roman" w:eastAsia="MS Mincho" w:cs="Times New Roman"/>
      <w:sz w:val="24"/>
      <w:szCs w:val="24"/>
      <w:lang w:eastAsia="ja-JP"/>
    </w:rPr>
  </w:style>
  <w:style w:type="paragraph" w:styleId="1054" w:customStyle="1">
    <w:name w:val="xl68"/>
    <w:basedOn w:val="739"/>
    <w:pPr>
      <w:jc w:val="center"/>
      <w:spacing w:before="100" w:beforeAutospacing="1" w:after="100" w:afterAutospacing="1" w:line="240" w:lineRule="auto"/>
      <w:pBdr>
        <w:top w:val="single" w:color="000000" w:sz="4" w:space="0"/>
        <w:right w:val="single" w:color="000000" w:sz="4" w:space="0"/>
      </w:pBdr>
    </w:pPr>
    <w:rPr>
      <w:rFonts w:ascii="Times New Roman" w:hAnsi="Times New Roman" w:eastAsia="MS Mincho" w:cs="Times New Roman"/>
      <w:sz w:val="24"/>
      <w:szCs w:val="24"/>
      <w:lang w:eastAsia="ja-JP"/>
    </w:rPr>
  </w:style>
  <w:style w:type="paragraph" w:styleId="1055" w:customStyle="1">
    <w:name w:val="xl69"/>
    <w:basedOn w:val="739"/>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56" w:customStyle="1">
    <w:name w:val="xl70"/>
    <w:basedOn w:val="739"/>
    <w:pPr>
      <w:jc w:val="cente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57" w:customStyle="1">
    <w:name w:val="xl71"/>
    <w:basedOn w:val="739"/>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58" w:customStyle="1">
    <w:name w:val="xl72"/>
    <w:basedOn w:val="739"/>
    <w:pPr>
      <w:jc w:val="center"/>
      <w:spacing w:before="100" w:beforeAutospacing="1" w:after="100" w:afterAutospacing="1" w:line="240" w:lineRule="auto"/>
      <w:shd w:val="clear" w:color="auto" w:fill="ccffcc"/>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59" w:customStyle="1">
    <w:name w:val="xl73"/>
    <w:basedOn w:val="739"/>
    <w:pPr>
      <w:spacing w:before="100" w:beforeAutospacing="1" w:after="100" w:afterAutospacing="1" w:line="240" w:lineRule="auto"/>
      <w:pBdr>
        <w:top w:val="single" w:color="000000" w:sz="4"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60" w:customStyle="1">
    <w:name w:val="xl74"/>
    <w:basedOn w:val="739"/>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61" w:customStyle="1">
    <w:name w:val="xl75"/>
    <w:basedOn w:val="739"/>
    <w:pPr>
      <w:jc w:val="center"/>
      <w:spacing w:before="100" w:beforeAutospacing="1" w:after="100" w:afterAutospacing="1" w:line="240" w:lineRule="auto"/>
      <w:shd w:val="clear" w:color="auto" w:fill="ffff00"/>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62" w:customStyle="1">
    <w:name w:val="xl76"/>
    <w:basedOn w:val="739"/>
    <w:pPr>
      <w:jc w:val="center"/>
      <w:spacing w:before="100" w:beforeAutospacing="1" w:after="100" w:afterAutospacing="1" w:line="240" w:lineRule="auto"/>
      <w:shd w:val="clear" w:color="auto" w:fill="ccffcc"/>
      <w:pBdr>
        <w:top w:val="single" w:color="000000" w:sz="4"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63" w:customStyle="1">
    <w:name w:val="xl77"/>
    <w:basedOn w:val="739"/>
    <w:pPr>
      <w:jc w:val="center"/>
      <w:spacing w:before="100" w:beforeAutospacing="1" w:after="100" w:afterAutospacing="1" w:line="240" w:lineRule="auto"/>
      <w:pBdr>
        <w:top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64" w:customStyle="1">
    <w:name w:val="xl78"/>
    <w:basedOn w:val="739"/>
    <w:pPr>
      <w:jc w:val="center"/>
      <w:spacing w:before="100" w:beforeAutospacing="1" w:after="100" w:afterAutospacing="1" w:line="240" w:lineRule="auto"/>
      <w:pBdr>
        <w:top w:val="single" w:color="000000" w:sz="8"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65" w:customStyle="1">
    <w:name w:val="xl79"/>
    <w:basedOn w:val="739"/>
    <w:pPr>
      <w:jc w:val="center"/>
      <w:spacing w:before="100" w:beforeAutospacing="1" w:after="100" w:afterAutospacing="1" w:line="240" w:lineRule="auto"/>
      <w:shd w:val="clear" w:color="auto" w:fill="ffff00"/>
      <w:pBdr>
        <w:top w:val="single" w:color="000000" w:sz="8"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66" w:customStyle="1">
    <w:name w:val="xl80"/>
    <w:basedOn w:val="739"/>
    <w:pPr>
      <w:jc w:val="center"/>
      <w:spacing w:before="100" w:beforeAutospacing="1" w:after="100" w:afterAutospacing="1" w:line="240" w:lineRule="auto"/>
      <w:pBdr>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67" w:customStyle="1">
    <w:name w:val="xl81"/>
    <w:basedOn w:val="739"/>
    <w:pPr>
      <w:jc w:val="center"/>
      <w:spacing w:before="100" w:beforeAutospacing="1" w:after="100" w:afterAutospacing="1" w:line="240" w:lineRule="auto"/>
      <w:shd w:val="clear" w:color="auto" w:fill="ffff00"/>
      <w:pBdr>
        <w:top w:val="single" w:color="000000" w:sz="4"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68" w:customStyle="1">
    <w:name w:val="xl82"/>
    <w:basedOn w:val="739"/>
    <w:pPr>
      <w:jc w:val="center"/>
      <w:spacing w:before="100" w:beforeAutospacing="1" w:after="100" w:afterAutospacing="1" w:line="240" w:lineRule="auto"/>
      <w:pBdr>
        <w:left w:val="single" w:color="000000" w:sz="8" w:space="0"/>
      </w:pBdr>
    </w:pPr>
    <w:rPr>
      <w:rFonts w:ascii="Times New Roman" w:hAnsi="Times New Roman" w:eastAsia="MS Mincho" w:cs="Times New Roman"/>
      <w:sz w:val="24"/>
      <w:szCs w:val="24"/>
      <w:lang w:eastAsia="ja-JP"/>
    </w:rPr>
  </w:style>
  <w:style w:type="paragraph" w:styleId="1069" w:customStyle="1">
    <w:name w:val="xl83"/>
    <w:basedOn w:val="739"/>
    <w:pPr>
      <w:jc w:val="center"/>
      <w:spacing w:before="100" w:beforeAutospacing="1" w:after="100" w:afterAutospacing="1" w:line="240" w:lineRule="auto"/>
      <w:pBdr>
        <w:right w:val="single" w:color="000000" w:sz="4" w:space="0"/>
      </w:pBdr>
    </w:pPr>
    <w:rPr>
      <w:rFonts w:ascii="Times New Roman" w:hAnsi="Times New Roman" w:eastAsia="MS Mincho" w:cs="Times New Roman"/>
      <w:sz w:val="24"/>
      <w:szCs w:val="24"/>
      <w:lang w:eastAsia="ja-JP"/>
    </w:rPr>
  </w:style>
  <w:style w:type="paragraph" w:styleId="1070" w:customStyle="1">
    <w:name w:val="xl84"/>
    <w:basedOn w:val="739"/>
    <w:pPr>
      <w:jc w:val="cente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MS Mincho" w:cs="Times New Roman"/>
      <w:sz w:val="24"/>
      <w:szCs w:val="24"/>
      <w:lang w:eastAsia="ja-JP"/>
    </w:rPr>
  </w:style>
  <w:style w:type="paragraph" w:styleId="1071" w:customStyle="1">
    <w:name w:val="xl85"/>
    <w:basedOn w:val="739"/>
    <w:pPr>
      <w:jc w:val="center"/>
      <w:spacing w:before="100" w:beforeAutospacing="1" w:after="100" w:afterAutospacing="1" w:line="240" w:lineRule="auto"/>
      <w:shd w:val="clear" w:color="auto" w:fill="ffff00"/>
      <w:pBdr>
        <w:top w:val="single" w:color="000000" w:sz="4" w:space="0"/>
        <w:left w:val="single" w:color="000000" w:sz="4" w:space="0"/>
        <w:right w:val="single" w:color="000000" w:sz="4" w:space="0"/>
      </w:pBdr>
    </w:pPr>
    <w:rPr>
      <w:rFonts w:ascii="Times New Roman" w:hAnsi="Times New Roman" w:eastAsia="MS Mincho" w:cs="Times New Roman"/>
      <w:sz w:val="24"/>
      <w:szCs w:val="24"/>
      <w:lang w:eastAsia="ja-JP"/>
    </w:rPr>
  </w:style>
  <w:style w:type="paragraph" w:styleId="1072" w:customStyle="1">
    <w:name w:val="xl86"/>
    <w:basedOn w:val="739"/>
    <w:pPr>
      <w:jc w:val="center"/>
      <w:spacing w:before="100" w:beforeAutospacing="1" w:after="100" w:afterAutospacing="1" w:line="240" w:lineRule="auto"/>
      <w:pBdr>
        <w:right w:val="single" w:color="000000" w:sz="8" w:space="0"/>
      </w:pBdr>
    </w:pPr>
    <w:rPr>
      <w:rFonts w:ascii="Times New Roman" w:hAnsi="Times New Roman" w:eastAsia="MS Mincho" w:cs="Times New Roman"/>
      <w:sz w:val="24"/>
      <w:szCs w:val="24"/>
      <w:lang w:eastAsia="ja-JP"/>
    </w:rPr>
  </w:style>
  <w:style w:type="paragraph" w:styleId="1073" w:customStyle="1">
    <w:name w:val="xl87"/>
    <w:basedOn w:val="739"/>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74" w:customStyle="1">
    <w:name w:val="xl88"/>
    <w:basedOn w:val="739"/>
    <w:pPr>
      <w:jc w:val="center"/>
      <w:spacing w:before="100" w:beforeAutospacing="1" w:after="100" w:afterAutospacing="1" w:line="240" w:lineRule="auto"/>
      <w:pBdr>
        <w:top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75" w:customStyle="1">
    <w:name w:val="xl89"/>
    <w:basedOn w:val="739"/>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76" w:customStyle="1">
    <w:name w:val="xl90"/>
    <w:basedOn w:val="739"/>
    <w:pPr>
      <w:jc w:val="center"/>
      <w:spacing w:before="100" w:beforeAutospacing="1" w:after="100" w:afterAutospacing="1" w:line="240" w:lineRule="auto"/>
      <w:shd w:val="clear" w:color="auto" w:fill="ffff00"/>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77" w:customStyle="1">
    <w:name w:val="xl91"/>
    <w:basedOn w:val="739"/>
    <w:pPr>
      <w:jc w:val="center"/>
      <w:spacing w:before="100" w:beforeAutospacing="1" w:after="100" w:afterAutospacing="1" w:line="240" w:lineRule="auto"/>
      <w:pBdr>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078" w:customStyle="1">
    <w:name w:val="xl92"/>
    <w:basedOn w:val="739"/>
    <w:pPr>
      <w:jc w:val="center"/>
      <w:spacing w:before="100" w:beforeAutospacing="1" w:after="100" w:afterAutospacing="1" w:line="240" w:lineRule="auto"/>
      <w:shd w:val="clear" w:color="auto" w:fill="ffff00"/>
      <w:pBdr>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079" w:customStyle="1">
    <w:name w:val="xl93"/>
    <w:basedOn w:val="739"/>
    <w:pPr>
      <w:spacing w:before="100" w:beforeAutospacing="1" w:after="100" w:afterAutospacing="1" w:line="240" w:lineRule="auto"/>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80" w:customStyle="1">
    <w:name w:val="xl94"/>
    <w:basedOn w:val="739"/>
    <w:pPr>
      <w:jc w:val="center"/>
      <w:spacing w:before="100" w:beforeAutospacing="1" w:after="100" w:afterAutospacing="1" w:line="240" w:lineRule="auto"/>
      <w:shd w:val="clear" w:color="auto" w:fill="ffff00"/>
      <w:pBdr>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81" w:customStyle="1">
    <w:name w:val="xl95"/>
    <w:basedOn w:val="739"/>
    <w:pPr>
      <w:spacing w:before="100" w:beforeAutospacing="1" w:after="100" w:afterAutospacing="1" w:line="240" w:lineRule="auto"/>
      <w:shd w:val="clear" w:color="auto" w:fill="ffff00"/>
      <w:pBdr>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82" w:customStyle="1">
    <w:name w:val="xl96"/>
    <w:basedOn w:val="739"/>
    <w:pPr>
      <w:jc w:val="center"/>
      <w:spacing w:before="100" w:beforeAutospacing="1" w:after="100" w:afterAutospacing="1" w:line="240" w:lineRule="auto"/>
      <w:pBdr>
        <w:left w:val="single" w:color="000000" w:sz="8" w:space="0"/>
        <w:bottom w:val="single" w:color="000000" w:sz="8" w:space="0"/>
      </w:pBdr>
    </w:pPr>
    <w:rPr>
      <w:rFonts w:ascii="Times New Roman" w:hAnsi="Times New Roman" w:eastAsia="MS Mincho" w:cs="Times New Roman"/>
      <w:sz w:val="24"/>
      <w:szCs w:val="24"/>
      <w:lang w:eastAsia="ja-JP"/>
    </w:rPr>
  </w:style>
  <w:style w:type="paragraph" w:styleId="1083" w:customStyle="1">
    <w:name w:val="xl97"/>
    <w:basedOn w:val="739"/>
    <w:pPr>
      <w:spacing w:before="100" w:beforeAutospacing="1" w:after="100" w:afterAutospacing="1" w:line="240" w:lineRule="auto"/>
      <w:pBdr>
        <w:right w:val="single" w:color="000000" w:sz="4" w:space="0"/>
      </w:pBdr>
    </w:pPr>
    <w:rPr>
      <w:rFonts w:ascii="Times New Roman" w:hAnsi="Times New Roman" w:eastAsia="MS Mincho" w:cs="Times New Roman"/>
      <w:sz w:val="24"/>
      <w:szCs w:val="24"/>
      <w:lang w:eastAsia="ja-JP"/>
    </w:rPr>
  </w:style>
  <w:style w:type="paragraph" w:styleId="1084" w:customStyle="1">
    <w:name w:val="xl98"/>
    <w:basedOn w:val="739"/>
    <w:pPr>
      <w:spacing w:before="100" w:beforeAutospacing="1" w:after="100" w:afterAutospacing="1" w:line="240" w:lineRule="auto"/>
      <w:pBdr>
        <w:top w:val="single" w:color="000000" w:sz="4" w:space="0"/>
        <w:left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085" w:customStyle="1">
    <w:name w:val="xl99"/>
    <w:basedOn w:val="739"/>
    <w:pPr>
      <w:jc w:val="cente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86" w:customStyle="1">
    <w:name w:val="xl100"/>
    <w:basedOn w:val="739"/>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lang w:eastAsia="ja-JP"/>
    </w:rPr>
  </w:style>
  <w:style w:type="paragraph" w:styleId="1087" w:customStyle="1">
    <w:name w:val="xl101"/>
    <w:basedOn w:val="739"/>
    <w:pPr>
      <w:jc w:val="center"/>
      <w:spacing w:before="100" w:beforeAutospacing="1" w:after="100" w:afterAutospacing="1" w:line="240" w:lineRule="auto"/>
      <w:pBdr>
        <w:top w:val="single" w:color="000000" w:sz="8" w:space="0"/>
        <w:bottom w:val="single" w:color="000000" w:sz="4" w:space="0"/>
      </w:pBdr>
    </w:pPr>
    <w:rPr>
      <w:rFonts w:ascii="Times New Roman" w:hAnsi="Times New Roman" w:eastAsia="MS Mincho" w:cs="Times New Roman"/>
      <w:sz w:val="24"/>
      <w:szCs w:val="24"/>
      <w:lang w:eastAsia="ja-JP"/>
    </w:rPr>
  </w:style>
  <w:style w:type="paragraph" w:styleId="1088" w:customStyle="1">
    <w:name w:val="xl102"/>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pBdr>
    </w:pPr>
    <w:rPr>
      <w:rFonts w:ascii="Times New Roman" w:hAnsi="Times New Roman" w:eastAsia="MS Mincho" w:cs="Times New Roman"/>
      <w:sz w:val="24"/>
      <w:szCs w:val="24"/>
      <w:lang w:eastAsia="ja-JP"/>
    </w:rPr>
  </w:style>
  <w:style w:type="paragraph" w:styleId="1089" w:customStyle="1">
    <w:name w:val="xl103"/>
    <w:basedOn w:val="73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90" w:customStyle="1">
    <w:name w:val="xl104"/>
    <w:basedOn w:val="739"/>
    <w:pPr>
      <w:jc w:val="center"/>
      <w:spacing w:before="100" w:beforeAutospacing="1" w:after="100" w:afterAutospacing="1" w:line="240" w:lineRule="auto"/>
      <w:pBdr>
        <w:top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91" w:customStyle="1">
    <w:name w:val="xl105"/>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92" w:customStyle="1">
    <w:name w:val="xl106"/>
    <w:basedOn w:val="739"/>
    <w:pPr>
      <w:jc w:val="center"/>
      <w:spacing w:before="100" w:beforeAutospacing="1" w:after="100" w:afterAutospacing="1" w:line="240" w:lineRule="auto"/>
      <w:pBdr>
        <w:top w:val="single" w:color="000000" w:sz="8"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93" w:customStyle="1">
    <w:name w:val="xl107"/>
    <w:basedOn w:val="739"/>
    <w:pPr>
      <w:jc w:val="center"/>
      <w:spacing w:before="100" w:beforeAutospacing="1" w:after="100" w:afterAutospacing="1" w:line="240" w:lineRule="auto"/>
      <w:pBdr>
        <w:top w:val="single" w:color="000000" w:sz="4"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094" w:customStyle="1">
    <w:name w:val="xl108"/>
    <w:basedOn w:val="739"/>
    <w:pPr>
      <w:spacing w:before="100" w:beforeAutospacing="1" w:after="100" w:afterAutospacing="1" w:line="240" w:lineRule="auto"/>
      <w:pBdr>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095" w:customStyle="1">
    <w:name w:val="xl109"/>
    <w:basedOn w:val="739"/>
    <w:pPr>
      <w:jc w:val="center"/>
      <w:spacing w:before="100" w:beforeAutospacing="1" w:after="100" w:afterAutospacing="1" w:line="240" w:lineRule="auto"/>
      <w:shd w:val="clear" w:color="auto" w:fill="ffff00"/>
      <w:pBdr>
        <w:left w:val="single" w:color="000000" w:sz="8" w:space="0"/>
        <w:bottom w:val="single" w:color="000000" w:sz="4" w:space="0"/>
      </w:pBdr>
    </w:pPr>
    <w:rPr>
      <w:rFonts w:ascii="Times New Roman" w:hAnsi="Times New Roman" w:eastAsia="MS Mincho" w:cs="Times New Roman"/>
      <w:sz w:val="24"/>
      <w:szCs w:val="24"/>
      <w:lang w:eastAsia="ja-JP"/>
    </w:rPr>
  </w:style>
  <w:style w:type="paragraph" w:styleId="1096" w:customStyle="1">
    <w:name w:val="xl110"/>
    <w:basedOn w:val="739"/>
    <w:pPr>
      <w:jc w:val="center"/>
      <w:spacing w:before="100" w:beforeAutospacing="1" w:after="100" w:afterAutospacing="1" w:line="240" w:lineRule="auto"/>
      <w:shd w:val="clear" w:color="auto" w:fill="ffff00"/>
      <w:pBdr>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97" w:customStyle="1">
    <w:name w:val="xl111"/>
    <w:basedOn w:val="739"/>
    <w:pPr>
      <w:jc w:val="center"/>
      <w:spacing w:before="100" w:beforeAutospacing="1" w:after="100" w:afterAutospacing="1" w:line="240" w:lineRule="auto"/>
      <w:pBdr>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098" w:customStyle="1">
    <w:name w:val="xl112"/>
    <w:basedOn w:val="739"/>
    <w:pPr>
      <w:jc w:val="center"/>
      <w:spacing w:before="100" w:beforeAutospacing="1" w:after="100" w:afterAutospacing="1" w:line="240" w:lineRule="auto"/>
      <w:pBdr>
        <w:right w:val="single" w:color="000000" w:sz="8" w:space="0"/>
      </w:pBdr>
    </w:pPr>
    <w:rPr>
      <w:rFonts w:ascii="Times New Roman" w:hAnsi="Times New Roman" w:eastAsia="MS Mincho" w:cs="Times New Roman"/>
      <w:sz w:val="24"/>
      <w:szCs w:val="24"/>
      <w:lang w:eastAsia="ja-JP"/>
    </w:rPr>
  </w:style>
  <w:style w:type="paragraph" w:styleId="1099" w:customStyle="1">
    <w:name w:val="xl113"/>
    <w:basedOn w:val="739"/>
    <w:pPr>
      <w:spacing w:before="100" w:beforeAutospacing="1" w:after="100" w:afterAutospacing="1" w:line="240" w:lineRule="auto"/>
      <w:pBdr>
        <w:right w:val="single" w:color="000000" w:sz="8" w:space="0"/>
      </w:pBdr>
    </w:pPr>
    <w:rPr>
      <w:rFonts w:ascii="Times New Roman" w:hAnsi="Times New Roman" w:eastAsia="MS Mincho" w:cs="Times New Roman"/>
      <w:sz w:val="24"/>
      <w:szCs w:val="24"/>
      <w:lang w:eastAsia="ja-JP"/>
    </w:rPr>
  </w:style>
  <w:style w:type="paragraph" w:styleId="1100" w:customStyle="1">
    <w:name w:val="xl114"/>
    <w:basedOn w:val="739"/>
    <w:pPr>
      <w:spacing w:before="100" w:beforeAutospacing="1" w:after="100" w:afterAutospacing="1" w:line="240" w:lineRule="auto"/>
      <w:pBdr>
        <w:top w:val="single" w:color="000000" w:sz="8" w:space="0"/>
        <w:left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01" w:customStyle="1">
    <w:name w:val="xl115"/>
    <w:basedOn w:val="739"/>
    <w:pPr>
      <w:spacing w:before="100" w:beforeAutospacing="1" w:after="100" w:afterAutospacing="1" w:line="240" w:lineRule="auto"/>
      <w:pBdr>
        <w:top w:val="single" w:color="000000" w:sz="8" w:space="0"/>
        <w:left w:val="single" w:color="000000" w:sz="4" w:space="0"/>
        <w:right w:val="single" w:color="000000" w:sz="4" w:space="0"/>
      </w:pBdr>
    </w:pPr>
    <w:rPr>
      <w:rFonts w:ascii="Times New Roman" w:hAnsi="Times New Roman" w:eastAsia="MS Mincho" w:cs="Times New Roman"/>
      <w:sz w:val="24"/>
      <w:szCs w:val="24"/>
      <w:lang w:eastAsia="ja-JP"/>
    </w:rPr>
  </w:style>
  <w:style w:type="paragraph" w:styleId="1102" w:customStyle="1">
    <w:name w:val="xl116"/>
    <w:basedOn w:val="739"/>
    <w:pPr>
      <w:spacing w:before="100" w:beforeAutospacing="1" w:after="100" w:afterAutospacing="1" w:line="240" w:lineRule="auto"/>
      <w:pBdr>
        <w:top w:val="single" w:color="000000" w:sz="8" w:space="0"/>
      </w:pBdr>
    </w:pPr>
    <w:rPr>
      <w:rFonts w:ascii="Times New Roman" w:hAnsi="Times New Roman" w:eastAsia="MS Mincho" w:cs="Times New Roman"/>
      <w:sz w:val="24"/>
      <w:szCs w:val="24"/>
      <w:lang w:eastAsia="ja-JP"/>
    </w:rPr>
  </w:style>
  <w:style w:type="paragraph" w:styleId="1103" w:customStyle="1">
    <w:name w:val="xl117"/>
    <w:basedOn w:val="739"/>
    <w:pPr>
      <w:jc w:val="center"/>
      <w:spacing w:before="100" w:beforeAutospacing="1" w:after="100" w:afterAutospacing="1" w:line="240" w:lineRule="auto"/>
      <w:shd w:val="clear" w:color="auto" w:fill="ccffff"/>
      <w:pBdr>
        <w:top w:val="single" w:color="000000" w:sz="8"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04" w:customStyle="1">
    <w:name w:val="xl118"/>
    <w:basedOn w:val="739"/>
    <w:pP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05" w:customStyle="1">
    <w:name w:val="xl119"/>
    <w:basedOn w:val="739"/>
    <w:pPr>
      <w:spacing w:before="100" w:beforeAutospacing="1" w:after="100" w:afterAutospacing="1" w:line="240" w:lineRule="auto"/>
      <w:pBdr>
        <w:top w:val="single" w:color="000000" w:sz="8" w:space="0"/>
        <w:left w:val="single" w:color="000000" w:sz="8" w:space="0"/>
      </w:pBdr>
    </w:pPr>
    <w:rPr>
      <w:rFonts w:ascii="Times New Roman" w:hAnsi="Times New Roman" w:eastAsia="MS Mincho" w:cs="Times New Roman"/>
      <w:sz w:val="24"/>
      <w:szCs w:val="24"/>
      <w:lang w:eastAsia="ja-JP"/>
    </w:rPr>
  </w:style>
  <w:style w:type="paragraph" w:styleId="1106" w:customStyle="1">
    <w:name w:val="xl120"/>
    <w:basedOn w:val="739"/>
    <w:pP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07" w:customStyle="1">
    <w:name w:val="xl121"/>
    <w:basedOn w:val="739"/>
    <w:pPr>
      <w:spacing w:before="100" w:beforeAutospacing="1" w:after="100" w:afterAutospacing="1" w:line="240" w:lineRule="auto"/>
      <w:pBdr>
        <w:top w:val="single" w:color="000000" w:sz="4" w:space="0"/>
        <w:right w:val="single" w:color="000000" w:sz="8" w:space="0"/>
      </w:pBdr>
    </w:pPr>
    <w:rPr>
      <w:rFonts w:ascii="Times New Roman" w:hAnsi="Times New Roman" w:eastAsia="MS Mincho" w:cs="Times New Roman"/>
      <w:sz w:val="24"/>
      <w:szCs w:val="24"/>
      <w:lang w:eastAsia="ja-JP"/>
    </w:rPr>
  </w:style>
  <w:style w:type="paragraph" w:styleId="1108" w:customStyle="1">
    <w:name w:val="xl122"/>
    <w:basedOn w:val="739"/>
    <w:pPr>
      <w:jc w:val="center"/>
      <w:spacing w:before="100" w:beforeAutospacing="1" w:after="100" w:afterAutospacing="1" w:line="240" w:lineRule="auto"/>
      <w:shd w:val="clear" w:color="auto" w:fill="ffff00"/>
      <w:pBdr>
        <w:top w:val="single" w:color="000000" w:sz="8" w:space="0"/>
        <w:left w:val="single" w:color="000000" w:sz="8" w:space="0"/>
      </w:pBdr>
    </w:pPr>
    <w:rPr>
      <w:rFonts w:ascii="Times New Roman" w:hAnsi="Times New Roman" w:eastAsia="MS Mincho" w:cs="Times New Roman"/>
      <w:sz w:val="24"/>
      <w:szCs w:val="24"/>
      <w:lang w:eastAsia="ja-JP"/>
    </w:rPr>
  </w:style>
  <w:style w:type="paragraph" w:styleId="1109" w:customStyle="1">
    <w:name w:val="xl123"/>
    <w:basedOn w:val="739"/>
    <w:pPr>
      <w:spacing w:before="100" w:beforeAutospacing="1" w:after="100" w:afterAutospacing="1" w:line="240" w:lineRule="auto"/>
      <w:pBdr>
        <w:top w:val="single" w:color="000000" w:sz="8"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10" w:customStyle="1">
    <w:name w:val="xl124"/>
    <w:basedOn w:val="739"/>
    <w:pPr>
      <w:jc w:val="center"/>
      <w:spacing w:before="100" w:beforeAutospacing="1" w:after="100" w:afterAutospacing="1" w:line="240" w:lineRule="auto"/>
      <w:shd w:val="clear" w:color="auto" w:fill="ffff00"/>
      <w:pBdr>
        <w:top w:val="single" w:color="000000" w:sz="8" w:space="0"/>
        <w:left w:val="single" w:color="000000" w:sz="8" w:space="0"/>
        <w:right w:val="single" w:color="000000" w:sz="4" w:space="0"/>
      </w:pBdr>
    </w:pPr>
    <w:rPr>
      <w:rFonts w:ascii="Times New Roman" w:hAnsi="Times New Roman" w:eastAsia="MS Mincho" w:cs="Times New Roman"/>
      <w:sz w:val="24"/>
      <w:szCs w:val="24"/>
      <w:lang w:eastAsia="ja-JP"/>
    </w:rPr>
  </w:style>
  <w:style w:type="paragraph" w:styleId="1111" w:customStyle="1">
    <w:name w:val="xl125"/>
    <w:basedOn w:val="739"/>
    <w:pPr>
      <w:jc w:val="center"/>
      <w:spacing w:before="100" w:beforeAutospacing="1" w:after="100" w:afterAutospacing="1" w:line="240" w:lineRule="auto"/>
      <w:shd w:val="clear" w:color="auto" w:fill="ccffff"/>
      <w:pBdr>
        <w:top w:val="single" w:color="000000" w:sz="8" w:space="0"/>
        <w:left w:val="single" w:color="000000" w:sz="8" w:space="0"/>
        <w:right w:val="single" w:color="000000" w:sz="4" w:space="0"/>
      </w:pBdr>
    </w:pPr>
    <w:rPr>
      <w:rFonts w:ascii="Times New Roman" w:hAnsi="Times New Roman" w:eastAsia="MS Mincho" w:cs="Times New Roman"/>
      <w:sz w:val="24"/>
      <w:szCs w:val="24"/>
      <w:lang w:eastAsia="ja-JP"/>
    </w:rPr>
  </w:style>
  <w:style w:type="paragraph" w:styleId="1112" w:customStyle="1">
    <w:name w:val="xl126"/>
    <w:basedOn w:val="739"/>
    <w:pPr>
      <w:spacing w:before="100" w:beforeAutospacing="1" w:after="100" w:afterAutospacing="1" w:line="240" w:lineRule="auto"/>
      <w:shd w:val="clear" w:color="auto" w:fill="ffff00"/>
      <w:pBdr>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13" w:customStyle="1">
    <w:name w:val="xl127"/>
    <w:basedOn w:val="739"/>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14" w:customStyle="1">
    <w:name w:val="xl128"/>
    <w:basedOn w:val="739"/>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15" w:customStyle="1">
    <w:name w:val="xl129"/>
    <w:basedOn w:val="739"/>
    <w:pPr>
      <w:jc w:val="center"/>
      <w:spacing w:before="100" w:beforeAutospacing="1" w:after="100" w:afterAutospacing="1" w:line="240" w:lineRule="auto"/>
      <w:pBdr>
        <w:top w:val="single" w:color="000000" w:sz="8" w:space="0"/>
        <w:left w:val="single" w:color="000000" w:sz="8" w:space="0"/>
        <w:bottom w:val="single" w:color="000000" w:sz="4" w:space="0"/>
        <w:right w:val="single" w:color="000000" w:sz="4" w:space="0"/>
      </w:pBdr>
    </w:pPr>
    <w:rPr>
      <w:rFonts w:ascii="Arial" w:hAnsi="Arial" w:eastAsia="MS Mincho" w:cs="Arial"/>
      <w:sz w:val="24"/>
      <w:szCs w:val="24"/>
      <w:lang w:eastAsia="ja-JP"/>
    </w:rPr>
  </w:style>
  <w:style w:type="paragraph" w:styleId="1116" w:customStyle="1">
    <w:name w:val="xl130"/>
    <w:basedOn w:val="739"/>
    <w:pPr>
      <w:jc w:val="center"/>
      <w:spacing w:before="100" w:beforeAutospacing="1" w:after="100" w:afterAutospacing="1" w:line="240" w:lineRule="auto"/>
      <w:pBdr>
        <w:top w:val="single" w:color="000000" w:sz="8" w:space="0"/>
        <w:right w:val="single" w:color="000000" w:sz="4" w:space="0"/>
      </w:pBdr>
    </w:pPr>
    <w:rPr>
      <w:rFonts w:ascii="Arial" w:hAnsi="Arial" w:eastAsia="MS Mincho" w:cs="Arial"/>
      <w:sz w:val="24"/>
      <w:szCs w:val="24"/>
      <w:lang w:eastAsia="ja-JP"/>
    </w:rPr>
  </w:style>
  <w:style w:type="paragraph" w:styleId="1117" w:customStyle="1">
    <w:name w:val="xl131"/>
    <w:basedOn w:val="73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Arial" w:hAnsi="Arial" w:eastAsia="MS Mincho" w:cs="Arial"/>
      <w:sz w:val="24"/>
      <w:szCs w:val="24"/>
      <w:lang w:eastAsia="ja-JP"/>
    </w:rPr>
  </w:style>
  <w:style w:type="paragraph" w:styleId="1118" w:customStyle="1">
    <w:name w:val="xl132"/>
    <w:basedOn w:val="739"/>
    <w:pPr>
      <w:jc w:val="center"/>
      <w:spacing w:before="100" w:beforeAutospacing="1" w:after="100" w:afterAutospacing="1" w:line="240" w:lineRule="auto"/>
      <w:shd w:val="clear" w:color="auto" w:fill="ffff00"/>
      <w:pBdr>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19" w:customStyle="1">
    <w:name w:val="xl133"/>
    <w:basedOn w:val="739"/>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20" w:customStyle="1">
    <w:name w:val="xl134"/>
    <w:basedOn w:val="739"/>
    <w:pPr>
      <w:jc w:val="center"/>
      <w:spacing w:before="100" w:beforeAutospacing="1" w:after="100" w:afterAutospacing="1" w:line="240" w:lineRule="auto"/>
      <w:pBdr>
        <w:left w:val="single" w:color="000000" w:sz="8" w:space="0"/>
        <w:right w:val="single" w:color="000000" w:sz="4" w:space="0"/>
      </w:pBdr>
    </w:pPr>
    <w:rPr>
      <w:rFonts w:ascii="Arial CYR" w:hAnsi="Arial CYR" w:eastAsia="MS Mincho" w:cs="Times New Roman"/>
      <w:sz w:val="24"/>
      <w:szCs w:val="24"/>
      <w:lang w:eastAsia="ja-JP"/>
    </w:rPr>
  </w:style>
  <w:style w:type="paragraph" w:styleId="1121" w:customStyle="1">
    <w:name w:val="xl135"/>
    <w:basedOn w:val="739"/>
    <w:pPr>
      <w:jc w:val="center"/>
      <w:spacing w:before="100" w:beforeAutospacing="1" w:after="100" w:afterAutospacing="1" w:line="240" w:lineRule="auto"/>
      <w:pBdr>
        <w:top w:val="single" w:color="000000" w:sz="4" w:space="0"/>
        <w:left w:val="single" w:color="000000" w:sz="4" w:space="0"/>
        <w:right w:val="single" w:color="000000" w:sz="4" w:space="0"/>
      </w:pBdr>
    </w:pPr>
    <w:rPr>
      <w:rFonts w:ascii="Arial CYR" w:hAnsi="Arial CYR" w:eastAsia="MS Mincho" w:cs="Times New Roman"/>
      <w:sz w:val="24"/>
      <w:szCs w:val="24"/>
      <w:lang w:eastAsia="ja-JP"/>
    </w:rPr>
  </w:style>
  <w:style w:type="paragraph" w:styleId="1122" w:customStyle="1">
    <w:name w:val="xl136"/>
    <w:basedOn w:val="73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Arial CYR" w:hAnsi="Arial CYR" w:eastAsia="MS Mincho" w:cs="Times New Roman"/>
      <w:sz w:val="24"/>
      <w:szCs w:val="24"/>
      <w:lang w:eastAsia="ja-JP"/>
    </w:rPr>
  </w:style>
  <w:style w:type="paragraph" w:styleId="1123" w:customStyle="1">
    <w:name w:val="xl137"/>
    <w:basedOn w:val="739"/>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24" w:customStyle="1">
    <w:name w:val="xl138"/>
    <w:basedOn w:val="739"/>
    <w:pPr>
      <w:jc w:val="center"/>
      <w:spacing w:before="100" w:beforeAutospacing="1" w:after="100" w:afterAutospacing="1" w:line="240" w:lineRule="auto"/>
      <w:pBdr>
        <w:top w:val="single" w:color="000000" w:sz="4" w:space="0"/>
        <w:left w:val="single" w:color="000000" w:sz="8" w:space="0"/>
        <w:right w:val="single" w:color="000000" w:sz="4" w:space="0"/>
      </w:pBdr>
    </w:pPr>
    <w:rPr>
      <w:rFonts w:ascii="Arial CYR" w:hAnsi="Arial CYR" w:eastAsia="MS Mincho" w:cs="Times New Roman"/>
      <w:sz w:val="24"/>
      <w:szCs w:val="24"/>
      <w:lang w:eastAsia="ja-JP"/>
    </w:rPr>
  </w:style>
  <w:style w:type="paragraph" w:styleId="1125" w:customStyle="1">
    <w:name w:val="xl139"/>
    <w:basedOn w:val="73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Arial CYR" w:hAnsi="Arial CYR" w:eastAsia="MS Mincho" w:cs="Times New Roman"/>
      <w:sz w:val="24"/>
      <w:szCs w:val="24"/>
      <w:lang w:eastAsia="ja-JP"/>
    </w:rPr>
  </w:style>
  <w:style w:type="paragraph" w:styleId="1126" w:customStyle="1">
    <w:name w:val="xl140"/>
    <w:basedOn w:val="739"/>
    <w:pPr>
      <w:jc w:val="cente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27" w:customStyle="1">
    <w:name w:val="xl141"/>
    <w:basedOn w:val="739"/>
    <w:pPr>
      <w:jc w:val="center"/>
      <w:spacing w:before="100" w:beforeAutospacing="1" w:after="100" w:afterAutospacing="1" w:line="240" w:lineRule="auto"/>
      <w:pBdr>
        <w:top w:val="single" w:color="000000" w:sz="4" w:space="0"/>
        <w:left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28" w:customStyle="1">
    <w:name w:val="xl142"/>
    <w:basedOn w:val="739"/>
    <w:pPr>
      <w:jc w:val="center"/>
      <w:spacing w:before="100" w:beforeAutospacing="1" w:after="100" w:afterAutospacing="1" w:line="240" w:lineRule="auto"/>
      <w:pBdr>
        <w:left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29" w:customStyle="1">
    <w:name w:val="xl143"/>
    <w:basedOn w:val="739"/>
    <w:pPr>
      <w:jc w:val="center"/>
      <w:spacing w:before="100" w:beforeAutospacing="1" w:after="100" w:afterAutospacing="1" w:line="240" w:lineRule="auto"/>
      <w:pBdr>
        <w:top w:val="single" w:color="000000" w:sz="4" w:space="0"/>
        <w:left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30" w:customStyle="1">
    <w:name w:val="xl144"/>
    <w:basedOn w:val="739"/>
    <w:pPr>
      <w:jc w:val="center"/>
      <w:spacing w:before="100" w:beforeAutospacing="1" w:after="100" w:afterAutospacing="1" w:line="240" w:lineRule="auto"/>
      <w:shd w:val="clear" w:color="auto" w:fill="ffff00"/>
      <w:pBdr>
        <w:top w:val="single" w:color="000000" w:sz="4" w:space="0"/>
        <w:right w:val="single" w:color="000000" w:sz="8" w:space="0"/>
      </w:pBdr>
    </w:pPr>
    <w:rPr>
      <w:rFonts w:ascii="Times New Roman" w:hAnsi="Times New Roman" w:eastAsia="MS Mincho" w:cs="Times New Roman"/>
      <w:sz w:val="24"/>
      <w:szCs w:val="24"/>
      <w:lang w:eastAsia="ja-JP"/>
    </w:rPr>
  </w:style>
  <w:style w:type="paragraph" w:styleId="1131" w:customStyle="1">
    <w:name w:val="xl145"/>
    <w:basedOn w:val="739"/>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32" w:customStyle="1">
    <w:name w:val="xl146"/>
    <w:basedOn w:val="739"/>
    <w:pPr>
      <w:jc w:val="center"/>
      <w:spacing w:before="100" w:beforeAutospacing="1" w:after="100" w:afterAutospacing="1" w:line="240" w:lineRule="auto"/>
      <w:pBdr>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33" w:customStyle="1">
    <w:name w:val="xl147"/>
    <w:basedOn w:val="739"/>
    <w:pPr>
      <w:jc w:val="center"/>
      <w:spacing w:before="100" w:beforeAutospacing="1" w:after="100" w:afterAutospacing="1" w:line="240" w:lineRule="auto"/>
      <w:pBdr>
        <w:top w:val="single" w:color="000000" w:sz="8"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34" w:customStyle="1">
    <w:name w:val="xl148"/>
    <w:basedOn w:val="739"/>
    <w:pPr>
      <w:jc w:val="cente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35" w:customStyle="1">
    <w:name w:val="xl149"/>
    <w:basedOn w:val="739"/>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36" w:customStyle="1">
    <w:name w:val="xl150"/>
    <w:basedOn w:val="739"/>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37" w:customStyle="1">
    <w:name w:val="xl151"/>
    <w:basedOn w:val="739"/>
    <w:pPr>
      <w:jc w:val="cente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38" w:customStyle="1">
    <w:name w:val="xl152"/>
    <w:basedOn w:val="739"/>
    <w:pPr>
      <w:jc w:val="center"/>
      <w:spacing w:before="100" w:beforeAutospacing="1" w:after="100" w:afterAutospacing="1" w:line="240" w:lineRule="auto"/>
      <w:pBdr>
        <w:top w:val="single" w:color="000000" w:sz="4" w:space="0"/>
        <w:left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39" w:customStyle="1">
    <w:name w:val="xl153"/>
    <w:basedOn w:val="739"/>
    <w:pPr>
      <w:jc w:val="center"/>
      <w:spacing w:before="100" w:beforeAutospacing="1" w:after="100" w:afterAutospacing="1" w:line="240" w:lineRule="auto"/>
      <w:pBdr>
        <w:top w:val="single" w:color="000000" w:sz="4" w:space="0"/>
        <w:left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40" w:customStyle="1">
    <w:name w:val="xl154"/>
    <w:basedOn w:val="739"/>
    <w:pPr>
      <w:jc w:val="center"/>
      <w:spacing w:before="100" w:beforeAutospacing="1" w:after="100" w:afterAutospacing="1" w:line="240" w:lineRule="auto"/>
      <w:shd w:val="clear" w:color="auto" w:fill="ffff00"/>
      <w:pBdr>
        <w:top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41" w:customStyle="1">
    <w:name w:val="xl155"/>
    <w:basedOn w:val="739"/>
    <w:pPr>
      <w:jc w:val="cente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42" w:customStyle="1">
    <w:name w:val="xl156"/>
    <w:basedOn w:val="739"/>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cs="Times New Roman"/>
      <w:b/>
      <w:bCs/>
      <w:sz w:val="24"/>
      <w:szCs w:val="24"/>
      <w:lang w:eastAsia="ja-JP"/>
    </w:rPr>
  </w:style>
  <w:style w:type="paragraph" w:styleId="1143" w:customStyle="1">
    <w:name w:val="xl157"/>
    <w:basedOn w:val="739"/>
    <w:pPr>
      <w:jc w:val="cente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44" w:customStyle="1">
    <w:name w:val="xl158"/>
    <w:basedOn w:val="739"/>
    <w:pPr>
      <w:jc w:val="center"/>
      <w:spacing w:before="100" w:beforeAutospacing="1" w:after="100" w:afterAutospacing="1" w:line="240" w:lineRule="auto"/>
      <w:shd w:val="clear" w:color="auto" w:fill="ffff00"/>
      <w:pBdr>
        <w:top w:val="single" w:color="000000" w:sz="8" w:space="0"/>
        <w:bottom w:val="single" w:color="000000" w:sz="4" w:space="0"/>
        <w:right w:val="single" w:color="000000" w:sz="8" w:space="0"/>
      </w:pBdr>
    </w:pPr>
    <w:rPr>
      <w:rFonts w:ascii="Arial" w:hAnsi="Arial" w:eastAsia="MS Mincho" w:cs="Arial"/>
      <w:sz w:val="18"/>
      <w:szCs w:val="18"/>
      <w:lang w:eastAsia="ja-JP"/>
    </w:rPr>
  </w:style>
  <w:style w:type="paragraph" w:styleId="1145" w:customStyle="1">
    <w:name w:val="xl159"/>
    <w:basedOn w:val="739"/>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46" w:customStyle="1">
    <w:name w:val="xl160"/>
    <w:basedOn w:val="739"/>
    <w:pPr>
      <w:jc w:val="center"/>
      <w:spacing w:before="100" w:beforeAutospacing="1" w:after="100" w:afterAutospacing="1" w:line="240" w:lineRule="auto"/>
      <w:shd w:val="clear" w:color="auto" w:fill="ffff00"/>
      <w:pBdr>
        <w:top w:val="single" w:color="000000" w:sz="4" w:space="0"/>
        <w:bottom w:val="single" w:color="000000" w:sz="4" w:space="0"/>
        <w:right w:val="single" w:color="000000" w:sz="8" w:space="0"/>
      </w:pBdr>
    </w:pPr>
    <w:rPr>
      <w:rFonts w:ascii="Arial" w:hAnsi="Arial" w:eastAsia="MS Mincho" w:cs="Arial"/>
      <w:sz w:val="18"/>
      <w:szCs w:val="18"/>
      <w:lang w:eastAsia="ja-JP"/>
    </w:rPr>
  </w:style>
  <w:style w:type="paragraph" w:styleId="1147" w:customStyle="1">
    <w:name w:val="xl161"/>
    <w:basedOn w:val="739"/>
    <w:pPr>
      <w:jc w:val="center"/>
      <w:spacing w:before="100" w:beforeAutospacing="1" w:after="100" w:afterAutospacing="1" w:line="240" w:lineRule="auto"/>
      <w:pBdr>
        <w:bottom w:val="single" w:color="000000" w:sz="4" w:space="0"/>
      </w:pBdr>
    </w:pPr>
    <w:rPr>
      <w:rFonts w:ascii="Times New Roman" w:hAnsi="Times New Roman" w:eastAsia="MS Mincho" w:cs="Times New Roman"/>
      <w:sz w:val="24"/>
      <w:szCs w:val="24"/>
      <w:lang w:eastAsia="ja-JP"/>
    </w:rPr>
  </w:style>
  <w:style w:type="paragraph" w:styleId="1148" w:customStyle="1">
    <w:name w:val="xl162"/>
    <w:basedOn w:val="739"/>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Arial" w:hAnsi="Arial" w:eastAsia="MS Mincho" w:cs="Arial"/>
      <w:sz w:val="18"/>
      <w:szCs w:val="18"/>
      <w:lang w:eastAsia="ja-JP"/>
    </w:rPr>
  </w:style>
  <w:style w:type="paragraph" w:styleId="1149" w:customStyle="1">
    <w:name w:val="xl163"/>
    <w:basedOn w:val="739"/>
    <w:pPr>
      <w:jc w:val="center"/>
      <w:spacing w:before="100" w:beforeAutospacing="1" w:after="100" w:afterAutospacing="1" w:line="240" w:lineRule="auto"/>
      <w:pBdr>
        <w:left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50" w:customStyle="1">
    <w:name w:val="xl164"/>
    <w:basedOn w:val="739"/>
    <w:pPr>
      <w:jc w:val="center"/>
      <w:spacing w:before="100" w:beforeAutospacing="1" w:after="100" w:afterAutospacing="1" w:line="240" w:lineRule="auto"/>
      <w:pBdr>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51" w:customStyle="1">
    <w:name w:val="xl165"/>
    <w:basedOn w:val="739"/>
    <w:pPr>
      <w:jc w:val="center"/>
      <w:spacing w:before="100" w:beforeAutospacing="1" w:after="100" w:afterAutospacing="1" w:line="240" w:lineRule="auto"/>
      <w:pBdr>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52" w:customStyle="1">
    <w:name w:val="xl166"/>
    <w:basedOn w:val="739"/>
    <w:pPr>
      <w:jc w:val="center"/>
      <w:spacing w:before="100" w:beforeAutospacing="1" w:after="100" w:afterAutospacing="1" w:line="240" w:lineRule="auto"/>
      <w:shd w:val="clear" w:color="auto" w:fill="ffff00"/>
      <w:pBdr>
        <w:bottom w:val="single" w:color="000000" w:sz="8" w:space="0"/>
        <w:right w:val="single" w:color="000000" w:sz="8" w:space="0"/>
      </w:pBdr>
    </w:pPr>
    <w:rPr>
      <w:rFonts w:ascii="Arial" w:hAnsi="Arial" w:eastAsia="MS Mincho" w:cs="Arial"/>
      <w:sz w:val="18"/>
      <w:szCs w:val="18"/>
      <w:lang w:eastAsia="ja-JP"/>
    </w:rPr>
  </w:style>
  <w:style w:type="paragraph" w:styleId="1153" w:customStyle="1">
    <w:name w:val="xl167"/>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54" w:customStyle="1">
    <w:name w:val="xl168"/>
    <w:basedOn w:val="739"/>
    <w:pPr>
      <w:jc w:val="cente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55" w:customStyle="1">
    <w:name w:val="xl169"/>
    <w:basedOn w:val="73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56" w:customStyle="1">
    <w:name w:val="xl170"/>
    <w:basedOn w:val="739"/>
    <w:pPr>
      <w:jc w:val="center"/>
      <w:spacing w:before="100" w:beforeAutospacing="1" w:after="100" w:afterAutospacing="1" w:line="240" w:lineRule="auto"/>
      <w:shd w:val="clear" w:color="auto" w:fill="ffff00"/>
      <w:pBdr>
        <w:top w:val="single" w:color="000000" w:sz="4" w:space="0"/>
        <w:right w:val="single" w:color="000000" w:sz="8" w:space="0"/>
      </w:pBdr>
    </w:pPr>
    <w:rPr>
      <w:rFonts w:ascii="Times New Roman" w:hAnsi="Times New Roman" w:eastAsia="MS Mincho" w:cs="Times New Roman"/>
      <w:sz w:val="24"/>
      <w:szCs w:val="24"/>
      <w:lang w:eastAsia="ja-JP"/>
    </w:rPr>
  </w:style>
  <w:style w:type="paragraph" w:styleId="1157" w:customStyle="1">
    <w:name w:val="xl171"/>
    <w:basedOn w:val="739"/>
    <w:pPr>
      <w:jc w:val="center"/>
      <w:spacing w:before="100" w:beforeAutospacing="1" w:after="100" w:afterAutospacing="1" w:line="240" w:lineRule="auto"/>
      <w:shd w:val="clear" w:color="auto" w:fill="ccffcc"/>
      <w:pBdr>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58" w:customStyle="1">
    <w:name w:val="xl172"/>
    <w:basedOn w:val="739"/>
    <w:pPr>
      <w:jc w:val="center"/>
      <w:spacing w:before="100" w:beforeAutospacing="1" w:after="100" w:afterAutospacing="1" w:line="240" w:lineRule="auto"/>
      <w:shd w:val="clear" w:color="auto" w:fill="ffff00"/>
      <w:pBdr>
        <w:top w:val="single" w:color="000000" w:sz="8" w:space="0"/>
        <w:right w:val="single" w:color="000000" w:sz="8" w:space="0"/>
      </w:pBdr>
    </w:pPr>
    <w:rPr>
      <w:rFonts w:ascii="Times New Roman" w:hAnsi="Times New Roman" w:eastAsia="MS Mincho" w:cs="Times New Roman"/>
      <w:sz w:val="24"/>
      <w:szCs w:val="24"/>
      <w:lang w:eastAsia="ja-JP"/>
    </w:rPr>
  </w:style>
  <w:style w:type="paragraph" w:styleId="1159" w:customStyle="1">
    <w:name w:val="xl173"/>
    <w:basedOn w:val="739"/>
    <w:pPr>
      <w:jc w:val="center"/>
      <w:spacing w:before="100" w:beforeAutospacing="1" w:after="100" w:afterAutospacing="1" w:line="240" w:lineRule="auto"/>
      <w:shd w:val="clear" w:color="auto" w:fill="ffff00"/>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60" w:customStyle="1">
    <w:name w:val="xl174"/>
    <w:basedOn w:val="739"/>
    <w:pPr>
      <w:jc w:val="cente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61" w:customStyle="1">
    <w:name w:val="xl175"/>
    <w:basedOn w:val="73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62" w:customStyle="1">
    <w:name w:val="xl176"/>
    <w:basedOn w:val="739"/>
    <w:pPr>
      <w:jc w:val="cente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63" w:customStyle="1">
    <w:name w:val="xl177"/>
    <w:basedOn w:val="739"/>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64" w:customStyle="1">
    <w:name w:val="xl178"/>
    <w:basedOn w:val="739"/>
    <w:pPr>
      <w:jc w:val="center"/>
      <w:spacing w:before="100" w:beforeAutospacing="1" w:after="100" w:afterAutospacing="1" w:line="240" w:lineRule="auto"/>
      <w:shd w:val="clear" w:color="auto" w:fill="ffff00"/>
      <w:pBdr>
        <w:top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65" w:customStyle="1">
    <w:name w:val="xl179"/>
    <w:basedOn w:val="739"/>
    <w:pPr>
      <w:jc w:val="center"/>
      <w:spacing w:before="100" w:beforeAutospacing="1" w:after="100" w:afterAutospacing="1" w:line="240" w:lineRule="auto"/>
      <w:pBdr>
        <w:top w:val="single" w:color="000000" w:sz="4" w:space="0"/>
        <w:bottom w:val="single" w:color="000000" w:sz="8" w:space="0"/>
      </w:pBdr>
    </w:pPr>
    <w:rPr>
      <w:rFonts w:ascii="Times New Roman" w:hAnsi="Times New Roman" w:eastAsia="MS Mincho" w:cs="Times New Roman"/>
      <w:sz w:val="24"/>
      <w:szCs w:val="24"/>
      <w:lang w:eastAsia="ja-JP"/>
    </w:rPr>
  </w:style>
  <w:style w:type="paragraph" w:styleId="1166" w:customStyle="1">
    <w:name w:val="xl180"/>
    <w:basedOn w:val="739"/>
    <w:pPr>
      <w:spacing w:before="100" w:beforeAutospacing="1" w:after="100" w:afterAutospacing="1" w:line="240" w:lineRule="auto"/>
      <w:pBdr>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67" w:customStyle="1">
    <w:name w:val="xl181"/>
    <w:basedOn w:val="739"/>
    <w:pP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68" w:customStyle="1">
    <w:name w:val="xl182"/>
    <w:basedOn w:val="73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69" w:customStyle="1">
    <w:name w:val="xl183"/>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70" w:customStyle="1">
    <w:name w:val="xl184"/>
    <w:basedOn w:val="739"/>
    <w:pP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71" w:customStyle="1">
    <w:name w:val="xl185"/>
    <w:basedOn w:val="739"/>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72" w:customStyle="1">
    <w:name w:val="xl186"/>
    <w:basedOn w:val="739"/>
    <w:pPr>
      <w:jc w:val="center"/>
      <w:spacing w:before="100" w:beforeAutospacing="1" w:after="100" w:afterAutospacing="1" w:line="240" w:lineRule="auto"/>
      <w:shd w:val="clear" w:color="auto" w:fill="ccffcc"/>
      <w:pBdr>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73" w:customStyle="1">
    <w:name w:val="xl187"/>
    <w:basedOn w:val="739"/>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74" w:customStyle="1">
    <w:name w:val="xl188"/>
    <w:basedOn w:val="739"/>
    <w:pP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75" w:customStyle="1">
    <w:name w:val="xl189"/>
    <w:basedOn w:val="739"/>
    <w:pP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176" w:customStyle="1">
    <w:name w:val="xl190"/>
    <w:basedOn w:val="739"/>
    <w:pPr>
      <w:spacing w:before="100" w:beforeAutospacing="1" w:after="100" w:afterAutospacing="1" w:line="240" w:lineRule="auto"/>
      <w:pBdr>
        <w:top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77" w:customStyle="1">
    <w:name w:val="xl191"/>
    <w:basedOn w:val="739"/>
    <w:pPr>
      <w:spacing w:before="100" w:beforeAutospacing="1" w:after="100" w:afterAutospacing="1" w:line="240" w:lineRule="auto"/>
      <w:pBdr>
        <w:top w:val="single" w:color="000000" w:sz="4" w:space="0"/>
        <w:left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78" w:customStyle="1">
    <w:name w:val="xl192"/>
    <w:basedOn w:val="739"/>
    <w:pPr>
      <w:jc w:val="center"/>
      <w:spacing w:before="100" w:beforeAutospacing="1" w:after="100" w:afterAutospacing="1" w:line="240" w:lineRule="auto"/>
      <w:pBdr>
        <w:bottom w:val="single" w:color="000000" w:sz="4" w:space="0"/>
      </w:pBdr>
    </w:pPr>
    <w:rPr>
      <w:rFonts w:ascii="Times New Roman" w:hAnsi="Times New Roman" w:eastAsia="MS Mincho" w:cs="Times New Roman"/>
      <w:sz w:val="24"/>
      <w:szCs w:val="24"/>
      <w:lang w:eastAsia="ja-JP"/>
    </w:rPr>
  </w:style>
  <w:style w:type="paragraph" w:styleId="1179" w:customStyle="1">
    <w:name w:val="xl193"/>
    <w:basedOn w:val="739"/>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80" w:customStyle="1">
    <w:name w:val="xl194"/>
    <w:basedOn w:val="73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cs="Times New Roman"/>
      <w:sz w:val="24"/>
      <w:szCs w:val="24"/>
      <w:lang w:eastAsia="ja-JP"/>
    </w:rPr>
  </w:style>
  <w:style w:type="paragraph" w:styleId="1181" w:customStyle="1">
    <w:name w:val="xl195"/>
    <w:basedOn w:val="739"/>
    <w:pPr>
      <w:spacing w:before="100" w:beforeAutospacing="1" w:after="100" w:afterAutospacing="1" w:line="240" w:lineRule="auto"/>
      <w:pBdr>
        <w:top w:val="single" w:color="000000" w:sz="4" w:space="0"/>
        <w:bottom w:val="single" w:color="000000" w:sz="4" w:space="0"/>
      </w:pBdr>
    </w:pPr>
    <w:rPr>
      <w:rFonts w:ascii="Times New Roman" w:hAnsi="Times New Roman" w:eastAsia="MS Mincho" w:cs="Times New Roman"/>
      <w:sz w:val="24"/>
      <w:szCs w:val="24"/>
      <w:lang w:eastAsia="ja-JP"/>
    </w:rPr>
  </w:style>
  <w:style w:type="paragraph" w:styleId="1182" w:customStyle="1">
    <w:name w:val="xl196"/>
    <w:basedOn w:val="739"/>
    <w:pPr>
      <w:spacing w:before="100" w:beforeAutospacing="1" w:after="100" w:afterAutospacing="1" w:line="240" w:lineRule="auto"/>
      <w:pBdr>
        <w:top w:val="single" w:color="000000" w:sz="4" w:space="0"/>
        <w:bottom w:val="single" w:color="000000" w:sz="4" w:space="0"/>
      </w:pBdr>
    </w:pPr>
    <w:rPr>
      <w:rFonts w:ascii="Times New Roman" w:hAnsi="Times New Roman" w:eastAsia="MS Mincho" w:cs="Times New Roman"/>
      <w:sz w:val="24"/>
      <w:szCs w:val="24"/>
      <w:lang w:eastAsia="ja-JP"/>
    </w:rPr>
  </w:style>
  <w:style w:type="paragraph" w:styleId="1183" w:customStyle="1">
    <w:name w:val="xl197"/>
    <w:basedOn w:val="739"/>
    <w:pPr>
      <w:spacing w:before="100" w:beforeAutospacing="1" w:after="100" w:afterAutospacing="1" w:line="240" w:lineRule="auto"/>
      <w:pBdr>
        <w:top w:val="single" w:color="000000" w:sz="4" w:space="0"/>
        <w:bottom w:val="single" w:color="000000" w:sz="8" w:space="0"/>
      </w:pBdr>
    </w:pPr>
    <w:rPr>
      <w:rFonts w:ascii="Times New Roman" w:hAnsi="Times New Roman" w:eastAsia="MS Mincho" w:cs="Times New Roman"/>
      <w:sz w:val="24"/>
      <w:szCs w:val="24"/>
      <w:lang w:eastAsia="ja-JP"/>
    </w:rPr>
  </w:style>
  <w:style w:type="paragraph" w:styleId="1184" w:customStyle="1">
    <w:name w:val="xl198"/>
    <w:basedOn w:val="739"/>
    <w:pPr>
      <w:spacing w:before="100" w:beforeAutospacing="1" w:after="100" w:afterAutospacing="1" w:line="240" w:lineRule="auto"/>
      <w:pBdr>
        <w:bottom w:val="single" w:color="000000" w:sz="4" w:space="0"/>
      </w:pBdr>
    </w:pPr>
    <w:rPr>
      <w:rFonts w:ascii="Times New Roman" w:hAnsi="Times New Roman" w:eastAsia="MS Mincho" w:cs="Times New Roman"/>
      <w:sz w:val="24"/>
      <w:szCs w:val="24"/>
      <w:lang w:eastAsia="ja-JP"/>
    </w:rPr>
  </w:style>
  <w:style w:type="paragraph" w:styleId="1185" w:customStyle="1">
    <w:name w:val="xl199"/>
    <w:basedOn w:val="739"/>
    <w:pP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86" w:customStyle="1">
    <w:name w:val="xl200"/>
    <w:basedOn w:val="739"/>
    <w:pPr>
      <w:spacing w:before="100" w:beforeAutospacing="1" w:after="100" w:afterAutospacing="1" w:line="240" w:lineRule="auto"/>
      <w:pBdr>
        <w:top w:val="single" w:color="000000" w:sz="4" w:space="0"/>
        <w:left w:val="single" w:color="000000" w:sz="4" w:space="0"/>
        <w:bottom w:val="single" w:color="000000" w:sz="4" w:space="0"/>
      </w:pBdr>
    </w:pPr>
    <w:rPr>
      <w:rFonts w:ascii="Times New Roman" w:hAnsi="Times New Roman" w:eastAsia="MS Mincho" w:cs="Times New Roman"/>
      <w:sz w:val="24"/>
      <w:szCs w:val="24"/>
      <w:lang w:eastAsia="ja-JP"/>
    </w:rPr>
  </w:style>
  <w:style w:type="paragraph" w:styleId="1187" w:customStyle="1">
    <w:name w:val="xl201"/>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cs="Times New Roman"/>
      <w:sz w:val="24"/>
      <w:szCs w:val="24"/>
      <w:lang w:eastAsia="ja-JP"/>
    </w:rPr>
  </w:style>
  <w:style w:type="paragraph" w:styleId="1188" w:customStyle="1">
    <w:name w:val="xl202"/>
    <w:basedOn w:val="739"/>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cs="Times New Roman"/>
      <w:sz w:val="24"/>
      <w:szCs w:val="24"/>
      <w:lang w:eastAsia="ja-JP"/>
    </w:rPr>
  </w:style>
  <w:style w:type="paragraph" w:styleId="1189" w:customStyle="1">
    <w:name w:val="xl203"/>
    <w:basedOn w:val="739"/>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sz w:val="24"/>
      <w:szCs w:val="24"/>
      <w:lang w:eastAsia="ja-JP"/>
    </w:rPr>
  </w:style>
  <w:style w:type="paragraph" w:styleId="1190" w:customStyle="1">
    <w:name w:val="xl204"/>
    <w:basedOn w:val="739"/>
    <w:pPr>
      <w:jc w:val="center"/>
      <w:spacing w:before="100" w:beforeAutospacing="1" w:after="100" w:afterAutospacing="1" w:line="240" w:lineRule="auto"/>
      <w:pBdr>
        <w:top w:val="single" w:color="000000" w:sz="8" w:space="0"/>
        <w:left w:val="single" w:color="000000" w:sz="8" w:space="0"/>
        <w:bottom w:val="single" w:color="000000" w:sz="4" w:space="0"/>
      </w:pBdr>
    </w:pPr>
    <w:rPr>
      <w:rFonts w:ascii="Times New Roman" w:hAnsi="Times New Roman" w:eastAsia="MS Mincho" w:cs="Times New Roman"/>
      <w:sz w:val="24"/>
      <w:szCs w:val="24"/>
      <w:lang w:eastAsia="ja-JP"/>
    </w:rPr>
  </w:style>
  <w:style w:type="paragraph" w:styleId="1191" w:customStyle="1">
    <w:name w:val="xl205"/>
    <w:basedOn w:val="739"/>
    <w:pPr>
      <w:jc w:val="center"/>
      <w:spacing w:before="100" w:beforeAutospacing="1" w:after="100" w:afterAutospacing="1" w:line="240" w:lineRule="auto"/>
      <w:pBdr>
        <w:left w:val="single" w:color="000000" w:sz="8" w:space="0"/>
      </w:pBdr>
    </w:pPr>
    <w:rPr>
      <w:rFonts w:ascii="Times New Roman" w:hAnsi="Times New Roman" w:eastAsia="MS Mincho" w:cs="Times New Roman"/>
      <w:sz w:val="24"/>
      <w:szCs w:val="24"/>
      <w:lang w:eastAsia="ja-JP"/>
    </w:rPr>
  </w:style>
  <w:style w:type="paragraph" w:styleId="1192" w:customStyle="1">
    <w:name w:val="xl206"/>
    <w:basedOn w:val="739"/>
    <w:pPr>
      <w:jc w:val="center"/>
      <w:spacing w:before="100" w:beforeAutospacing="1" w:after="100" w:afterAutospacing="1" w:line="240" w:lineRule="auto"/>
      <w:pBdr>
        <w:left w:val="single" w:color="000000" w:sz="8" w:space="0"/>
        <w:bottom w:val="single" w:color="000000" w:sz="4" w:space="0"/>
      </w:pBdr>
    </w:pPr>
    <w:rPr>
      <w:rFonts w:ascii="Times New Roman" w:hAnsi="Times New Roman" w:eastAsia="MS Mincho" w:cs="Times New Roman"/>
      <w:sz w:val="24"/>
      <w:szCs w:val="24"/>
      <w:lang w:eastAsia="ja-JP"/>
    </w:rPr>
  </w:style>
  <w:style w:type="paragraph" w:styleId="1193" w:customStyle="1">
    <w:name w:val="xl207"/>
    <w:basedOn w:val="739"/>
    <w:pPr>
      <w:jc w:val="center"/>
      <w:spacing w:before="100" w:beforeAutospacing="1" w:after="100" w:afterAutospacing="1" w:line="240" w:lineRule="auto"/>
      <w:pBdr>
        <w:top w:val="single" w:color="000000" w:sz="4" w:space="0"/>
        <w:left w:val="single" w:color="000000" w:sz="8" w:space="0"/>
        <w:bottom w:val="single" w:color="000000" w:sz="8" w:space="0"/>
      </w:pBdr>
    </w:pPr>
    <w:rPr>
      <w:rFonts w:ascii="Times New Roman" w:hAnsi="Times New Roman" w:eastAsia="MS Mincho" w:cs="Times New Roman"/>
      <w:sz w:val="24"/>
      <w:szCs w:val="24"/>
      <w:lang w:eastAsia="ja-JP"/>
    </w:rPr>
  </w:style>
  <w:style w:type="paragraph" w:styleId="1194" w:customStyle="1">
    <w:name w:val="xl208"/>
    <w:basedOn w:val="739"/>
    <w:pPr>
      <w:jc w:val="center"/>
      <w:spacing w:before="100" w:beforeAutospacing="1" w:after="100" w:afterAutospacing="1" w:line="240" w:lineRule="auto"/>
      <w:pBdr>
        <w:left w:val="single" w:color="000000" w:sz="4"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195" w:customStyle="1">
    <w:name w:val="xl209"/>
    <w:basedOn w:val="739"/>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cs="Times New Roman"/>
      <w:b/>
      <w:bCs/>
      <w:sz w:val="24"/>
      <w:szCs w:val="24"/>
      <w:lang w:eastAsia="ja-JP"/>
    </w:rPr>
  </w:style>
  <w:style w:type="paragraph" w:styleId="1196" w:customStyle="1">
    <w:name w:val="xl210"/>
    <w:basedOn w:val="739"/>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cs="Times New Roman"/>
      <w:sz w:val="24"/>
      <w:szCs w:val="24"/>
      <w:lang w:eastAsia="ja-JP"/>
    </w:rPr>
  </w:style>
  <w:style w:type="paragraph" w:styleId="1197" w:customStyle="1">
    <w:name w:val="xl211"/>
    <w:basedOn w:val="739"/>
    <w:pPr>
      <w:jc w:val="center"/>
      <w:spacing w:before="100" w:beforeAutospacing="1" w:after="100" w:afterAutospacing="1" w:line="240" w:lineRule="auto"/>
      <w:pBdr>
        <w:top w:val="single" w:color="000000" w:sz="8" w:space="0"/>
        <w:left w:val="single" w:color="000000" w:sz="4" w:space="0"/>
      </w:pBdr>
    </w:pPr>
    <w:rPr>
      <w:rFonts w:ascii="Times New Roman" w:hAnsi="Times New Roman" w:eastAsia="MS Mincho" w:cs="Times New Roman"/>
      <w:sz w:val="24"/>
      <w:szCs w:val="24"/>
      <w:lang w:eastAsia="ja-JP"/>
    </w:rPr>
  </w:style>
  <w:style w:type="paragraph" w:styleId="1198" w:customStyle="1">
    <w:name w:val="xl212"/>
    <w:basedOn w:val="739"/>
    <w:pPr>
      <w:jc w:val="center"/>
      <w:spacing w:before="100" w:beforeAutospacing="1" w:after="100" w:afterAutospacing="1" w:line="240" w:lineRule="auto"/>
      <w:pBdr>
        <w:top w:val="single" w:color="000000" w:sz="8" w:space="0"/>
        <w:left w:val="single" w:color="000000" w:sz="4" w:space="0"/>
        <w:right w:val="single" w:color="000000" w:sz="8" w:space="0"/>
      </w:pBdr>
    </w:pPr>
    <w:rPr>
      <w:rFonts w:ascii="Times New Roman" w:hAnsi="Times New Roman" w:eastAsia="MS Mincho" w:cs="Times New Roman"/>
      <w:sz w:val="24"/>
      <w:szCs w:val="24"/>
      <w:lang w:eastAsia="ja-JP"/>
    </w:rPr>
  </w:style>
  <w:style w:type="paragraph" w:styleId="1199" w:customStyle="1">
    <w:name w:val="xl213"/>
    <w:basedOn w:val="739"/>
    <w:pPr>
      <w:jc w:val="center"/>
      <w:spacing w:before="100" w:beforeAutospacing="1" w:after="100" w:afterAutospacing="1" w:line="240" w:lineRule="auto"/>
      <w:pBdr>
        <w:top w:val="single" w:color="000000" w:sz="4" w:space="0"/>
        <w:left w:val="single" w:color="000000" w:sz="8" w:space="0"/>
        <w:bottom w:val="single" w:color="000000" w:sz="4" w:space="0"/>
      </w:pBdr>
    </w:pPr>
    <w:rPr>
      <w:rFonts w:ascii="Times New Roman" w:hAnsi="Times New Roman" w:eastAsia="MS Mincho" w:cs="Times New Roman"/>
      <w:sz w:val="24"/>
      <w:szCs w:val="24"/>
      <w:lang w:eastAsia="ja-JP"/>
    </w:rPr>
  </w:style>
  <w:style w:type="paragraph" w:styleId="1200" w:customStyle="1">
    <w:name w:val="xl214"/>
    <w:basedOn w:val="739"/>
    <w:pPr>
      <w:jc w:val="center"/>
      <w:spacing w:before="100" w:beforeAutospacing="1" w:after="100" w:afterAutospacing="1" w:line="240" w:lineRule="auto"/>
      <w:pBdr>
        <w:left w:val="single" w:color="000000" w:sz="8" w:space="0"/>
        <w:right w:val="single" w:color="000000" w:sz="4" w:space="0"/>
      </w:pBdr>
    </w:pPr>
    <w:rPr>
      <w:rFonts w:ascii="Times New Roman" w:hAnsi="Times New Roman" w:eastAsia="MS Mincho" w:cs="Times New Roman"/>
      <w:sz w:val="24"/>
      <w:szCs w:val="24"/>
      <w:lang w:eastAsia="ja-JP"/>
    </w:rPr>
  </w:style>
  <w:style w:type="paragraph" w:styleId="1201" w:customStyle="1">
    <w:name w:val="xl215"/>
    <w:basedOn w:val="739"/>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MS Mincho" w:cs="Times New Roman"/>
      <w:sz w:val="24"/>
      <w:szCs w:val="24"/>
      <w:lang w:eastAsia="ja-JP"/>
    </w:rPr>
  </w:style>
  <w:style w:type="paragraph" w:styleId="1202" w:customStyle="1">
    <w:name w:val="xl216"/>
    <w:basedOn w:val="739"/>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cs="Times New Roman"/>
      <w:b/>
      <w:bCs/>
      <w:sz w:val="24"/>
      <w:szCs w:val="24"/>
      <w:lang w:eastAsia="ja-JP"/>
    </w:rPr>
  </w:style>
  <w:style w:type="paragraph" w:styleId="1203" w:customStyle="1">
    <w:name w:val="xl217"/>
    <w:basedOn w:val="739"/>
    <w:pPr>
      <w:jc w:val="center"/>
      <w:spacing w:before="100" w:beforeAutospacing="1" w:after="100" w:afterAutospacing="1" w:line="240" w:lineRule="auto"/>
      <w:pBdr>
        <w:top w:val="single" w:color="000000" w:sz="8" w:space="0"/>
        <w:left w:val="single" w:color="000000" w:sz="8" w:space="0"/>
        <w:bottom w:val="single" w:color="000000" w:sz="4" w:space="0"/>
      </w:pBdr>
    </w:pPr>
    <w:rPr>
      <w:rFonts w:ascii="Times New Roman" w:hAnsi="Times New Roman" w:eastAsia="MS Mincho" w:cs="Times New Roman"/>
      <w:sz w:val="24"/>
      <w:szCs w:val="24"/>
      <w:lang w:eastAsia="ja-JP"/>
    </w:rPr>
  </w:style>
  <w:style w:type="paragraph" w:styleId="1204" w:customStyle="1">
    <w:name w:val="xl218"/>
    <w:basedOn w:val="739"/>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205" w:customStyle="1">
    <w:name w:val="xl219"/>
    <w:basedOn w:val="739"/>
    <w:pPr>
      <w:jc w:val="cente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eastAsia="MS Mincho" w:cs="Times New Roman"/>
      <w:sz w:val="24"/>
      <w:szCs w:val="24"/>
      <w:lang w:eastAsia="ja-JP"/>
    </w:rPr>
  </w:style>
  <w:style w:type="paragraph" w:styleId="1206" w:customStyle="1">
    <w:name w:val="xl220"/>
    <w:basedOn w:val="739"/>
    <w:pPr>
      <w:jc w:val="center"/>
      <w:spacing w:before="100" w:beforeAutospacing="1" w:after="100" w:afterAutospacing="1" w:line="240" w:lineRule="auto"/>
      <w:pBdr>
        <w:top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207" w:customStyle="1">
    <w:name w:val="xl221"/>
    <w:basedOn w:val="739"/>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4" w:space="0"/>
      </w:pBdr>
    </w:pPr>
    <w:rPr>
      <w:rFonts w:ascii="Times New Roman" w:hAnsi="Times New Roman" w:eastAsia="MS Mincho" w:cs="Times New Roman"/>
      <w:sz w:val="24"/>
      <w:szCs w:val="24"/>
      <w:lang w:eastAsia="ja-JP"/>
    </w:rPr>
  </w:style>
  <w:style w:type="paragraph" w:styleId="1208" w:customStyle="1">
    <w:name w:val="xl222"/>
    <w:basedOn w:val="739"/>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eastAsia="MS Mincho" w:cs="Times New Roman"/>
      <w:sz w:val="24"/>
      <w:szCs w:val="24"/>
      <w:lang w:eastAsia="ja-JP"/>
    </w:rPr>
  </w:style>
  <w:style w:type="paragraph" w:styleId="1209" w:customStyle="1">
    <w:name w:val="xl223"/>
    <w:basedOn w:val="739"/>
    <w:pPr>
      <w:jc w:val="center"/>
      <w:spacing w:before="100" w:beforeAutospacing="1" w:after="100" w:afterAutospacing="1" w:line="240" w:lineRule="auto"/>
      <w:shd w:val="clear" w:color="auto" w:fill="ffff00"/>
      <w:pBdr>
        <w:left w:val="single" w:color="000000" w:sz="8" w:space="0"/>
        <w:bottom w:val="single" w:color="000000" w:sz="8" w:space="0"/>
      </w:pBdr>
    </w:pPr>
    <w:rPr>
      <w:rFonts w:ascii="Times New Roman" w:hAnsi="Times New Roman" w:eastAsia="MS Mincho" w:cs="Times New Roman"/>
      <w:b/>
      <w:bCs/>
      <w:sz w:val="24"/>
      <w:szCs w:val="24"/>
      <w:lang w:eastAsia="ja-JP"/>
    </w:rPr>
  </w:style>
  <w:style w:type="paragraph" w:styleId="1210" w:customStyle="1">
    <w:name w:val="xl224"/>
    <w:basedOn w:val="739"/>
    <w:pPr>
      <w:spacing w:before="100" w:beforeAutospacing="1" w:after="100" w:afterAutospacing="1" w:line="240" w:lineRule="auto"/>
      <w:pBdr>
        <w:bottom w:val="single" w:color="000000" w:sz="8" w:space="0"/>
      </w:pBdr>
    </w:pPr>
    <w:rPr>
      <w:rFonts w:ascii="Times New Roman" w:hAnsi="Times New Roman" w:eastAsia="MS Mincho" w:cs="Times New Roman"/>
      <w:b/>
      <w:bCs/>
      <w:sz w:val="24"/>
      <w:szCs w:val="24"/>
      <w:lang w:eastAsia="ja-JP"/>
    </w:rPr>
  </w:style>
  <w:style w:type="paragraph" w:styleId="1211" w:customStyle="1">
    <w:name w:val="xl225"/>
    <w:basedOn w:val="739"/>
    <w:pPr>
      <w:spacing w:before="100" w:beforeAutospacing="1" w:after="100" w:afterAutospacing="1" w:line="240" w:lineRule="auto"/>
      <w:pBdr>
        <w:bottom w:val="single" w:color="000000" w:sz="8" w:space="0"/>
        <w:right w:val="single" w:color="000000" w:sz="8" w:space="0"/>
      </w:pBdr>
    </w:pPr>
    <w:rPr>
      <w:rFonts w:ascii="Times New Roman" w:hAnsi="Times New Roman" w:eastAsia="MS Mincho" w:cs="Times New Roman"/>
      <w:b/>
      <w:bCs/>
      <w:sz w:val="24"/>
      <w:szCs w:val="24"/>
      <w:lang w:eastAsia="ja-JP"/>
    </w:rPr>
  </w:style>
  <w:style w:type="paragraph" w:styleId="1212" w:customStyle="1">
    <w:name w:val="xl226"/>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pBdr>
    </w:pPr>
    <w:rPr>
      <w:rFonts w:ascii="Times New Roman" w:hAnsi="Times New Roman" w:eastAsia="MS Mincho" w:cs="Times New Roman"/>
      <w:b/>
      <w:bCs/>
      <w:sz w:val="24"/>
      <w:szCs w:val="24"/>
      <w:lang w:eastAsia="ja-JP"/>
    </w:rPr>
  </w:style>
  <w:style w:type="paragraph" w:styleId="1213" w:customStyle="1">
    <w:name w:val="xl227"/>
    <w:basedOn w:val="739"/>
    <w:pPr>
      <w:jc w:val="center"/>
      <w:spacing w:before="100" w:beforeAutospacing="1" w:after="100" w:afterAutospacing="1" w:line="240" w:lineRule="auto"/>
      <w:shd w:val="clear" w:color="auto" w:fill="ffff00"/>
      <w:pBdr>
        <w:top w:val="single" w:color="000000" w:sz="8" w:space="0"/>
        <w:bottom w:val="single" w:color="000000" w:sz="8" w:space="0"/>
      </w:pBdr>
    </w:pPr>
    <w:rPr>
      <w:rFonts w:ascii="Times New Roman" w:hAnsi="Times New Roman" w:eastAsia="MS Mincho" w:cs="Times New Roman"/>
      <w:b/>
      <w:bCs/>
      <w:sz w:val="24"/>
      <w:szCs w:val="24"/>
      <w:lang w:eastAsia="ja-JP"/>
    </w:rPr>
  </w:style>
  <w:style w:type="paragraph" w:styleId="1214" w:customStyle="1">
    <w:name w:val="xl228"/>
    <w:basedOn w:val="739"/>
    <w:pPr>
      <w:jc w:val="center"/>
      <w:spacing w:before="100" w:beforeAutospacing="1" w:after="100" w:afterAutospacing="1" w:line="240" w:lineRule="auto"/>
      <w:shd w:val="clear" w:color="auto" w:fill="ffff00"/>
      <w:pBdr>
        <w:bottom w:val="single" w:color="000000" w:sz="8" w:space="0"/>
      </w:pBdr>
    </w:pPr>
    <w:rPr>
      <w:rFonts w:ascii="Times New Roman" w:hAnsi="Times New Roman" w:eastAsia="MS Mincho" w:cs="Times New Roman"/>
      <w:b/>
      <w:bCs/>
      <w:sz w:val="24"/>
      <w:szCs w:val="24"/>
      <w:lang w:eastAsia="ja-JP"/>
    </w:rPr>
  </w:style>
  <w:style w:type="paragraph" w:styleId="1215" w:customStyle="1">
    <w:name w:val="xl229"/>
    <w:basedOn w:val="739"/>
    <w:pPr>
      <w:jc w:val="center"/>
      <w:spacing w:before="100" w:beforeAutospacing="1" w:after="100" w:afterAutospacing="1" w:line="240" w:lineRule="auto"/>
      <w:shd w:val="clear" w:color="auto" w:fill="ffff00"/>
      <w:pBdr>
        <w:top w:val="single" w:color="000000" w:sz="8" w:space="0"/>
        <w:bottom w:val="single" w:color="000000" w:sz="8" w:space="0"/>
        <w:right w:val="single" w:color="000000" w:sz="8" w:space="0"/>
      </w:pBdr>
    </w:pPr>
    <w:rPr>
      <w:rFonts w:ascii="Times New Roman" w:hAnsi="Times New Roman" w:eastAsia="MS Mincho" w:cs="Times New Roman"/>
      <w:b/>
      <w:bCs/>
      <w:sz w:val="24"/>
      <w:szCs w:val="24"/>
      <w:lang w:eastAsia="ja-JP"/>
    </w:rPr>
  </w:style>
  <w:style w:type="paragraph" w:styleId="1216" w:customStyle="1">
    <w:name w:val="xl230"/>
    <w:basedOn w:val="739"/>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pBdr>
    </w:pPr>
    <w:rPr>
      <w:rFonts w:ascii="Times New Roman" w:hAnsi="Times New Roman" w:eastAsia="MS Mincho" w:cs="Times New Roman"/>
      <w:sz w:val="24"/>
      <w:szCs w:val="24"/>
      <w:lang w:eastAsia="ja-JP"/>
    </w:rPr>
  </w:style>
  <w:style w:type="paragraph" w:styleId="1217" w:customStyle="1">
    <w:name w:val="xl231"/>
    <w:basedOn w:val="739"/>
    <w:pPr>
      <w:spacing w:before="100" w:beforeAutospacing="1" w:after="100" w:afterAutospacing="1" w:line="240" w:lineRule="auto"/>
      <w:pBdr>
        <w:top w:val="single" w:color="000000" w:sz="8" w:space="0"/>
        <w:bottom w:val="single" w:color="000000" w:sz="8" w:space="0"/>
      </w:pBdr>
    </w:pPr>
    <w:rPr>
      <w:rFonts w:ascii="Times New Roman" w:hAnsi="Times New Roman" w:eastAsia="MS Mincho" w:cs="Times New Roman"/>
      <w:sz w:val="24"/>
      <w:szCs w:val="24"/>
      <w:lang w:eastAsia="ja-JP"/>
    </w:rPr>
  </w:style>
  <w:style w:type="paragraph" w:styleId="1218" w:customStyle="1">
    <w:name w:val="xl232"/>
    <w:basedOn w:val="739"/>
    <w:pPr>
      <w:spacing w:before="100" w:beforeAutospacing="1" w:after="100" w:afterAutospacing="1" w:line="240" w:lineRule="auto"/>
      <w:pBdr>
        <w:top w:val="single" w:color="000000" w:sz="8" w:space="0"/>
      </w:pBdr>
    </w:pPr>
    <w:rPr>
      <w:rFonts w:ascii="Times New Roman" w:hAnsi="Times New Roman" w:eastAsia="MS Mincho" w:cs="Times New Roman"/>
      <w:sz w:val="24"/>
      <w:szCs w:val="24"/>
      <w:lang w:eastAsia="ja-JP"/>
    </w:rPr>
  </w:style>
  <w:style w:type="paragraph" w:styleId="1219" w:customStyle="1">
    <w:name w:val="xl233"/>
    <w:basedOn w:val="739"/>
    <w:pPr>
      <w:spacing w:before="100" w:beforeAutospacing="1" w:after="100" w:afterAutospacing="1" w:line="240" w:lineRule="auto"/>
      <w:pBdr>
        <w:top w:val="single" w:color="000000" w:sz="8" w:space="0"/>
        <w:right w:val="single" w:color="000000" w:sz="8" w:space="0"/>
      </w:pBdr>
    </w:pPr>
    <w:rPr>
      <w:rFonts w:ascii="Times New Roman" w:hAnsi="Times New Roman" w:eastAsia="MS Mincho" w:cs="Times New Roman"/>
      <w:sz w:val="24"/>
      <w:szCs w:val="24"/>
      <w:lang w:eastAsia="ja-JP"/>
    </w:rPr>
  </w:style>
  <w:style w:type="paragraph" w:styleId="1220" w:customStyle="1">
    <w:name w:val="xl234"/>
    <w:basedOn w:val="739"/>
    <w:pPr>
      <w:spacing w:before="100" w:beforeAutospacing="1" w:after="100" w:afterAutospacing="1" w:line="240" w:lineRule="auto"/>
    </w:pPr>
    <w:rPr>
      <w:rFonts w:ascii="Times New Roman" w:hAnsi="Times New Roman" w:eastAsia="MS Mincho" w:cs="Times New Roman"/>
      <w:sz w:val="24"/>
      <w:szCs w:val="24"/>
      <w:lang w:eastAsia="ja-JP"/>
    </w:rPr>
  </w:style>
  <w:style w:type="paragraph" w:styleId="1221" w:customStyle="1">
    <w:name w:val="xl235"/>
    <w:basedOn w:val="739"/>
    <w:pPr>
      <w:jc w:val="center"/>
      <w:spacing w:before="100" w:beforeAutospacing="1" w:after="100" w:afterAutospacing="1" w:line="240" w:lineRule="auto"/>
    </w:pPr>
    <w:rPr>
      <w:rFonts w:ascii="Times New Roman" w:hAnsi="Times New Roman" w:eastAsia="MS Mincho" w:cs="Times New Roman"/>
      <w:sz w:val="24"/>
      <w:szCs w:val="24"/>
      <w:lang w:eastAsia="ja-JP"/>
    </w:rPr>
  </w:style>
  <w:style w:type="character" w:styleId="1222" w:customStyle="1">
    <w:name w:val="Основной текст + Полужирный"/>
    <w:rPr>
      <w:rFonts w:hint="default" w:ascii="Times New Roman" w:hAnsi="Times New Roman" w:eastAsia="Times New Roman" w:cs="Times New Roman"/>
      <w:b/>
      <w:bCs/>
      <w:i w:val="0"/>
      <w:iCs w:val="0"/>
      <w:smallCaps w:val="0"/>
      <w:strike w:val="0"/>
      <w:spacing w:val="0"/>
      <w:sz w:val="22"/>
      <w:szCs w:val="22"/>
      <w:u w:val="none"/>
    </w:rPr>
  </w:style>
  <w:style w:type="paragraph" w:styleId="1223" w:customStyle="1">
    <w:name w:val="ConsPlusDocList"/>
    <w:uiPriority w:val="99"/>
    <w:pPr>
      <w:spacing w:after="0" w:line="240" w:lineRule="auto"/>
      <w:widowControl w:val="off"/>
    </w:pPr>
    <w:rPr>
      <w:rFonts w:ascii="Courier New" w:hAnsi="Courier New" w:eastAsia="Times New Roman" w:cs="Courier New"/>
      <w:sz w:val="20"/>
      <w:szCs w:val="20"/>
      <w:lang w:eastAsia="ru-RU"/>
    </w:rPr>
  </w:style>
  <w:style w:type="paragraph" w:styleId="122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39"/>
    <w:uiPriority w:val="99"/>
    <w:pPr>
      <w:spacing w:line="240" w:lineRule="exact"/>
    </w:pPr>
    <w:rPr>
      <w:rFonts w:ascii="Times New Roman" w:hAnsi="Times New Roman" w:eastAsia="SimSun" w:cs="Times New Roman"/>
      <w:b/>
      <w:sz w:val="28"/>
      <w:szCs w:val="24"/>
      <w:lang w:val="en-US"/>
    </w:rPr>
  </w:style>
  <w:style w:type="paragraph" w:styleId="1225" w:customStyle="1">
    <w:name w:val="font5"/>
    <w:basedOn w:val="739"/>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styleId="1226" w:customStyle="1">
    <w:name w:val="font6"/>
    <w:basedOn w:val="739"/>
    <w:pPr>
      <w:spacing w:before="100" w:beforeAutospacing="1" w:after="100" w:afterAutospacing="1" w:line="240" w:lineRule="auto"/>
    </w:pPr>
    <w:rPr>
      <w:rFonts w:ascii="Times New Roman" w:hAnsi="Times New Roman" w:eastAsia="Times New Roman" w:cs="Times New Roman"/>
      <w:b/>
      <w:bCs/>
      <w:sz w:val="18"/>
      <w:szCs w:val="18"/>
      <w:lang w:eastAsia="ru-RU"/>
    </w:rPr>
  </w:style>
  <w:style w:type="paragraph" w:styleId="1227" w:customStyle="1">
    <w:name w:val="font7"/>
    <w:basedOn w:val="739"/>
    <w:pPr>
      <w:spacing w:before="100" w:beforeAutospacing="1" w:after="100" w:afterAutospacing="1" w:line="240" w:lineRule="auto"/>
    </w:pPr>
    <w:rPr>
      <w:rFonts w:ascii="Times New Roman" w:hAnsi="Times New Roman" w:eastAsia="Times New Roman" w:cs="Times New Roman"/>
      <w:i/>
      <w:iCs/>
      <w:sz w:val="18"/>
      <w:szCs w:val="18"/>
      <w:lang w:eastAsia="ru-RU"/>
    </w:rPr>
  </w:style>
  <w:style w:type="paragraph" w:styleId="1228" w:customStyle="1">
    <w:name w:val="Оригинальный"/>
    <w:basedOn w:val="739"/>
    <w:qFormat/>
    <w:pPr>
      <w:ind w:firstLine="709"/>
      <w:jc w:val="both"/>
      <w:spacing w:after="0" w:line="240" w:lineRule="auto"/>
    </w:pPr>
    <w:rPr>
      <w:rFonts w:ascii="Times New Roman" w:hAnsi="Times New Roman" w:eastAsia="Times New Roman" w:cs="Times New Roman"/>
      <w:sz w:val="28"/>
    </w:rPr>
  </w:style>
  <w:style w:type="paragraph" w:styleId="1229" w:customStyle="1">
    <w:name w:val="Знак Знак2 Char Char Знак Знак Char Char Знак Знак Char Char Знак Знак Char Char Знак Знак Char Char Знак Знак Char Char Знак Знак Char Char Знак Знак Char Char"/>
    <w:basedOn w:val="739"/>
    <w:uiPriority w:val="99"/>
    <w:pPr>
      <w:spacing w:before="100" w:beforeAutospacing="1" w:after="100" w:afterAutospacing="1" w:line="240" w:lineRule="auto"/>
    </w:pPr>
    <w:rPr>
      <w:rFonts w:ascii="Tahoma" w:hAnsi="Tahoma" w:eastAsia="Times New Roman" w:cs="Tahoma"/>
      <w:sz w:val="20"/>
      <w:szCs w:val="20"/>
      <w:lang w:val="en-US"/>
    </w:rPr>
  </w:style>
  <w:style w:type="paragraph" w:styleId="1230" w:customStyle="1">
    <w:name w:val="1 Заголовок"/>
    <w:basedOn w:val="740"/>
    <w:link w:val="1231"/>
    <w:qFormat/>
    <w:pPr>
      <w:ind w:left="284"/>
      <w:jc w:val="center"/>
      <w:pageBreakBefore/>
      <w:spacing w:after="240" w:line="288" w:lineRule="auto"/>
    </w:pPr>
    <w:rPr>
      <w:rFonts w:ascii="Times New Roman" w:hAnsi="Times New Roman"/>
      <w:bCs/>
      <w:caps/>
      <w:sz w:val="28"/>
      <w:szCs w:val="32"/>
      <w:lang w:val="en-US" w:eastAsia="ru-RU"/>
    </w:rPr>
  </w:style>
  <w:style w:type="character" w:styleId="1231" w:customStyle="1">
    <w:name w:val="1 Заголовок Знак"/>
    <w:link w:val="1230"/>
    <w:rPr>
      <w:rFonts w:ascii="Times New Roman" w:hAnsi="Times New Roman" w:eastAsia="Times New Roman" w:cs="Times New Roman"/>
      <w:b/>
      <w:bCs/>
      <w:caps/>
      <w:sz w:val="28"/>
      <w:szCs w:val="32"/>
      <w:lang w:val="en-US" w:eastAsia="ru-RU"/>
    </w:rPr>
  </w:style>
  <w:style w:type="paragraph" w:styleId="1232">
    <w:name w:val="HTML Preformatted"/>
    <w:basedOn w:val="739"/>
    <w:link w:val="1233"/>
    <w:uiPriority w:val="99"/>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Times New Roman"/>
      <w:sz w:val="20"/>
      <w:szCs w:val="20"/>
      <w:lang w:eastAsia="ru-RU"/>
    </w:rPr>
  </w:style>
  <w:style w:type="character" w:styleId="1233" w:customStyle="1">
    <w:name w:val="Стандартный HTML Знак"/>
    <w:basedOn w:val="749"/>
    <w:link w:val="1232"/>
    <w:uiPriority w:val="99"/>
    <w:rPr>
      <w:rFonts w:ascii="Courier New" w:hAnsi="Courier New" w:eastAsia="Times New Roman" w:cs="Times New Roman"/>
      <w:sz w:val="20"/>
      <w:szCs w:val="20"/>
      <w:lang w:eastAsia="ru-RU"/>
    </w:rPr>
  </w:style>
  <w:style w:type="paragraph" w:styleId="1234">
    <w:name w:val="Plain Text"/>
    <w:basedOn w:val="739"/>
    <w:link w:val="1235"/>
    <w:uiPriority w:val="99"/>
    <w:pPr>
      <w:spacing w:after="0" w:line="240" w:lineRule="auto"/>
    </w:pPr>
    <w:rPr>
      <w:rFonts w:ascii="Courier New" w:hAnsi="Courier New" w:eastAsia="Times New Roman" w:cs="Times New Roman"/>
      <w:sz w:val="20"/>
      <w:szCs w:val="20"/>
      <w:lang w:eastAsia="ru-RU"/>
    </w:rPr>
  </w:style>
  <w:style w:type="character" w:styleId="1235" w:customStyle="1">
    <w:name w:val="Текст Знак"/>
    <w:basedOn w:val="749"/>
    <w:link w:val="1234"/>
    <w:uiPriority w:val="99"/>
    <w:rPr>
      <w:rFonts w:ascii="Courier New" w:hAnsi="Courier New" w:eastAsia="Times New Roman" w:cs="Times New Roman"/>
      <w:sz w:val="20"/>
      <w:szCs w:val="20"/>
      <w:lang w:eastAsia="ru-RU"/>
    </w:rPr>
  </w:style>
  <w:style w:type="paragraph" w:styleId="1236" w:customStyle="1">
    <w:name w:val="Стандарт"/>
    <w:basedOn w:val="739"/>
    <w:link w:val="1237"/>
    <w:qFormat/>
    <w:pPr>
      <w:spacing w:after="0" w:line="360" w:lineRule="auto"/>
    </w:pPr>
    <w:rPr>
      <w:rFonts w:ascii="Times New Roman" w:hAnsi="Times New Roman" w:eastAsia="Times New Roman" w:cs="Times New Roman"/>
      <w:sz w:val="28"/>
      <w:szCs w:val="28"/>
    </w:rPr>
  </w:style>
  <w:style w:type="character" w:styleId="1237" w:customStyle="1">
    <w:name w:val="Стандарт Знак"/>
    <w:link w:val="1236"/>
    <w:rPr>
      <w:rFonts w:ascii="Times New Roman" w:hAnsi="Times New Roman" w:eastAsia="Times New Roman" w:cs="Times New Roman"/>
      <w:sz w:val="28"/>
      <w:szCs w:val="28"/>
    </w:rPr>
  </w:style>
  <w:style w:type="character" w:styleId="1238" w:customStyle="1">
    <w:name w:val="Подзаголовок Знак1"/>
    <w:uiPriority w:val="11"/>
    <w:rPr>
      <w:rFonts w:ascii="Cambria" w:hAnsi="Cambria" w:eastAsia="Times New Roman" w:cs="Times New Roman"/>
      <w:i/>
      <w:iCs/>
      <w:color w:val="4f81bd"/>
      <w:spacing w:val="15"/>
      <w:sz w:val="24"/>
      <w:szCs w:val="24"/>
      <w:lang w:eastAsia="ru-RU"/>
    </w:rPr>
  </w:style>
  <w:style w:type="character" w:styleId="1239" w:customStyle="1">
    <w:name w:val="Подзаголовок Знак112"/>
    <w:uiPriority w:val="11"/>
    <w:rPr>
      <w:rFonts w:ascii="Cambria" w:hAnsi="Cambria" w:eastAsia="Times New Roman" w:cs="Times New Roman"/>
      <w:sz w:val="24"/>
      <w:szCs w:val="24"/>
    </w:rPr>
  </w:style>
  <w:style w:type="character" w:styleId="1240" w:customStyle="1">
    <w:name w:val="Подзаголовок Знак111"/>
    <w:uiPriority w:val="11"/>
    <w:rPr>
      <w:rFonts w:ascii="Cambria" w:hAnsi="Cambria" w:eastAsia="Times New Roman" w:cs="Times New Roman"/>
      <w:sz w:val="24"/>
      <w:szCs w:val="24"/>
    </w:rPr>
  </w:style>
  <w:style w:type="character" w:styleId="1241" w:customStyle="1">
    <w:name w:val="Подзаголовок Знак110"/>
    <w:uiPriority w:val="11"/>
    <w:rPr>
      <w:rFonts w:ascii="Cambria" w:hAnsi="Cambria" w:eastAsia="Times New Roman" w:cs="Times New Roman"/>
      <w:sz w:val="24"/>
      <w:szCs w:val="24"/>
    </w:rPr>
  </w:style>
  <w:style w:type="character" w:styleId="1242" w:customStyle="1">
    <w:name w:val="Подзаголовок Знак19"/>
    <w:uiPriority w:val="11"/>
    <w:rPr>
      <w:rFonts w:ascii="Cambria" w:hAnsi="Cambria" w:eastAsia="Times New Roman" w:cs="Times New Roman"/>
      <w:sz w:val="24"/>
      <w:szCs w:val="24"/>
    </w:rPr>
  </w:style>
  <w:style w:type="character" w:styleId="1243" w:customStyle="1">
    <w:name w:val="Подзаголовок Знак18"/>
    <w:uiPriority w:val="11"/>
    <w:rPr>
      <w:rFonts w:ascii="Cambria" w:hAnsi="Cambria" w:eastAsia="Times New Roman" w:cs="Times New Roman"/>
      <w:sz w:val="24"/>
      <w:szCs w:val="24"/>
    </w:rPr>
  </w:style>
  <w:style w:type="character" w:styleId="1244" w:customStyle="1">
    <w:name w:val="Подзаголовок Знак17"/>
    <w:uiPriority w:val="11"/>
    <w:rPr>
      <w:rFonts w:ascii="Cambria" w:hAnsi="Cambria" w:eastAsia="Times New Roman" w:cs="Times New Roman"/>
      <w:sz w:val="24"/>
      <w:szCs w:val="24"/>
    </w:rPr>
  </w:style>
  <w:style w:type="character" w:styleId="1245" w:customStyle="1">
    <w:name w:val="Подзаголовок Знак16"/>
    <w:uiPriority w:val="11"/>
    <w:rPr>
      <w:rFonts w:ascii="Cambria" w:hAnsi="Cambria" w:eastAsia="Times New Roman" w:cs="Times New Roman"/>
      <w:sz w:val="24"/>
      <w:szCs w:val="24"/>
    </w:rPr>
  </w:style>
  <w:style w:type="character" w:styleId="1246" w:customStyle="1">
    <w:name w:val="Подзаголовок Знак15"/>
    <w:uiPriority w:val="11"/>
    <w:rPr>
      <w:rFonts w:ascii="Cambria" w:hAnsi="Cambria" w:eastAsia="Times New Roman" w:cs="Times New Roman"/>
      <w:sz w:val="24"/>
      <w:szCs w:val="24"/>
    </w:rPr>
  </w:style>
  <w:style w:type="character" w:styleId="1247" w:customStyle="1">
    <w:name w:val="Подзаголовок Знак14"/>
    <w:uiPriority w:val="11"/>
    <w:rPr>
      <w:rFonts w:ascii="Cambria" w:hAnsi="Cambria" w:eastAsia="Times New Roman" w:cs="Times New Roman"/>
      <w:sz w:val="24"/>
      <w:szCs w:val="24"/>
    </w:rPr>
  </w:style>
  <w:style w:type="character" w:styleId="1248" w:customStyle="1">
    <w:name w:val="Подзаголовок Знак13"/>
    <w:uiPriority w:val="11"/>
    <w:rPr>
      <w:rFonts w:ascii="Cambria" w:hAnsi="Cambria" w:eastAsia="Times New Roman" w:cs="Times New Roman"/>
      <w:sz w:val="24"/>
      <w:szCs w:val="24"/>
    </w:rPr>
  </w:style>
  <w:style w:type="character" w:styleId="1249" w:customStyle="1">
    <w:name w:val="Подзаголовок Знак12"/>
    <w:uiPriority w:val="11"/>
    <w:rPr>
      <w:rFonts w:ascii="Cambria" w:hAnsi="Cambria" w:eastAsia="Times New Roman" w:cs="Times New Roman"/>
      <w:sz w:val="24"/>
      <w:szCs w:val="24"/>
    </w:rPr>
  </w:style>
  <w:style w:type="character" w:styleId="1250" w:customStyle="1">
    <w:name w:val="Подзаголовок Знак11"/>
    <w:uiPriority w:val="11"/>
    <w:rPr>
      <w:rFonts w:ascii="Cambria" w:hAnsi="Cambria" w:eastAsia="Times New Roman" w:cs="Times New Roman"/>
      <w:sz w:val="24"/>
      <w:szCs w:val="24"/>
    </w:rPr>
  </w:style>
  <w:style w:type="paragraph" w:styleId="1251" w:customStyle="1">
    <w:name w:val="Point"/>
    <w:basedOn w:val="739"/>
    <w:link w:val="1252"/>
    <w:pPr>
      <w:ind w:firstLine="720"/>
      <w:jc w:val="both"/>
      <w:spacing w:before="120" w:after="0" w:line="288" w:lineRule="auto"/>
    </w:pPr>
    <w:rPr>
      <w:rFonts w:ascii="Calibri" w:hAnsi="Calibri" w:eastAsia="Times New Roman" w:cs="Times New Roman"/>
      <w:sz w:val="24"/>
      <w:szCs w:val="24"/>
      <w:lang w:eastAsia="ru-RU"/>
    </w:rPr>
  </w:style>
  <w:style w:type="character" w:styleId="1252" w:customStyle="1">
    <w:name w:val="Point Char"/>
    <w:link w:val="1251"/>
    <w:rPr>
      <w:rFonts w:ascii="Calibri" w:hAnsi="Calibri" w:eastAsia="Times New Roman" w:cs="Times New Roman"/>
      <w:sz w:val="24"/>
      <w:szCs w:val="24"/>
      <w:lang w:eastAsia="ru-RU"/>
    </w:rPr>
  </w:style>
  <w:style w:type="paragraph" w:styleId="1253" w:customStyle="1">
    <w:name w:val="Скобки буквы"/>
    <w:basedOn w:val="739"/>
    <w:pPr>
      <w:ind w:left="360" w:hanging="360"/>
      <w:spacing w:after="0" w:line="240" w:lineRule="auto"/>
    </w:pPr>
    <w:rPr>
      <w:rFonts w:ascii="Times New Roman" w:hAnsi="Times New Roman" w:eastAsia="Times New Roman" w:cs="Times New Roman"/>
      <w:sz w:val="20"/>
      <w:szCs w:val="20"/>
    </w:rPr>
  </w:style>
  <w:style w:type="paragraph" w:styleId="1254" w:customStyle="1">
    <w:name w:val="Заголовок текста"/>
    <w:pPr>
      <w:ind w:firstLine="851"/>
      <w:jc w:val="center"/>
      <w:spacing w:after="240" w:line="240" w:lineRule="auto"/>
      <w:tabs>
        <w:tab w:val="num" w:pos="1571" w:leader="none"/>
      </w:tabs>
    </w:pPr>
    <w:rPr>
      <w:rFonts w:ascii="Times New Roman" w:hAnsi="Times New Roman" w:eastAsia="Times New Roman" w:cs="Times New Roman"/>
      <w:b/>
      <w:sz w:val="27"/>
      <w:szCs w:val="20"/>
      <w:lang w:eastAsia="ru-RU"/>
    </w:rPr>
  </w:style>
  <w:style w:type="paragraph" w:styleId="1255">
    <w:name w:val="endnote text"/>
    <w:basedOn w:val="739"/>
    <w:link w:val="1256"/>
    <w:uiPriority w:val="99"/>
    <w:pPr>
      <w:spacing w:after="0" w:line="240" w:lineRule="auto"/>
    </w:pPr>
    <w:rPr>
      <w:rFonts w:ascii="Times New Roman" w:hAnsi="Times New Roman" w:eastAsia="Times New Roman" w:cs="Times New Roman"/>
      <w:sz w:val="20"/>
      <w:szCs w:val="20"/>
      <w:lang w:eastAsia="ru-RU"/>
    </w:rPr>
  </w:style>
  <w:style w:type="character" w:styleId="1256" w:customStyle="1">
    <w:name w:val="Текст концевой сноски Знак"/>
    <w:basedOn w:val="749"/>
    <w:link w:val="1255"/>
    <w:uiPriority w:val="99"/>
    <w:rPr>
      <w:rFonts w:ascii="Times New Roman" w:hAnsi="Times New Roman" w:eastAsia="Times New Roman" w:cs="Times New Roman"/>
      <w:sz w:val="20"/>
      <w:szCs w:val="20"/>
      <w:lang w:eastAsia="ru-RU"/>
    </w:rPr>
  </w:style>
  <w:style w:type="character" w:styleId="1257" w:customStyle="1">
    <w:name w:val="Знак1 Знак Знак3"/>
    <w:rPr>
      <w:sz w:val="24"/>
    </w:rPr>
  </w:style>
  <w:style w:type="character" w:styleId="1258" w:customStyle="1">
    <w:name w:val="Знак Знак22"/>
    <w:rPr>
      <w:rFonts w:ascii="Times New Roman" w:hAnsi="Times New Roman"/>
      <w:sz w:val="28"/>
      <w:lang w:val="ru-RU" w:eastAsia="ru-RU"/>
    </w:rPr>
  </w:style>
  <w:style w:type="character" w:styleId="1259" w:customStyle="1">
    <w:name w:val="Знак Знак11"/>
    <w:rPr>
      <w:rFonts w:ascii="Tahoma" w:hAnsi="Tahoma"/>
      <w:sz w:val="16"/>
      <w:lang w:val="ru-RU" w:eastAsia="ru-RU"/>
    </w:rPr>
  </w:style>
  <w:style w:type="character" w:styleId="1260" w:customStyle="1">
    <w:name w:val="Знак1 Знак Знак1"/>
    <w:rPr>
      <w:sz w:val="24"/>
    </w:rPr>
  </w:style>
  <w:style w:type="character" w:styleId="1261" w:customStyle="1">
    <w:name w:val="Знак Знак23"/>
    <w:rPr>
      <w:b/>
      <w:sz w:val="28"/>
      <w:lang w:val="ru-RU" w:eastAsia="ru-RU"/>
    </w:rPr>
  </w:style>
  <w:style w:type="character" w:styleId="1262" w:customStyle="1">
    <w:name w:val="Знак Знак12"/>
    <w:rPr>
      <w:sz w:val="24"/>
    </w:rPr>
  </w:style>
  <w:style w:type="character" w:styleId="1263" w:customStyle="1">
    <w:name w:val="Знак1 Знак Знак2"/>
    <w:rPr>
      <w:sz w:val="24"/>
    </w:rPr>
  </w:style>
  <w:style w:type="character" w:styleId="1264" w:customStyle="1">
    <w:name w:val="Знак Знак24"/>
    <w:rPr>
      <w:b/>
      <w:sz w:val="28"/>
      <w:lang w:val="ru-RU" w:eastAsia="ru-RU"/>
    </w:rPr>
  </w:style>
  <w:style w:type="character" w:styleId="1265" w:customStyle="1">
    <w:name w:val="Знак Знак13"/>
    <w:rPr>
      <w:sz w:val="24"/>
    </w:rPr>
  </w:style>
  <w:style w:type="paragraph" w:styleId="1266" w:customStyle="1">
    <w:name w:val="Абзац списка11"/>
    <w:basedOn w:val="739"/>
    <w:pPr>
      <w:contextualSpacing/>
      <w:ind w:left="720"/>
      <w:spacing w:after="0" w:line="240" w:lineRule="auto"/>
    </w:pPr>
    <w:rPr>
      <w:rFonts w:ascii="Times New Roman" w:hAnsi="Times New Roman" w:eastAsia="Calibri" w:cs="Times New Roman"/>
      <w:sz w:val="24"/>
      <w:szCs w:val="24"/>
      <w:lang w:eastAsia="ru-RU"/>
    </w:rPr>
  </w:style>
  <w:style w:type="paragraph" w:styleId="1267" w:customStyle="1">
    <w:name w:val="font8"/>
    <w:basedOn w:val="739"/>
    <w:pPr>
      <w:spacing w:before="100" w:beforeAutospacing="1" w:after="100" w:afterAutospacing="1" w:line="240" w:lineRule="auto"/>
    </w:pPr>
    <w:rPr>
      <w:rFonts w:ascii="Times New Roman" w:hAnsi="Times New Roman" w:eastAsia="Times New Roman" w:cs="Times New Roman"/>
      <w:color w:val="000000"/>
      <w:sz w:val="18"/>
      <w:szCs w:val="18"/>
      <w:u w:val="single"/>
      <w:lang w:eastAsia="ru-RU"/>
    </w:rPr>
  </w:style>
  <w:style w:type="paragraph" w:styleId="1268" w:customStyle="1">
    <w:name w:val="font9"/>
    <w:basedOn w:val="739"/>
    <w:pPr>
      <w:spacing w:before="100" w:beforeAutospacing="1" w:after="100" w:afterAutospacing="1" w:line="240" w:lineRule="auto"/>
    </w:pPr>
    <w:rPr>
      <w:rFonts w:ascii="Calibri" w:hAnsi="Calibri" w:eastAsia="Times New Roman" w:cs="Times New Roman"/>
      <w:color w:val="000000"/>
      <w:sz w:val="18"/>
      <w:szCs w:val="18"/>
      <w:u w:val="single"/>
      <w:lang w:eastAsia="ru-RU"/>
    </w:rPr>
  </w:style>
  <w:style w:type="paragraph" w:styleId="1269" w:customStyle="1">
    <w:name w:val="font10"/>
    <w:basedOn w:val="739"/>
    <w:pPr>
      <w:spacing w:before="100" w:beforeAutospacing="1" w:after="100" w:afterAutospacing="1" w:line="240" w:lineRule="auto"/>
    </w:pPr>
    <w:rPr>
      <w:rFonts w:ascii="Calibri" w:hAnsi="Calibri" w:eastAsia="Times New Roman" w:cs="Times New Roman"/>
      <w:sz w:val="18"/>
      <w:szCs w:val="18"/>
      <w:lang w:eastAsia="ru-RU"/>
    </w:rPr>
  </w:style>
  <w:style w:type="paragraph" w:styleId="1270" w:customStyle="1">
    <w:name w:val="xl236"/>
    <w:basedOn w:val="739"/>
    <w:pPr>
      <w:spacing w:before="100" w:beforeAutospacing="1" w:after="100" w:afterAutospacing="1" w:line="240" w:lineRule="auto"/>
      <w:shd w:val="clear" w:color="000000" w:fill="ffff00"/>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71" w:customStyle="1">
    <w:name w:val="xl237"/>
    <w:basedOn w:val="739"/>
    <w:pPr>
      <w:spacing w:before="100" w:beforeAutospacing="1" w:after="100" w:afterAutospacing="1" w:line="240" w:lineRule="auto"/>
      <w:shd w:val="clear" w:color="000000" w:fill="ffff00"/>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72" w:customStyle="1">
    <w:name w:val="xl238"/>
    <w:basedOn w:val="739"/>
    <w:pPr>
      <w:spacing w:before="100" w:beforeAutospacing="1" w:after="100" w:afterAutospacing="1" w:line="240" w:lineRule="auto"/>
      <w:shd w:val="clear" w:color="000000" w:fill="ffff00"/>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73" w:customStyle="1">
    <w:name w:val="xl239"/>
    <w:basedOn w:val="739"/>
    <w:pPr>
      <w:spacing w:before="100" w:beforeAutospacing="1" w:after="100" w:afterAutospacing="1" w:line="240" w:lineRule="auto"/>
      <w:shd w:val="clear" w:color="000000" w:fill="fcd5b4"/>
      <w:pBdr>
        <w:top w:val="single" w:color="000000" w:sz="4" w:space="0"/>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74" w:customStyle="1">
    <w:name w:val="xl240"/>
    <w:basedOn w:val="739"/>
    <w:pPr>
      <w:spacing w:before="100" w:beforeAutospacing="1" w:after="100" w:afterAutospacing="1" w:line="240" w:lineRule="auto"/>
      <w:shd w:val="clear" w:color="000000" w:fill="fcd5b4"/>
      <w:pBdr>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75" w:customStyle="1">
    <w:name w:val="xl241"/>
    <w:basedOn w:val="739"/>
    <w:pPr>
      <w:spacing w:before="100" w:beforeAutospacing="1" w:after="100" w:afterAutospacing="1" w:line="240" w:lineRule="auto"/>
      <w:shd w:val="clear" w:color="000000" w:fill="fcd5b4"/>
      <w:pBdr>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76" w:customStyle="1">
    <w:name w:val="xl242"/>
    <w:basedOn w:val="739"/>
    <w:pPr>
      <w:jc w:val="cente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color w:val="000000"/>
      <w:sz w:val="18"/>
      <w:szCs w:val="18"/>
      <w:lang w:eastAsia="ru-RU"/>
    </w:rPr>
  </w:style>
  <w:style w:type="paragraph" w:styleId="1277" w:customStyle="1">
    <w:name w:val="xl243"/>
    <w:basedOn w:val="739"/>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color w:val="000000"/>
      <w:sz w:val="18"/>
      <w:szCs w:val="18"/>
      <w:lang w:eastAsia="ru-RU"/>
    </w:rPr>
  </w:style>
  <w:style w:type="paragraph" w:styleId="1278" w:customStyle="1">
    <w:name w:val="xl244"/>
    <w:basedOn w:val="739"/>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color w:val="000000"/>
      <w:sz w:val="18"/>
      <w:szCs w:val="18"/>
      <w:lang w:eastAsia="ru-RU"/>
    </w:rPr>
  </w:style>
  <w:style w:type="paragraph" w:styleId="1279" w:customStyle="1">
    <w:name w:val="xl245"/>
    <w:basedOn w:val="739"/>
    <w:pPr>
      <w:spacing w:before="100" w:beforeAutospacing="1" w:after="100" w:afterAutospacing="1" w:line="240" w:lineRule="auto"/>
      <w:shd w:val="clear" w:color="000000" w:fill="fabf8f"/>
      <w:pBdr>
        <w:top w:val="single" w:color="000000" w:sz="4" w:space="0"/>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0" w:customStyle="1">
    <w:name w:val="xl246"/>
    <w:basedOn w:val="739"/>
    <w:pPr>
      <w:spacing w:before="100" w:beforeAutospacing="1" w:after="100" w:afterAutospacing="1" w:line="240" w:lineRule="auto"/>
      <w:shd w:val="clear" w:color="000000" w:fill="fabf8f"/>
      <w:pBdr>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1" w:customStyle="1">
    <w:name w:val="xl247"/>
    <w:basedOn w:val="739"/>
    <w:pPr>
      <w:spacing w:before="100" w:beforeAutospacing="1" w:after="100" w:afterAutospacing="1" w:line="240" w:lineRule="auto"/>
      <w:shd w:val="clear" w:color="000000" w:fill="fabf8f"/>
      <w:pBdr>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2" w:customStyle="1">
    <w:name w:val="font11"/>
    <w:basedOn w:val="739"/>
    <w:pPr>
      <w:spacing w:before="100" w:beforeAutospacing="1" w:after="100" w:afterAutospacing="1" w:line="240" w:lineRule="auto"/>
    </w:pPr>
    <w:rPr>
      <w:rFonts w:ascii="Calibri" w:hAnsi="Calibri" w:eastAsia="Times New Roman" w:cs="Times New Roman"/>
      <w:sz w:val="18"/>
      <w:szCs w:val="18"/>
      <w:u w:val="single"/>
      <w:lang w:eastAsia="ru-RU"/>
    </w:rPr>
  </w:style>
  <w:style w:type="paragraph" w:styleId="1283" w:customStyle="1">
    <w:name w:val="xl248"/>
    <w:basedOn w:val="739"/>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84" w:customStyle="1">
    <w:name w:val="xl249"/>
    <w:basedOn w:val="73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5" w:customStyle="1">
    <w:name w:val="xl250"/>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6" w:customStyle="1">
    <w:name w:val="xl251"/>
    <w:basedOn w:val="739"/>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7" w:customStyle="1">
    <w:name w:val="xl252"/>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88" w:customStyle="1">
    <w:name w:val="xl253"/>
    <w:basedOn w:val="73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89" w:customStyle="1">
    <w:name w:val="xl254"/>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90" w:customStyle="1">
    <w:name w:val="xl255"/>
    <w:basedOn w:val="739"/>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291" w:customStyle="1">
    <w:name w:val="xl256"/>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92" w:customStyle="1">
    <w:name w:val="xl257"/>
    <w:basedOn w:val="739"/>
    <w:pPr>
      <w:spacing w:before="100" w:beforeAutospacing="1" w:after="100" w:afterAutospacing="1" w:line="240" w:lineRule="auto"/>
      <w:pBdr>
        <w:top w:val="single" w:color="000000" w:sz="4" w:space="0"/>
      </w:pBdr>
    </w:pPr>
    <w:rPr>
      <w:rFonts w:ascii="Times New Roman" w:hAnsi="Times New Roman" w:eastAsia="Times New Roman" w:cs="Times New Roman"/>
      <w:sz w:val="18"/>
      <w:szCs w:val="18"/>
      <w:lang w:eastAsia="ru-RU"/>
    </w:rPr>
  </w:style>
  <w:style w:type="paragraph" w:styleId="1293" w:customStyle="1">
    <w:name w:val="xl258"/>
    <w:basedOn w:val="739"/>
    <w:pPr>
      <w:spacing w:before="100" w:beforeAutospacing="1" w:after="100" w:afterAutospacing="1" w:line="240" w:lineRule="auto"/>
      <w:pBdr>
        <w:top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94" w:customStyle="1">
    <w:name w:val="xl259"/>
    <w:basedOn w:val="739"/>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styleId="1295" w:customStyle="1">
    <w:name w:val="xl260"/>
    <w:basedOn w:val="73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96" w:customStyle="1">
    <w:name w:val="xl261"/>
    <w:basedOn w:val="739"/>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297" w:customStyle="1">
    <w:name w:val="xl262"/>
    <w:basedOn w:val="739"/>
    <w:pPr>
      <w:spacing w:before="100" w:beforeAutospacing="1" w:after="100" w:afterAutospacing="1" w:line="240" w:lineRule="auto"/>
      <w:pBdr>
        <w:left w:val="single" w:color="000000" w:sz="4" w:space="0"/>
      </w:pBdr>
    </w:pPr>
    <w:rPr>
      <w:rFonts w:ascii="Times New Roman" w:hAnsi="Times New Roman" w:eastAsia="Times New Roman" w:cs="Times New Roman"/>
      <w:sz w:val="18"/>
      <w:szCs w:val="18"/>
      <w:lang w:eastAsia="ru-RU"/>
    </w:rPr>
  </w:style>
  <w:style w:type="paragraph" w:styleId="1298" w:customStyle="1">
    <w:name w:val="xl263"/>
    <w:basedOn w:val="739"/>
    <w:pPr>
      <w:spacing w:before="100" w:beforeAutospacing="1" w:after="100" w:afterAutospacing="1" w:line="240" w:lineRule="auto"/>
      <w:pBdr>
        <w:top w:val="single" w:color="000000" w:sz="4" w:space="0"/>
        <w:left w:val="single" w:color="000000" w:sz="4" w:space="0"/>
      </w:pBdr>
    </w:pPr>
    <w:rPr>
      <w:rFonts w:ascii="Times New Roman" w:hAnsi="Times New Roman" w:eastAsia="Times New Roman" w:cs="Times New Roman"/>
      <w:sz w:val="18"/>
      <w:szCs w:val="18"/>
      <w:lang w:eastAsia="ru-RU"/>
    </w:rPr>
  </w:style>
  <w:style w:type="paragraph" w:styleId="1299" w:customStyle="1">
    <w:name w:val="xl264"/>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20"/>
      <w:szCs w:val="20"/>
      <w:lang w:eastAsia="ru-RU"/>
    </w:rPr>
  </w:style>
  <w:style w:type="paragraph" w:styleId="1300" w:customStyle="1">
    <w:name w:val="xl265"/>
    <w:basedOn w:val="739"/>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20"/>
      <w:szCs w:val="20"/>
      <w:lang w:eastAsia="ru-RU"/>
    </w:rPr>
  </w:style>
  <w:style w:type="paragraph" w:styleId="1301" w:customStyle="1">
    <w:name w:val="xl266"/>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302" w:customStyle="1">
    <w:name w:val="xl267"/>
    <w:basedOn w:val="739"/>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styleId="1303" w:customStyle="1">
    <w:name w:val="xl268"/>
    <w:basedOn w:val="739"/>
    <w:pPr>
      <w:spacing w:before="100" w:beforeAutospacing="1" w:after="100" w:afterAutospacing="1" w:line="240" w:lineRule="auto"/>
      <w:pBdr>
        <w:top w:val="single" w:color="000000" w:sz="4" w:space="0"/>
      </w:pBdr>
    </w:pPr>
    <w:rPr>
      <w:rFonts w:ascii="Times New Roman" w:hAnsi="Times New Roman" w:eastAsia="Times New Roman" w:cs="Times New Roman"/>
      <w:sz w:val="18"/>
      <w:szCs w:val="18"/>
      <w:lang w:eastAsia="ru-RU"/>
    </w:rPr>
  </w:style>
  <w:style w:type="paragraph" w:styleId="1304" w:customStyle="1">
    <w:name w:val="xl269"/>
    <w:basedOn w:val="739"/>
    <w:pPr>
      <w:spacing w:before="100" w:beforeAutospacing="1" w:after="100" w:afterAutospacing="1" w:line="240" w:lineRule="auto"/>
      <w:pBdr>
        <w:top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05" w:customStyle="1">
    <w:name w:val="xl270"/>
    <w:basedOn w:val="73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306" w:customStyle="1">
    <w:name w:val="xl271"/>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307" w:customStyle="1">
    <w:name w:val="xl272"/>
    <w:basedOn w:val="73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08" w:customStyle="1">
    <w:name w:val="xl273"/>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09" w:customStyle="1">
    <w:name w:val="xl274"/>
    <w:basedOn w:val="739"/>
    <w:pPr>
      <w:spacing w:before="100" w:beforeAutospacing="1" w:after="100" w:afterAutospacing="1" w:line="240" w:lineRule="auto"/>
      <w:pBdr>
        <w:bottom w:val="single" w:color="000000" w:sz="4" w:space="0"/>
      </w:pBdr>
    </w:pPr>
    <w:rPr>
      <w:rFonts w:ascii="Times New Roman" w:hAnsi="Times New Roman" w:eastAsia="Times New Roman" w:cs="Times New Roman"/>
      <w:sz w:val="18"/>
      <w:szCs w:val="18"/>
      <w:lang w:eastAsia="ru-RU"/>
    </w:rPr>
  </w:style>
  <w:style w:type="paragraph" w:styleId="1310" w:customStyle="1">
    <w:name w:val="xl275"/>
    <w:basedOn w:val="739"/>
    <w:pPr>
      <w:spacing w:before="100" w:beforeAutospacing="1" w:after="100" w:afterAutospacing="1" w:line="240" w:lineRule="auto"/>
      <w:pBdr>
        <w:right w:val="single" w:color="000000" w:sz="4" w:space="0"/>
      </w:pBdr>
    </w:pPr>
    <w:rPr>
      <w:rFonts w:ascii="Times New Roman" w:hAnsi="Times New Roman" w:eastAsia="Times New Roman" w:cs="Times New Roman"/>
      <w:sz w:val="18"/>
      <w:szCs w:val="18"/>
      <w:lang w:eastAsia="ru-RU"/>
    </w:rPr>
  </w:style>
  <w:style w:type="paragraph" w:styleId="1311" w:customStyle="1">
    <w:name w:val="xl276"/>
    <w:basedOn w:val="739"/>
    <w:pP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12" w:customStyle="1">
    <w:name w:val="xl277"/>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313" w:customStyle="1">
    <w:name w:val="xl278"/>
    <w:basedOn w:val="739"/>
    <w:pPr>
      <w:spacing w:before="100" w:beforeAutospacing="1" w:after="100" w:afterAutospacing="1" w:line="240" w:lineRule="auto"/>
      <w:shd w:val="clear" w:color="000000" w:fill="92d050"/>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14" w:customStyle="1">
    <w:name w:val="xl279"/>
    <w:basedOn w:val="739"/>
    <w:pPr>
      <w:spacing w:before="100" w:beforeAutospacing="1" w:after="100" w:afterAutospacing="1" w:line="240" w:lineRule="auto"/>
      <w:shd w:val="clear" w:color="000000" w:fill="92d050"/>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15" w:customStyle="1">
    <w:name w:val="xl280"/>
    <w:basedOn w:val="739"/>
    <w:pPr>
      <w:spacing w:before="100" w:beforeAutospacing="1" w:after="100" w:afterAutospacing="1" w:line="240" w:lineRule="auto"/>
      <w:shd w:val="clear" w:color="000000" w:fill="92d050"/>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16" w:customStyle="1">
    <w:name w:val="xl281"/>
    <w:basedOn w:val="739"/>
    <w:pPr>
      <w:jc w:val="center"/>
      <w:spacing w:before="100" w:beforeAutospacing="1" w:after="100" w:afterAutospacing="1" w:line="240" w:lineRule="auto"/>
      <w:pBdr>
        <w:top w:val="single" w:color="000000" w:sz="4" w:space="0"/>
        <w:left w:val="single" w:color="000000" w:sz="4" w:space="0"/>
      </w:pBdr>
    </w:pPr>
    <w:rPr>
      <w:rFonts w:ascii="Times New Roman" w:hAnsi="Times New Roman" w:eastAsia="Times New Roman" w:cs="Times New Roman"/>
      <w:sz w:val="18"/>
      <w:szCs w:val="18"/>
      <w:lang w:eastAsia="ru-RU"/>
    </w:rPr>
  </w:style>
  <w:style w:type="paragraph" w:styleId="1317" w:customStyle="1">
    <w:name w:val="xl282"/>
    <w:basedOn w:val="739"/>
    <w:pPr>
      <w:jc w:val="center"/>
      <w:spacing w:before="100" w:beforeAutospacing="1" w:after="100" w:afterAutospacing="1" w:line="240" w:lineRule="auto"/>
      <w:pBdr>
        <w:top w:val="single" w:color="000000" w:sz="4" w:space="0"/>
      </w:pBdr>
    </w:pPr>
    <w:rPr>
      <w:rFonts w:ascii="Times New Roman" w:hAnsi="Times New Roman" w:eastAsia="Times New Roman" w:cs="Times New Roman"/>
      <w:sz w:val="18"/>
      <w:szCs w:val="18"/>
      <w:lang w:eastAsia="ru-RU"/>
    </w:rPr>
  </w:style>
  <w:style w:type="paragraph" w:styleId="1318" w:customStyle="1">
    <w:name w:val="xl283"/>
    <w:basedOn w:val="739"/>
    <w:pPr>
      <w:jc w:val="center"/>
      <w:spacing w:before="100" w:beforeAutospacing="1" w:after="100" w:afterAutospacing="1" w:line="240" w:lineRule="auto"/>
      <w:pBdr>
        <w:top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19" w:customStyle="1">
    <w:name w:val="xl284"/>
    <w:basedOn w:val="739"/>
    <w:pPr>
      <w:jc w:val="center"/>
      <w:spacing w:before="100" w:beforeAutospacing="1" w:after="100" w:afterAutospacing="1" w:line="240" w:lineRule="auto"/>
      <w:pBdr>
        <w:left w:val="single" w:color="000000" w:sz="4" w:space="0"/>
        <w:bottom w:val="single" w:color="000000" w:sz="4" w:space="0"/>
      </w:pBdr>
    </w:pPr>
    <w:rPr>
      <w:rFonts w:ascii="Times New Roman" w:hAnsi="Times New Roman" w:eastAsia="Times New Roman" w:cs="Times New Roman"/>
      <w:sz w:val="18"/>
      <w:szCs w:val="18"/>
      <w:lang w:eastAsia="ru-RU"/>
    </w:rPr>
  </w:style>
  <w:style w:type="paragraph" w:styleId="1320" w:customStyle="1">
    <w:name w:val="xl285"/>
    <w:basedOn w:val="739"/>
    <w:pPr>
      <w:jc w:val="center"/>
      <w:spacing w:before="100" w:beforeAutospacing="1" w:after="100" w:afterAutospacing="1" w:line="240" w:lineRule="auto"/>
      <w:pBdr>
        <w:bottom w:val="single" w:color="000000" w:sz="4" w:space="0"/>
      </w:pBdr>
    </w:pPr>
    <w:rPr>
      <w:rFonts w:ascii="Times New Roman" w:hAnsi="Times New Roman" w:eastAsia="Times New Roman" w:cs="Times New Roman"/>
      <w:sz w:val="18"/>
      <w:szCs w:val="18"/>
      <w:lang w:eastAsia="ru-RU"/>
    </w:rPr>
  </w:style>
  <w:style w:type="paragraph" w:styleId="1321" w:customStyle="1">
    <w:name w:val="xl286"/>
    <w:basedOn w:val="739"/>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22" w:customStyle="1">
    <w:name w:val="font12"/>
    <w:basedOn w:val="739"/>
    <w:pPr>
      <w:spacing w:before="100" w:beforeAutospacing="1" w:after="100" w:afterAutospacing="1" w:line="240" w:lineRule="auto"/>
    </w:pPr>
    <w:rPr>
      <w:rFonts w:ascii="Times New Roman" w:hAnsi="Times New Roman" w:eastAsia="Times New Roman" w:cs="Times New Roman"/>
      <w:color w:val="ff0000"/>
      <w:sz w:val="18"/>
      <w:szCs w:val="18"/>
      <w:lang w:eastAsia="ru-RU"/>
    </w:rPr>
  </w:style>
  <w:style w:type="paragraph" w:styleId="1323" w:customStyle="1">
    <w:name w:val="xl287"/>
    <w:basedOn w:val="739"/>
    <w:pPr>
      <w:spacing w:before="100" w:beforeAutospacing="1" w:after="100" w:afterAutospacing="1" w:line="240" w:lineRule="auto"/>
      <w:pBdr>
        <w:top w:val="single" w:color="000000" w:sz="4" w:space="0"/>
        <w:bottom w:val="single" w:color="000000" w:sz="4" w:space="0"/>
      </w:pBdr>
    </w:pPr>
    <w:rPr>
      <w:rFonts w:ascii="Times New Roman" w:hAnsi="Times New Roman" w:eastAsia="Times New Roman" w:cs="Times New Roman"/>
      <w:b/>
      <w:bCs/>
      <w:sz w:val="18"/>
      <w:szCs w:val="18"/>
      <w:lang w:eastAsia="ru-RU"/>
    </w:rPr>
  </w:style>
  <w:style w:type="paragraph" w:styleId="1324" w:customStyle="1">
    <w:name w:val="xl288"/>
    <w:basedOn w:val="739"/>
    <w:pPr>
      <w:spacing w:before="100" w:beforeAutospacing="1" w:after="100" w:afterAutospacing="1" w:line="240" w:lineRule="auto"/>
      <w:pBdr>
        <w:bottom w:val="single" w:color="000000" w:sz="4" w:space="0"/>
      </w:pBdr>
    </w:pPr>
    <w:rPr>
      <w:rFonts w:ascii="Times New Roman" w:hAnsi="Times New Roman" w:eastAsia="Times New Roman" w:cs="Times New Roman"/>
      <w:b/>
      <w:bCs/>
      <w:sz w:val="18"/>
      <w:szCs w:val="18"/>
      <w:lang w:eastAsia="ru-RU"/>
    </w:rPr>
  </w:style>
  <w:style w:type="paragraph" w:styleId="1325" w:customStyle="1">
    <w:name w:val="xl289"/>
    <w:basedOn w:val="73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Times New Roman" w:cs="Times New Roman"/>
      <w:b/>
      <w:bCs/>
      <w:sz w:val="18"/>
      <w:szCs w:val="18"/>
      <w:lang w:eastAsia="ru-RU"/>
    </w:rPr>
  </w:style>
  <w:style w:type="paragraph" w:styleId="1326" w:customStyle="1">
    <w:name w:val="xl290"/>
    <w:basedOn w:val="739"/>
    <w:pPr>
      <w:spacing w:before="100" w:beforeAutospacing="1" w:after="100" w:afterAutospacing="1" w:line="240" w:lineRule="auto"/>
      <w:pBdr>
        <w:top w:val="single" w:color="000000" w:sz="4" w:space="0"/>
        <w:left w:val="single" w:color="000000" w:sz="4" w:space="0"/>
      </w:pBdr>
    </w:pPr>
    <w:rPr>
      <w:rFonts w:ascii="Times New Roman" w:hAnsi="Times New Roman" w:eastAsia="Times New Roman" w:cs="Times New Roman"/>
      <w:sz w:val="18"/>
      <w:szCs w:val="18"/>
      <w:u w:val="single"/>
      <w:lang w:eastAsia="ru-RU"/>
    </w:rPr>
  </w:style>
  <w:style w:type="paragraph" w:styleId="1327" w:customStyle="1">
    <w:name w:val="xl291"/>
    <w:basedOn w:val="739"/>
    <w:pPr>
      <w:spacing w:before="100" w:beforeAutospacing="1" w:after="100" w:afterAutospacing="1" w:line="240" w:lineRule="auto"/>
      <w:pBdr>
        <w:left w:val="single" w:color="000000" w:sz="4" w:space="0"/>
      </w:pBdr>
    </w:pPr>
    <w:rPr>
      <w:rFonts w:ascii="Times New Roman" w:hAnsi="Times New Roman" w:eastAsia="Times New Roman" w:cs="Times New Roman"/>
      <w:sz w:val="18"/>
      <w:szCs w:val="18"/>
      <w:u w:val="single"/>
      <w:lang w:eastAsia="ru-RU"/>
    </w:rPr>
  </w:style>
  <w:style w:type="paragraph" w:styleId="1328" w:customStyle="1">
    <w:name w:val="xl292"/>
    <w:basedOn w:val="739"/>
    <w:pPr>
      <w:spacing w:before="100" w:beforeAutospacing="1" w:after="100" w:afterAutospacing="1" w:line="240" w:lineRule="auto"/>
      <w:pBdr>
        <w:left w:val="single" w:color="000000" w:sz="4" w:space="0"/>
        <w:bottom w:val="single" w:color="000000" w:sz="4" w:space="0"/>
      </w:pBdr>
    </w:pPr>
    <w:rPr>
      <w:rFonts w:ascii="Times New Roman" w:hAnsi="Times New Roman" w:eastAsia="Times New Roman" w:cs="Times New Roman"/>
      <w:sz w:val="18"/>
      <w:szCs w:val="18"/>
      <w:u w:val="single"/>
      <w:lang w:eastAsia="ru-RU"/>
    </w:rPr>
  </w:style>
  <w:style w:type="paragraph" w:styleId="1329" w:customStyle="1">
    <w:name w:val="xl293"/>
    <w:basedOn w:val="739"/>
    <w:pPr>
      <w:spacing w:before="100" w:beforeAutospacing="1" w:after="100" w:afterAutospacing="1" w:line="240" w:lineRule="auto"/>
      <w:pBdr>
        <w:right w:val="single" w:color="000000" w:sz="4" w:space="0"/>
      </w:pBdr>
    </w:pPr>
    <w:rPr>
      <w:rFonts w:ascii="Times New Roman" w:hAnsi="Times New Roman" w:eastAsia="Times New Roman" w:cs="Times New Roman"/>
      <w:sz w:val="18"/>
      <w:szCs w:val="18"/>
      <w:lang w:eastAsia="ru-RU"/>
    </w:rPr>
  </w:style>
  <w:style w:type="paragraph" w:styleId="1330" w:customStyle="1">
    <w:name w:val="xl294"/>
    <w:basedOn w:val="739"/>
    <w:pP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31" w:customStyle="1">
    <w:name w:val="xl295"/>
    <w:basedOn w:val="739"/>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18"/>
      <w:szCs w:val="18"/>
      <w:u w:val="single"/>
      <w:lang w:eastAsia="ru-RU"/>
    </w:rPr>
  </w:style>
  <w:style w:type="paragraph" w:styleId="1332" w:customStyle="1">
    <w:name w:val="xl296"/>
    <w:basedOn w:val="739"/>
    <w:pP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character" w:styleId="1333">
    <w:name w:val="Emphasis"/>
    <w:qFormat/>
    <w:rPr>
      <w:i/>
      <w:iCs/>
    </w:rPr>
  </w:style>
  <w:style w:type="numbering" w:styleId="1334" w:customStyle="1">
    <w:name w:val="Нет списка111"/>
    <w:next w:val="751"/>
    <w:uiPriority w:val="99"/>
    <w:semiHidden/>
    <w:unhideWhenUsed/>
  </w:style>
  <w:style w:type="numbering" w:styleId="1335" w:customStyle="1">
    <w:name w:val="Нет списка2"/>
    <w:next w:val="751"/>
    <w:uiPriority w:val="99"/>
    <w:semiHidden/>
    <w:unhideWhenUsed/>
  </w:style>
  <w:style w:type="paragraph" w:styleId="1336" w:customStyle="1">
    <w:name w:val="Заголовок1"/>
    <w:basedOn w:val="739"/>
    <w:next w:val="739"/>
    <w:uiPriority w:val="10"/>
    <w:qFormat/>
    <w:pPr>
      <w:contextualSpacing/>
      <w:spacing w:after="0" w:line="240" w:lineRule="auto"/>
    </w:pPr>
    <w:rPr>
      <w:rFonts w:ascii="Cambria" w:hAnsi="Cambria" w:eastAsia="Times New Roman" w:cs="Times New Roman"/>
      <w:spacing w:val="-10"/>
      <w:sz w:val="56"/>
      <w:szCs w:val="56"/>
      <w:lang w:eastAsia="ru-RU"/>
    </w:rPr>
  </w:style>
  <w:style w:type="character" w:styleId="1337" w:customStyle="1">
    <w:name w:val="Заголовок Знак"/>
    <w:basedOn w:val="749"/>
    <w:link w:val="1396"/>
    <w:uiPriority w:val="10"/>
    <w:rPr>
      <w:rFonts w:ascii="Cambria" w:hAnsi="Cambria" w:eastAsia="Times New Roman" w:cs="Times New Roman"/>
      <w:spacing w:val="-10"/>
      <w:sz w:val="56"/>
      <w:szCs w:val="56"/>
      <w:lang w:eastAsia="ru-RU"/>
    </w:rPr>
  </w:style>
  <w:style w:type="numbering" w:styleId="1338" w:customStyle="1">
    <w:name w:val="Нет списка3"/>
    <w:next w:val="751"/>
    <w:uiPriority w:val="99"/>
    <w:semiHidden/>
    <w:unhideWhenUsed/>
  </w:style>
  <w:style w:type="numbering" w:styleId="1339" w:customStyle="1">
    <w:name w:val="Нет списка12"/>
    <w:next w:val="751"/>
    <w:uiPriority w:val="99"/>
    <w:semiHidden/>
    <w:unhideWhenUsed/>
  </w:style>
  <w:style w:type="numbering" w:styleId="1340" w:customStyle="1">
    <w:name w:val="Нет списка21"/>
    <w:next w:val="751"/>
    <w:uiPriority w:val="99"/>
    <w:semiHidden/>
    <w:unhideWhenUsed/>
  </w:style>
  <w:style w:type="paragraph" w:styleId="1341" w:customStyle="1">
    <w:name w:val="xl297"/>
    <w:basedOn w:val="739"/>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2" w:customStyle="1">
    <w:name w:val="xl298"/>
    <w:basedOn w:val="73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3" w:customStyle="1">
    <w:name w:val="xl299"/>
    <w:basedOn w:val="739"/>
    <w:pPr>
      <w:spacing w:before="100" w:beforeAutospacing="1" w:after="100" w:afterAutospacing="1" w:line="240" w:lineRule="auto"/>
      <w:shd w:val="clear" w:color="000000" w:fill="ffffff"/>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4" w:customStyle="1">
    <w:name w:val="xl300"/>
    <w:basedOn w:val="739"/>
    <w:pPr>
      <w:spacing w:before="100" w:beforeAutospacing="1" w:after="100" w:afterAutospacing="1" w:line="240" w:lineRule="auto"/>
      <w:shd w:val="clear" w:color="000000" w:fill="ffffff"/>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5" w:customStyle="1">
    <w:name w:val="xl301"/>
    <w:basedOn w:val="739"/>
    <w:pPr>
      <w:spacing w:before="100" w:beforeAutospacing="1" w:after="100" w:afterAutospacing="1" w:line="240" w:lineRule="auto"/>
      <w:shd w:val="clear" w:color="000000" w:fill="ffffff"/>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6" w:customStyle="1">
    <w:name w:val="xl302"/>
    <w:basedOn w:val="73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7" w:customStyle="1">
    <w:name w:val="xl303"/>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48" w:customStyle="1">
    <w:name w:val="xl304"/>
    <w:basedOn w:val="739"/>
    <w:pPr>
      <w:spacing w:before="100" w:beforeAutospacing="1" w:after="100" w:afterAutospacing="1" w:line="240" w:lineRule="auto"/>
      <w:shd w:val="clear" w:color="000000" w:fill="ff0000"/>
      <w:pBdr>
        <w:top w:val="single" w:color="000000" w:sz="4" w:space="0"/>
        <w:left w:val="single" w:color="000000" w:sz="4" w:space="0"/>
      </w:pBdr>
    </w:pPr>
    <w:rPr>
      <w:rFonts w:ascii="Times New Roman" w:hAnsi="Times New Roman" w:eastAsia="Times New Roman" w:cs="Times New Roman"/>
      <w:sz w:val="18"/>
      <w:szCs w:val="18"/>
      <w:u w:val="single"/>
      <w:lang w:eastAsia="ru-RU"/>
    </w:rPr>
  </w:style>
  <w:style w:type="paragraph" w:styleId="1349" w:customStyle="1">
    <w:name w:val="xl305"/>
    <w:basedOn w:val="739"/>
    <w:pPr>
      <w:spacing w:before="100" w:beforeAutospacing="1" w:after="100" w:afterAutospacing="1" w:line="240" w:lineRule="auto"/>
      <w:shd w:val="clear" w:color="000000" w:fill="ff0000"/>
      <w:pBdr>
        <w:left w:val="single" w:color="000000" w:sz="4" w:space="0"/>
      </w:pBdr>
    </w:pPr>
    <w:rPr>
      <w:rFonts w:ascii="Times New Roman" w:hAnsi="Times New Roman" w:eastAsia="Times New Roman" w:cs="Times New Roman"/>
      <w:sz w:val="18"/>
      <w:szCs w:val="18"/>
      <w:u w:val="single"/>
      <w:lang w:eastAsia="ru-RU"/>
    </w:rPr>
  </w:style>
  <w:style w:type="paragraph" w:styleId="1350" w:customStyle="1">
    <w:name w:val="xl306"/>
    <w:basedOn w:val="739"/>
    <w:pPr>
      <w:spacing w:before="100" w:beforeAutospacing="1" w:after="100" w:afterAutospacing="1" w:line="240" w:lineRule="auto"/>
      <w:shd w:val="clear" w:color="000000" w:fill="ff0000"/>
      <w:pBdr>
        <w:left w:val="single" w:color="000000" w:sz="4" w:space="0"/>
        <w:bottom w:val="single" w:color="000000" w:sz="4" w:space="0"/>
      </w:pBdr>
    </w:pPr>
    <w:rPr>
      <w:rFonts w:ascii="Times New Roman" w:hAnsi="Times New Roman" w:eastAsia="Times New Roman" w:cs="Times New Roman"/>
      <w:sz w:val="18"/>
      <w:szCs w:val="18"/>
      <w:u w:val="single"/>
      <w:lang w:eastAsia="ru-RU"/>
    </w:rPr>
  </w:style>
  <w:style w:type="paragraph" w:styleId="1351" w:customStyle="1">
    <w:name w:val="xl307"/>
    <w:basedOn w:val="739"/>
    <w:pPr>
      <w:spacing w:before="100" w:beforeAutospacing="1" w:after="100" w:afterAutospacing="1" w:line="240" w:lineRule="auto"/>
      <w:pBdr>
        <w:right w:val="single" w:color="000000" w:sz="4" w:space="0"/>
      </w:pBdr>
    </w:pPr>
    <w:rPr>
      <w:rFonts w:ascii="Times New Roman" w:hAnsi="Times New Roman" w:eastAsia="Times New Roman" w:cs="Times New Roman"/>
      <w:sz w:val="18"/>
      <w:szCs w:val="18"/>
      <w:lang w:eastAsia="ru-RU"/>
    </w:rPr>
  </w:style>
  <w:style w:type="paragraph" w:styleId="1352" w:customStyle="1">
    <w:name w:val="xl308"/>
    <w:basedOn w:val="739"/>
    <w:pP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53" w:customStyle="1">
    <w:name w:val="font13"/>
    <w:basedOn w:val="739"/>
    <w:pPr>
      <w:spacing w:before="100" w:beforeAutospacing="1" w:after="100" w:afterAutospacing="1" w:line="240" w:lineRule="auto"/>
    </w:pPr>
    <w:rPr>
      <w:rFonts w:ascii="Times New Roman" w:hAnsi="Times New Roman" w:eastAsia="Times New Roman" w:cs="Times New Roman"/>
      <w:b/>
      <w:bCs/>
      <w:sz w:val="20"/>
      <w:szCs w:val="20"/>
      <w:lang w:eastAsia="ru-RU"/>
    </w:rPr>
  </w:style>
  <w:style w:type="paragraph" w:styleId="1354" w:customStyle="1">
    <w:name w:val="xl309"/>
    <w:basedOn w:val="739"/>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55" w:customStyle="1">
    <w:name w:val="xl310"/>
    <w:basedOn w:val="739"/>
    <w:pPr>
      <w:jc w:val="center"/>
      <w:spacing w:before="100" w:beforeAutospacing="1" w:after="100" w:afterAutospacing="1" w:line="240" w:lineRule="auto"/>
      <w:shd w:val="clear" w:color="000000" w:fill="00b0f0"/>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56" w:customStyle="1">
    <w:name w:val="xl311"/>
    <w:basedOn w:val="739"/>
    <w:pPr>
      <w:jc w:val="center"/>
      <w:spacing w:before="100" w:beforeAutospacing="1" w:after="100" w:afterAutospacing="1" w:line="240" w:lineRule="auto"/>
      <w:shd w:val="clear" w:color="000000" w:fill="00b0f0"/>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57" w:customStyle="1">
    <w:name w:val="xl312"/>
    <w:basedOn w:val="739"/>
    <w:pPr>
      <w:jc w:val="center"/>
      <w:spacing w:before="100" w:beforeAutospacing="1" w:after="100" w:afterAutospacing="1" w:line="240" w:lineRule="auto"/>
      <w:shd w:val="clear" w:color="000000" w:fill="00b0f0"/>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58" w:customStyle="1">
    <w:name w:val="xl313"/>
    <w:basedOn w:val="739"/>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59" w:customStyle="1">
    <w:name w:val="xl314"/>
    <w:basedOn w:val="739"/>
    <w:pPr>
      <w:spacing w:before="100" w:beforeAutospacing="1" w:after="100" w:afterAutospacing="1" w:line="240" w:lineRule="auto"/>
      <w:shd w:val="clear" w:color="000000" w:fill="ffffff"/>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60" w:customStyle="1">
    <w:name w:val="xl315"/>
    <w:basedOn w:val="739"/>
    <w:pPr>
      <w:spacing w:before="100" w:beforeAutospacing="1" w:after="100" w:afterAutospacing="1" w:line="240" w:lineRule="auto"/>
      <w:shd w:val="clear" w:color="000000" w:fill="ffffff"/>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61" w:customStyle="1">
    <w:name w:val="xl316"/>
    <w:basedOn w:val="739"/>
    <w:pPr>
      <w:spacing w:before="100" w:beforeAutospacing="1" w:after="100" w:afterAutospacing="1" w:line="240" w:lineRule="auto"/>
      <w:shd w:val="clear" w:color="000000" w:fill="ffffff"/>
      <w:pBdr>
        <w:left w:val="single" w:color="000000" w:sz="4" w:space="0"/>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62" w:customStyle="1">
    <w:name w:val="xl317"/>
    <w:basedOn w:val="739"/>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63" w:customStyle="1">
    <w:name w:val="xl318"/>
    <w:basedOn w:val="739"/>
    <w:pPr>
      <w:spacing w:before="100" w:beforeAutospacing="1" w:after="100" w:afterAutospacing="1" w:line="240" w:lineRule="auto"/>
      <w:pBdr>
        <w:left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64" w:customStyle="1">
    <w:name w:val="xl319"/>
    <w:basedOn w:val="739"/>
    <w:pPr>
      <w:spacing w:before="100" w:beforeAutospacing="1" w:after="100" w:afterAutospacing="1" w:line="240" w:lineRule="auto"/>
      <w:shd w:val="clear" w:color="000000" w:fill="ff0000"/>
      <w:pBdr>
        <w:top w:val="single" w:color="000000" w:sz="4" w:space="0"/>
        <w:left w:val="single" w:color="000000" w:sz="4" w:space="0"/>
      </w:pBdr>
    </w:pPr>
    <w:rPr>
      <w:rFonts w:ascii="Times New Roman" w:hAnsi="Times New Roman" w:eastAsia="Times New Roman" w:cs="Times New Roman"/>
      <w:sz w:val="18"/>
      <w:szCs w:val="18"/>
      <w:u w:val="single"/>
      <w:lang w:eastAsia="ru-RU"/>
    </w:rPr>
  </w:style>
  <w:style w:type="paragraph" w:styleId="1365" w:customStyle="1">
    <w:name w:val="xl320"/>
    <w:basedOn w:val="739"/>
    <w:pPr>
      <w:spacing w:before="100" w:beforeAutospacing="1" w:after="100" w:afterAutospacing="1" w:line="240" w:lineRule="auto"/>
      <w:shd w:val="clear" w:color="000000" w:fill="ff0000"/>
      <w:pBdr>
        <w:left w:val="single" w:color="000000" w:sz="4" w:space="0"/>
      </w:pBdr>
    </w:pPr>
    <w:rPr>
      <w:rFonts w:ascii="Times New Roman" w:hAnsi="Times New Roman" w:eastAsia="Times New Roman" w:cs="Times New Roman"/>
      <w:sz w:val="18"/>
      <w:szCs w:val="18"/>
      <w:u w:val="single"/>
      <w:lang w:eastAsia="ru-RU"/>
    </w:rPr>
  </w:style>
  <w:style w:type="paragraph" w:styleId="1366" w:customStyle="1">
    <w:name w:val="xl321"/>
    <w:basedOn w:val="739"/>
    <w:pPr>
      <w:spacing w:before="100" w:beforeAutospacing="1" w:after="100" w:afterAutospacing="1" w:line="240" w:lineRule="auto"/>
      <w:shd w:val="clear" w:color="000000" w:fill="ff0000"/>
      <w:pBdr>
        <w:left w:val="single" w:color="000000" w:sz="4" w:space="0"/>
        <w:bottom w:val="single" w:color="000000" w:sz="4" w:space="0"/>
      </w:pBdr>
    </w:pPr>
    <w:rPr>
      <w:rFonts w:ascii="Times New Roman" w:hAnsi="Times New Roman" w:eastAsia="Times New Roman" w:cs="Times New Roman"/>
      <w:sz w:val="18"/>
      <w:szCs w:val="18"/>
      <w:u w:val="single"/>
      <w:lang w:eastAsia="ru-RU"/>
    </w:rPr>
  </w:style>
  <w:style w:type="paragraph" w:styleId="1367" w:customStyle="1">
    <w:name w:val="xl322"/>
    <w:basedOn w:val="739"/>
    <w:pPr>
      <w:spacing w:before="100" w:beforeAutospacing="1" w:after="100" w:afterAutospacing="1" w:line="240" w:lineRule="auto"/>
      <w:pBdr>
        <w:right w:val="single" w:color="000000" w:sz="4" w:space="0"/>
      </w:pBdr>
    </w:pPr>
    <w:rPr>
      <w:rFonts w:ascii="Times New Roman" w:hAnsi="Times New Roman" w:eastAsia="Times New Roman" w:cs="Times New Roman"/>
      <w:sz w:val="18"/>
      <w:szCs w:val="18"/>
      <w:lang w:eastAsia="ru-RU"/>
    </w:rPr>
  </w:style>
  <w:style w:type="paragraph" w:styleId="1368" w:customStyle="1">
    <w:name w:val="xl323"/>
    <w:basedOn w:val="739"/>
    <w:pPr>
      <w:spacing w:before="100" w:beforeAutospacing="1" w:after="100" w:afterAutospacing="1" w:line="240" w:lineRule="auto"/>
      <w:pBdr>
        <w:bottom w:val="single" w:color="000000" w:sz="4" w:space="0"/>
        <w:right w:val="single" w:color="000000" w:sz="4" w:space="0"/>
      </w:pBdr>
    </w:pPr>
    <w:rPr>
      <w:rFonts w:ascii="Times New Roman" w:hAnsi="Times New Roman" w:eastAsia="Times New Roman" w:cs="Times New Roman"/>
      <w:sz w:val="18"/>
      <w:szCs w:val="18"/>
      <w:lang w:eastAsia="ru-RU"/>
    </w:rPr>
  </w:style>
  <w:style w:type="paragraph" w:styleId="1369" w:customStyle="1">
    <w:name w:val="xl324"/>
    <w:basedOn w:val="739"/>
    <w:pPr>
      <w:jc w:val="center"/>
      <w:spacing w:before="100" w:beforeAutospacing="1" w:after="100" w:afterAutospacing="1" w:line="240" w:lineRule="auto"/>
      <w:shd w:val="clear" w:color="000000" w:fill="ffff00"/>
      <w:pBdr>
        <w:top w:val="single" w:color="000000" w:sz="4" w:space="0"/>
        <w:bottom w:val="single" w:color="000000" w:sz="4" w:space="0"/>
      </w:pBdr>
    </w:pPr>
    <w:rPr>
      <w:rFonts w:ascii="Times New Roman" w:hAnsi="Times New Roman" w:eastAsia="Times New Roman" w:cs="Times New Roman"/>
      <w:color w:val="ff0000"/>
      <w:sz w:val="18"/>
      <w:szCs w:val="18"/>
      <w:lang w:eastAsia="ru-RU"/>
    </w:rPr>
  </w:style>
  <w:style w:type="paragraph" w:styleId="1370" w:customStyle="1">
    <w:name w:val="msonormal"/>
    <w:basedOn w:val="739"/>
    <w:pPr>
      <w:spacing w:before="100" w:beforeAutospacing="1" w:after="100" w:afterAutospacing="1" w:line="240" w:lineRule="auto"/>
    </w:pPr>
    <w:rPr>
      <w:rFonts w:ascii="Times New Roman" w:hAnsi="Times New Roman" w:eastAsia="Times New Roman" w:cs="Times New Roman"/>
      <w:sz w:val="24"/>
      <w:szCs w:val="24"/>
      <w:lang w:eastAsia="ru-RU"/>
    </w:rPr>
  </w:style>
  <w:style w:type="numbering" w:styleId="1371" w:customStyle="1">
    <w:name w:val="Нет списка1111"/>
    <w:next w:val="751"/>
    <w:uiPriority w:val="99"/>
    <w:semiHidden/>
    <w:unhideWhenUsed/>
  </w:style>
  <w:style w:type="numbering" w:styleId="1372" w:customStyle="1">
    <w:name w:val="Нет списка4"/>
    <w:next w:val="751"/>
    <w:uiPriority w:val="99"/>
    <w:semiHidden/>
    <w:unhideWhenUsed/>
  </w:style>
  <w:style w:type="table" w:styleId="1373" w:customStyle="1">
    <w:name w:val="Сетка таблицы1"/>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374" w:customStyle="1">
    <w:name w:val="Нет списка13"/>
    <w:next w:val="751"/>
    <w:uiPriority w:val="99"/>
    <w:semiHidden/>
    <w:unhideWhenUsed/>
  </w:style>
  <w:style w:type="numbering" w:styleId="1375" w:customStyle="1">
    <w:name w:val="Нет списка11111"/>
    <w:next w:val="751"/>
    <w:uiPriority w:val="99"/>
    <w:semiHidden/>
    <w:unhideWhenUsed/>
  </w:style>
  <w:style w:type="numbering" w:styleId="1376" w:customStyle="1">
    <w:name w:val="Нет списка22"/>
    <w:next w:val="751"/>
    <w:uiPriority w:val="99"/>
    <w:semiHidden/>
    <w:unhideWhenUsed/>
  </w:style>
  <w:style w:type="numbering" w:styleId="1377" w:customStyle="1">
    <w:name w:val="Нет списка31"/>
    <w:next w:val="751"/>
    <w:uiPriority w:val="99"/>
    <w:semiHidden/>
    <w:unhideWhenUsed/>
  </w:style>
  <w:style w:type="numbering" w:styleId="1378" w:customStyle="1">
    <w:name w:val="Нет списка121"/>
    <w:next w:val="751"/>
    <w:uiPriority w:val="99"/>
    <w:semiHidden/>
    <w:unhideWhenUsed/>
  </w:style>
  <w:style w:type="numbering" w:styleId="1379" w:customStyle="1">
    <w:name w:val="Нет списка211"/>
    <w:next w:val="751"/>
    <w:uiPriority w:val="99"/>
    <w:semiHidden/>
    <w:unhideWhenUsed/>
  </w:style>
  <w:style w:type="numbering" w:styleId="1380" w:customStyle="1">
    <w:name w:val="Нет списка5"/>
    <w:next w:val="751"/>
    <w:uiPriority w:val="99"/>
    <w:semiHidden/>
    <w:unhideWhenUsed/>
  </w:style>
  <w:style w:type="table" w:styleId="1381" w:customStyle="1">
    <w:name w:val="Сетка таблицы2"/>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382" w:customStyle="1">
    <w:name w:val="Нет списка14"/>
    <w:next w:val="751"/>
    <w:uiPriority w:val="99"/>
    <w:semiHidden/>
    <w:unhideWhenUsed/>
  </w:style>
  <w:style w:type="numbering" w:styleId="1383" w:customStyle="1">
    <w:name w:val="Нет списка112"/>
    <w:next w:val="751"/>
    <w:uiPriority w:val="99"/>
    <w:semiHidden/>
    <w:unhideWhenUsed/>
  </w:style>
  <w:style w:type="numbering" w:styleId="1384" w:customStyle="1">
    <w:name w:val="Нет списка23"/>
    <w:next w:val="751"/>
    <w:uiPriority w:val="99"/>
    <w:semiHidden/>
    <w:unhideWhenUsed/>
  </w:style>
  <w:style w:type="numbering" w:styleId="1385" w:customStyle="1">
    <w:name w:val="Нет списка32"/>
    <w:next w:val="751"/>
    <w:uiPriority w:val="99"/>
    <w:semiHidden/>
    <w:unhideWhenUsed/>
  </w:style>
  <w:style w:type="numbering" w:styleId="1386" w:customStyle="1">
    <w:name w:val="Нет списка122"/>
    <w:next w:val="751"/>
    <w:uiPriority w:val="99"/>
    <w:semiHidden/>
    <w:unhideWhenUsed/>
  </w:style>
  <w:style w:type="numbering" w:styleId="1387" w:customStyle="1">
    <w:name w:val="Нет списка212"/>
    <w:next w:val="751"/>
    <w:uiPriority w:val="99"/>
    <w:semiHidden/>
    <w:unhideWhenUsed/>
  </w:style>
  <w:style w:type="numbering" w:styleId="1388" w:customStyle="1">
    <w:name w:val="Нет списка41"/>
    <w:next w:val="751"/>
    <w:uiPriority w:val="99"/>
    <w:semiHidden/>
    <w:unhideWhenUsed/>
  </w:style>
  <w:style w:type="table" w:styleId="1389" w:customStyle="1">
    <w:name w:val="Сетка таблицы11"/>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390" w:customStyle="1">
    <w:name w:val="Нет списка131"/>
    <w:next w:val="751"/>
    <w:uiPriority w:val="99"/>
    <w:semiHidden/>
    <w:unhideWhenUsed/>
  </w:style>
  <w:style w:type="numbering" w:styleId="1391" w:customStyle="1">
    <w:name w:val="Нет списка1112"/>
    <w:next w:val="751"/>
    <w:uiPriority w:val="99"/>
    <w:semiHidden/>
    <w:unhideWhenUsed/>
  </w:style>
  <w:style w:type="numbering" w:styleId="1392" w:customStyle="1">
    <w:name w:val="Нет списка221"/>
    <w:next w:val="751"/>
    <w:uiPriority w:val="99"/>
    <w:semiHidden/>
    <w:unhideWhenUsed/>
  </w:style>
  <w:style w:type="numbering" w:styleId="1393" w:customStyle="1">
    <w:name w:val="Нет списка311"/>
    <w:next w:val="751"/>
    <w:uiPriority w:val="99"/>
    <w:semiHidden/>
    <w:unhideWhenUsed/>
  </w:style>
  <w:style w:type="numbering" w:styleId="1394" w:customStyle="1">
    <w:name w:val="Нет списка1211"/>
    <w:next w:val="751"/>
    <w:uiPriority w:val="99"/>
    <w:semiHidden/>
    <w:unhideWhenUsed/>
  </w:style>
  <w:style w:type="numbering" w:styleId="1395" w:customStyle="1">
    <w:name w:val="Нет списка2111"/>
    <w:next w:val="751"/>
    <w:uiPriority w:val="99"/>
    <w:semiHidden/>
    <w:unhideWhenUsed/>
  </w:style>
  <w:style w:type="paragraph" w:styleId="1396">
    <w:name w:val="Title"/>
    <w:basedOn w:val="739"/>
    <w:next w:val="739"/>
    <w:link w:val="1337"/>
    <w:uiPriority w:val="10"/>
    <w:qFormat/>
    <w:pPr>
      <w:contextualSpacing/>
      <w:spacing w:after="0" w:line="240" w:lineRule="auto"/>
    </w:pPr>
    <w:rPr>
      <w:rFonts w:ascii="Cambria" w:hAnsi="Cambria" w:eastAsia="Times New Roman" w:cs="Times New Roman"/>
      <w:spacing w:val="-10"/>
      <w:sz w:val="56"/>
      <w:szCs w:val="56"/>
      <w:lang w:eastAsia="ru-RU"/>
    </w:rPr>
  </w:style>
  <w:style w:type="character" w:styleId="1397" w:customStyle="1">
    <w:name w:val="Заголовок Знак1"/>
    <w:basedOn w:val="749"/>
    <w:uiPriority w:val="10"/>
    <w:rPr>
      <w:rFonts w:asciiTheme="majorHAnsi" w:hAnsiTheme="majorHAnsi" w:eastAsiaTheme="majorEastAsia" w:cstheme="majorBidi"/>
      <w:spacing w:val="-10"/>
      <w:sz w:val="56"/>
      <w:szCs w:val="56"/>
    </w:rPr>
  </w:style>
  <w:style w:type="numbering" w:styleId="1398" w:customStyle="1">
    <w:name w:val="Нет списка6"/>
    <w:next w:val="751"/>
    <w:uiPriority w:val="99"/>
    <w:semiHidden/>
    <w:unhideWhenUsed/>
  </w:style>
  <w:style w:type="table" w:styleId="1399" w:customStyle="1">
    <w:name w:val="Сетка таблицы3"/>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400" w:customStyle="1">
    <w:name w:val="Нет списка15"/>
    <w:next w:val="751"/>
    <w:uiPriority w:val="99"/>
    <w:semiHidden/>
    <w:unhideWhenUsed/>
  </w:style>
  <w:style w:type="numbering" w:styleId="1401" w:customStyle="1">
    <w:name w:val="Нет списка113"/>
    <w:next w:val="751"/>
    <w:uiPriority w:val="99"/>
    <w:semiHidden/>
    <w:unhideWhenUsed/>
  </w:style>
  <w:style w:type="numbering" w:styleId="1402" w:customStyle="1">
    <w:name w:val="Нет списка24"/>
    <w:next w:val="751"/>
    <w:uiPriority w:val="99"/>
    <w:semiHidden/>
    <w:unhideWhenUsed/>
  </w:style>
  <w:style w:type="numbering" w:styleId="1403" w:customStyle="1">
    <w:name w:val="Нет списка33"/>
    <w:next w:val="751"/>
    <w:uiPriority w:val="99"/>
    <w:semiHidden/>
    <w:unhideWhenUsed/>
  </w:style>
  <w:style w:type="numbering" w:styleId="1404" w:customStyle="1">
    <w:name w:val="Нет списка123"/>
    <w:next w:val="751"/>
    <w:uiPriority w:val="99"/>
    <w:semiHidden/>
    <w:unhideWhenUsed/>
  </w:style>
  <w:style w:type="numbering" w:styleId="1405" w:customStyle="1">
    <w:name w:val="Нет списка213"/>
    <w:next w:val="751"/>
    <w:uiPriority w:val="99"/>
    <w:semiHidden/>
    <w:unhideWhenUsed/>
  </w:style>
  <w:style w:type="numbering" w:styleId="1406" w:customStyle="1">
    <w:name w:val="Нет списка1113"/>
    <w:next w:val="751"/>
    <w:uiPriority w:val="99"/>
    <w:semiHidden/>
    <w:unhideWhenUsed/>
  </w:style>
  <w:style w:type="numbering" w:styleId="1407" w:customStyle="1">
    <w:name w:val="Нет списка42"/>
    <w:next w:val="751"/>
    <w:uiPriority w:val="99"/>
    <w:semiHidden/>
    <w:unhideWhenUsed/>
  </w:style>
  <w:style w:type="table" w:styleId="1408" w:customStyle="1">
    <w:name w:val="Сетка таблицы12"/>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409" w:customStyle="1">
    <w:name w:val="Нет списка132"/>
    <w:next w:val="751"/>
    <w:uiPriority w:val="99"/>
    <w:semiHidden/>
    <w:unhideWhenUsed/>
  </w:style>
  <w:style w:type="numbering" w:styleId="1410" w:customStyle="1">
    <w:name w:val="Нет списка11112"/>
    <w:next w:val="751"/>
    <w:uiPriority w:val="99"/>
    <w:semiHidden/>
    <w:unhideWhenUsed/>
  </w:style>
  <w:style w:type="numbering" w:styleId="1411" w:customStyle="1">
    <w:name w:val="Нет списка222"/>
    <w:next w:val="751"/>
    <w:uiPriority w:val="99"/>
    <w:semiHidden/>
    <w:unhideWhenUsed/>
  </w:style>
  <w:style w:type="numbering" w:styleId="1412" w:customStyle="1">
    <w:name w:val="Нет списка312"/>
    <w:next w:val="751"/>
    <w:uiPriority w:val="99"/>
    <w:semiHidden/>
    <w:unhideWhenUsed/>
  </w:style>
  <w:style w:type="numbering" w:styleId="1413" w:customStyle="1">
    <w:name w:val="Нет списка1212"/>
    <w:next w:val="751"/>
    <w:uiPriority w:val="99"/>
    <w:semiHidden/>
    <w:unhideWhenUsed/>
  </w:style>
  <w:style w:type="numbering" w:styleId="1414" w:customStyle="1">
    <w:name w:val="Нет списка2112"/>
    <w:next w:val="751"/>
    <w:uiPriority w:val="99"/>
    <w:semiHidden/>
    <w:unhideWhenUsed/>
  </w:style>
  <w:style w:type="numbering" w:styleId="1415" w:customStyle="1">
    <w:name w:val="Нет списка51"/>
    <w:next w:val="751"/>
    <w:uiPriority w:val="99"/>
    <w:semiHidden/>
    <w:unhideWhenUsed/>
  </w:style>
  <w:style w:type="table" w:styleId="1416" w:customStyle="1">
    <w:name w:val="Сетка таблицы21"/>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417" w:customStyle="1">
    <w:name w:val="Нет списка141"/>
    <w:next w:val="751"/>
    <w:uiPriority w:val="99"/>
    <w:semiHidden/>
    <w:unhideWhenUsed/>
  </w:style>
  <w:style w:type="numbering" w:styleId="1418" w:customStyle="1">
    <w:name w:val="Нет списка1121"/>
    <w:next w:val="751"/>
    <w:uiPriority w:val="99"/>
    <w:semiHidden/>
    <w:unhideWhenUsed/>
  </w:style>
  <w:style w:type="numbering" w:styleId="1419" w:customStyle="1">
    <w:name w:val="Нет списка231"/>
    <w:next w:val="751"/>
    <w:uiPriority w:val="99"/>
    <w:semiHidden/>
    <w:unhideWhenUsed/>
  </w:style>
  <w:style w:type="numbering" w:styleId="1420" w:customStyle="1">
    <w:name w:val="Нет списка321"/>
    <w:next w:val="751"/>
    <w:uiPriority w:val="99"/>
    <w:semiHidden/>
    <w:unhideWhenUsed/>
  </w:style>
  <w:style w:type="numbering" w:styleId="1421" w:customStyle="1">
    <w:name w:val="Нет списка1221"/>
    <w:next w:val="751"/>
    <w:uiPriority w:val="99"/>
    <w:semiHidden/>
    <w:unhideWhenUsed/>
  </w:style>
  <w:style w:type="numbering" w:styleId="1422" w:customStyle="1">
    <w:name w:val="Нет списка2121"/>
    <w:next w:val="751"/>
    <w:uiPriority w:val="99"/>
    <w:semiHidden/>
    <w:unhideWhenUsed/>
  </w:style>
  <w:style w:type="numbering" w:styleId="1423" w:customStyle="1">
    <w:name w:val="Нет списка411"/>
    <w:next w:val="751"/>
    <w:uiPriority w:val="99"/>
    <w:semiHidden/>
    <w:unhideWhenUsed/>
  </w:style>
  <w:style w:type="table" w:styleId="1424" w:customStyle="1">
    <w:name w:val="Сетка таблицы111"/>
    <w:basedOn w:val="750"/>
    <w:next w:val="933"/>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425" w:customStyle="1">
    <w:name w:val="Нет списка1311"/>
    <w:next w:val="751"/>
    <w:uiPriority w:val="99"/>
    <w:semiHidden/>
    <w:unhideWhenUsed/>
  </w:style>
  <w:style w:type="numbering" w:styleId="1426" w:customStyle="1">
    <w:name w:val="Нет списка11121"/>
    <w:next w:val="751"/>
    <w:uiPriority w:val="99"/>
    <w:semiHidden/>
    <w:unhideWhenUsed/>
  </w:style>
  <w:style w:type="numbering" w:styleId="1427" w:customStyle="1">
    <w:name w:val="Нет списка2211"/>
    <w:next w:val="751"/>
    <w:uiPriority w:val="99"/>
    <w:semiHidden/>
    <w:unhideWhenUsed/>
  </w:style>
  <w:style w:type="numbering" w:styleId="1428" w:customStyle="1">
    <w:name w:val="Нет списка3111"/>
    <w:next w:val="751"/>
    <w:uiPriority w:val="99"/>
    <w:semiHidden/>
    <w:unhideWhenUsed/>
  </w:style>
  <w:style w:type="numbering" w:styleId="1429" w:customStyle="1">
    <w:name w:val="Нет списка12111"/>
    <w:next w:val="751"/>
    <w:uiPriority w:val="99"/>
    <w:semiHidden/>
    <w:unhideWhenUsed/>
  </w:style>
  <w:style w:type="numbering" w:styleId="1430" w:customStyle="1">
    <w:name w:val="Нет списка21111"/>
    <w:next w:val="751"/>
    <w:uiPriority w:val="99"/>
    <w:semiHidden/>
    <w:unhideWhenUsed/>
  </w:style>
  <w:style w:type="numbering" w:styleId="1431" w:customStyle="1">
    <w:name w:val="Нет списка7"/>
    <w:next w:val="751"/>
    <w:uiPriority w:val="99"/>
    <w:semiHidden/>
    <w:unhideWhenUsed/>
  </w:style>
  <w:style w:type="paragraph" w:styleId="1432" w:customStyle="1">
    <w:name w:val="Table Paragraph"/>
    <w:basedOn w:val="739"/>
    <w:uiPriority w:val="1"/>
    <w:qFormat/>
    <w:pPr>
      <w:spacing w:after="0" w:line="240" w:lineRule="auto"/>
      <w:widowControl w:val="off"/>
    </w:pPr>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784E-2490-48F6-9D11-838F4AC8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PNO</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Панченко Наталья Васильевна</dc:creator>
  <cp:revision>22</cp:revision>
  <dcterms:created xsi:type="dcterms:W3CDTF">2024-02-28T12:38:00Z</dcterms:created>
  <dcterms:modified xsi:type="dcterms:W3CDTF">2024-04-10T06:04:30Z</dcterms:modified>
</cp:coreProperties>
</file>