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45" w:rsidRPr="004D7D4B" w:rsidRDefault="00D82245" w:rsidP="00D82245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D7D4B">
        <w:rPr>
          <w:sz w:val="28"/>
          <w:szCs w:val="28"/>
        </w:rPr>
        <w:t>Мин</w:t>
      </w:r>
      <w:r w:rsidR="00415943" w:rsidRPr="004D7D4B">
        <w:rPr>
          <w:sz w:val="28"/>
          <w:szCs w:val="28"/>
        </w:rPr>
        <w:t xml:space="preserve">сельхоз </w:t>
      </w:r>
      <w:r w:rsidRPr="004D7D4B">
        <w:rPr>
          <w:sz w:val="28"/>
          <w:szCs w:val="28"/>
        </w:rPr>
        <w:t>Новосибирской области сообщает, что в соответствии с распоряжением Губернатора Новосибирской области от 26.12.2018 № 268-р «О создании и организации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</w:t>
      </w:r>
      <w:r w:rsidR="002F27FD" w:rsidRPr="004D7D4B">
        <w:rPr>
          <w:sz w:val="28"/>
          <w:szCs w:val="28"/>
        </w:rPr>
        <w:t xml:space="preserve"> </w:t>
      </w:r>
      <w:r w:rsidRPr="004D7D4B">
        <w:rPr>
          <w:sz w:val="28"/>
          <w:szCs w:val="28"/>
        </w:rPr>
        <w:t>области» на странице</w:t>
      </w:r>
      <w:r w:rsidR="002F27FD" w:rsidRPr="004D7D4B">
        <w:rPr>
          <w:sz w:val="28"/>
          <w:szCs w:val="28"/>
        </w:rPr>
        <w:t xml:space="preserve"> </w:t>
      </w:r>
      <w:hyperlink r:id="rId4" w:history="1">
        <w:r w:rsidR="002F27FD" w:rsidRPr="004D7D4B">
          <w:rPr>
            <w:rStyle w:val="a4"/>
            <w:color w:val="auto"/>
            <w:sz w:val="28"/>
            <w:szCs w:val="28"/>
          </w:rPr>
          <w:t>http://mcx.nso.ru/page/3821</w:t>
        </w:r>
      </w:hyperlink>
      <w:r w:rsidRPr="004D7D4B">
        <w:rPr>
          <w:sz w:val="28"/>
          <w:szCs w:val="28"/>
        </w:rPr>
        <w:t>  официального сайта министерства размещен Перечень действующих нормативных правовых актов министерства.</w:t>
      </w:r>
    </w:p>
    <w:p w:rsidR="00D82245" w:rsidRPr="004D7D4B" w:rsidRDefault="00D82245" w:rsidP="00D82245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D7D4B">
        <w:rPr>
          <w:sz w:val="28"/>
          <w:szCs w:val="28"/>
        </w:rPr>
        <w:t>В срок до 31 августа 20</w:t>
      </w:r>
      <w:r w:rsidR="00BE5C0C" w:rsidRPr="00701D12">
        <w:rPr>
          <w:sz w:val="28"/>
          <w:szCs w:val="28"/>
        </w:rPr>
        <w:t>2</w:t>
      </w:r>
      <w:r w:rsidR="00DF40BB">
        <w:rPr>
          <w:sz w:val="28"/>
          <w:szCs w:val="28"/>
        </w:rPr>
        <w:t>2</w:t>
      </w:r>
      <w:r w:rsidRPr="004D7D4B">
        <w:rPr>
          <w:sz w:val="28"/>
          <w:szCs w:val="28"/>
        </w:rPr>
        <w:t xml:space="preserve"> года министерство проводит сбор замечаний и предложений по изменению Перечня действующих нормативных правовых актов.</w:t>
      </w:r>
    </w:p>
    <w:p w:rsidR="00B84F5D" w:rsidRPr="004D7D4B" w:rsidRDefault="00B84F5D" w:rsidP="00B84F5D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4B">
        <w:rPr>
          <w:rFonts w:ascii="Times New Roman" w:hAnsi="Times New Roman" w:cs="Times New Roman"/>
          <w:sz w:val="28"/>
          <w:szCs w:val="28"/>
        </w:rPr>
        <w:t xml:space="preserve">Информацию о замечаниях и предложениях необходимо направлять в адрес министерства сельского хозяйства Новосибирской области: 630007, г. Новосибирск, Красный проспект, д. 18, а также по адресу электронной </w:t>
      </w:r>
      <w:proofErr w:type="gramStart"/>
      <w:r w:rsidRPr="004D7D4B">
        <w:rPr>
          <w:rFonts w:ascii="Times New Roman" w:hAnsi="Times New Roman" w:cs="Times New Roman"/>
          <w:sz w:val="28"/>
          <w:szCs w:val="28"/>
        </w:rPr>
        <w:t>почты:</w:t>
      </w:r>
      <w:r w:rsidRPr="004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7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agro</w:t>
      </w:r>
      <w:r w:rsidRPr="004D7D4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4D7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4D7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D7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</w:p>
    <w:p w:rsidR="00B84F5D" w:rsidRPr="003218A0" w:rsidRDefault="00B84F5D" w:rsidP="00B84F5D">
      <w:pPr>
        <w:jc w:val="both"/>
        <w:rPr>
          <w:rFonts w:ascii="Times New Roman" w:hAnsi="Times New Roman" w:cs="Times New Roman"/>
          <w:sz w:val="28"/>
          <w:szCs w:val="28"/>
        </w:rPr>
      </w:pPr>
      <w:r w:rsidRPr="003218A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84F5D" w:rsidRDefault="00B84F5D" w:rsidP="00D82245">
      <w:pPr>
        <w:pStyle w:val="a3"/>
        <w:shd w:val="clear" w:color="auto" w:fill="FFFFFF"/>
        <w:ind w:firstLine="708"/>
        <w:jc w:val="both"/>
        <w:rPr>
          <w:rFonts w:ascii="Segoe UI" w:hAnsi="Segoe UI" w:cs="Segoe UI"/>
          <w:color w:val="3F4758"/>
          <w:sz w:val="27"/>
          <w:szCs w:val="27"/>
        </w:rPr>
      </w:pPr>
      <w:bookmarkStart w:id="0" w:name="_GoBack"/>
      <w:bookmarkEnd w:id="0"/>
    </w:p>
    <w:sectPr w:rsidR="00B8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BE"/>
    <w:rsid w:val="002F27FD"/>
    <w:rsid w:val="004104BE"/>
    <w:rsid w:val="00415943"/>
    <w:rsid w:val="004D7D4B"/>
    <w:rsid w:val="00701D12"/>
    <w:rsid w:val="00AA0D15"/>
    <w:rsid w:val="00B84F5D"/>
    <w:rsid w:val="00BE5C0C"/>
    <w:rsid w:val="00C07856"/>
    <w:rsid w:val="00D82245"/>
    <w:rsid w:val="00D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099C"/>
  <w15:chartTrackingRefBased/>
  <w15:docId w15:val="{CF1DD640-BDD2-49EC-B873-E3D3FF6A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2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cx.nso.ru/page/3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>АГНОиПНО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Авдасьева Елена Викторовна</dc:creator>
  <cp:keywords/>
  <dc:description/>
  <cp:lastModifiedBy>Авдасьева Елена Викторовна</cp:lastModifiedBy>
  <cp:revision>16</cp:revision>
  <dcterms:created xsi:type="dcterms:W3CDTF">2020-02-17T09:06:00Z</dcterms:created>
  <dcterms:modified xsi:type="dcterms:W3CDTF">2022-06-02T05:26:00Z</dcterms:modified>
</cp:coreProperties>
</file>