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55"/>
        <w:gridCol w:w="1763"/>
        <w:gridCol w:w="1425"/>
        <w:gridCol w:w="1000"/>
        <w:gridCol w:w="1406"/>
        <w:gridCol w:w="884"/>
        <w:gridCol w:w="1296"/>
        <w:gridCol w:w="813"/>
        <w:gridCol w:w="884"/>
        <w:gridCol w:w="1296"/>
        <w:gridCol w:w="1324"/>
        <w:gridCol w:w="1630"/>
        <w:gridCol w:w="1421"/>
      </w:tblGrid>
      <w:tr w:rsidR="00A25D0D" w:rsidRPr="008009C0" w:rsidTr="0043601B">
        <w:trPr>
          <w:trHeight w:val="60"/>
        </w:trPr>
        <w:tc>
          <w:tcPr>
            <w:tcW w:w="15597" w:type="dxa"/>
            <w:gridSpan w:val="13"/>
            <w:shd w:val="clear" w:color="FFFFFF" w:fill="auto"/>
            <w:vAlign w:val="bottom"/>
          </w:tcPr>
          <w:p w:rsidR="00A25D0D" w:rsidRPr="008009C0" w:rsidRDefault="00A25D0D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142" w:type="dxa"/>
            <w:gridSpan w:val="12"/>
            <w:shd w:val="clear" w:color="FFFFFF" w:fill="auto"/>
          </w:tcPr>
          <w:p w:rsidR="00A25D0D" w:rsidRPr="008009C0" w:rsidRDefault="008009C0" w:rsidP="00EC2A6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 доходах, расходах, имуществе и обязательствах имущественного характера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="00EC2A67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заместителей</w:t>
            </w:r>
            <w:r w:rsidR="009479DC" w:rsidRPr="00947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министра сельского хозяйства Новосибирской области</w:t>
            </w:r>
            <w:r w:rsidR="00947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и членов </w:t>
            </w:r>
            <w:r w:rsidR="00EC2A67">
              <w:rPr>
                <w:rFonts w:ascii="Times New Roman" w:hAnsi="Times New Roman" w:cs="Times New Roman"/>
                <w:b/>
                <w:sz w:val="20"/>
                <w:szCs w:val="20"/>
              </w:rPr>
              <w:t>их</w:t>
            </w:r>
            <w:r w:rsidR="009479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сем</w:t>
            </w:r>
            <w:r w:rsidR="00EC2A67">
              <w:rPr>
                <w:rFonts w:ascii="Times New Roman" w:hAnsi="Times New Roman" w:cs="Times New Roman"/>
                <w:b/>
                <w:sz w:val="20"/>
                <w:szCs w:val="20"/>
              </w:rPr>
              <w:t>ей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за период с 1 января по 31 декабря 2020 года</w:t>
            </w: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п/п</w:t>
            </w:r>
          </w:p>
        </w:tc>
        <w:tc>
          <w:tcPr>
            <w:tcW w:w="17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586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9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Транспортные средства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(вид, марка)</w:t>
            </w: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</w:p>
        </w:tc>
        <w:tc>
          <w:tcPr>
            <w:tcW w:w="1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площадь (</w:t>
            </w:r>
            <w:proofErr w:type="spellStart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кв.м</w:t>
            </w:r>
            <w:proofErr w:type="spellEnd"/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shd w:val="clear" w:color="FFFFFF" w:fill="auto"/>
            <w:vAlign w:val="bottom"/>
          </w:tcPr>
          <w:p w:rsidR="00A25D0D" w:rsidRPr="008009C0" w:rsidRDefault="00A25D0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42" w:type="dxa"/>
            <w:gridSpan w:val="12"/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b/>
                <w:sz w:val="20"/>
                <w:szCs w:val="20"/>
              </w:rPr>
              <w:t>Управление отраслевой технологической политики</w:t>
            </w: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Апанасенко В.В.</w:t>
            </w:r>
          </w:p>
        </w:tc>
        <w:tc>
          <w:tcPr>
            <w:tcW w:w="1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- начальник управления отраслевой технологической политики министерства сельского хозяйства Новосибирской области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ТОЙОТА </w:t>
            </w:r>
            <w:proofErr w:type="spellStart"/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</w:p>
        </w:tc>
        <w:tc>
          <w:tcPr>
            <w:tcW w:w="1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2 274 365,93</w:t>
            </w:r>
          </w:p>
        </w:tc>
        <w:tc>
          <w:tcPr>
            <w:tcW w:w="1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2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9479D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260 000,0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886 539,14</w:t>
            </w:r>
          </w:p>
        </w:tc>
        <w:tc>
          <w:tcPr>
            <w:tcW w:w="1421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Общая совместная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49,9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25D0D" w:rsidRPr="008009C0" w:rsidTr="00EC2A67">
        <w:trPr>
          <w:trHeight w:val="60"/>
        </w:trPr>
        <w:tc>
          <w:tcPr>
            <w:tcW w:w="455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820,0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8009C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9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vMerge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A25D0D" w:rsidRPr="008009C0" w:rsidRDefault="00A25D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EC2A67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Невзорова С.А.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сельского хозяйства Новосибирской области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737,0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2 908 841,08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3601B" w:rsidRPr="008009C0" w:rsidRDefault="0043601B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57,2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3601B" w:rsidRPr="008009C0" w:rsidRDefault="0043601B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53,1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3601B" w:rsidRPr="008009C0" w:rsidRDefault="0043601B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49,2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D50C0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</w:tcPr>
          <w:p w:rsidR="0043601B" w:rsidRPr="00ED50C0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auto"/>
            <w:vAlign w:val="bottom"/>
          </w:tcPr>
          <w:p w:rsidR="0043601B" w:rsidRPr="008009C0" w:rsidRDefault="0043601B" w:rsidP="004360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EC2A67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Пахомов В.С.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Заместитель министра - начальник управления развития сельских территорий и инвестиций министерства сельского хозяйства Новосибирской области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Общая долевая (3/5 доли в общей совместной собственности  в праве общей долевой собственности)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2 130 511,43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Общая долевая (3/5 доли в общей совместной собственности в праве общей долевой собственности)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Renault</w:t>
            </w:r>
            <w:proofErr w:type="spellEnd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Megane</w:t>
            </w:r>
            <w:proofErr w:type="spellEnd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Ford</w:t>
            </w:r>
            <w:proofErr w:type="spellEnd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Festiva</w:t>
            </w:r>
            <w:proofErr w:type="spellEnd"/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601B" w:rsidRPr="008009C0" w:rsidTr="00EC2A67">
        <w:trPr>
          <w:trHeight w:val="60"/>
        </w:trPr>
        <w:tc>
          <w:tcPr>
            <w:tcW w:w="45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42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00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40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Общая долевая (1/5)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04BB8">
              <w:rPr>
                <w:rFonts w:ascii="Times New Roman" w:hAnsi="Times New Roman" w:cs="Times New Roman"/>
                <w:sz w:val="20"/>
                <w:szCs w:val="20"/>
              </w:rPr>
              <w:t>64,3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81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9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32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1FD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3601B" w:rsidRPr="006E1FD3" w:rsidRDefault="0043601B" w:rsidP="004360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25D0D" w:rsidRPr="008009C0" w:rsidRDefault="00A25D0D">
      <w:pPr>
        <w:rPr>
          <w:rFonts w:ascii="Times New Roman" w:hAnsi="Times New Roman" w:cs="Times New Roman"/>
          <w:sz w:val="20"/>
          <w:szCs w:val="20"/>
        </w:rPr>
      </w:pPr>
    </w:p>
    <w:sectPr w:rsidR="00A25D0D" w:rsidRPr="008009C0" w:rsidSect="008009C0">
      <w:pgSz w:w="16839" w:h="11907" w:orient="landscape"/>
      <w:pgMar w:top="567" w:right="567" w:bottom="567" w:left="56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0D"/>
    <w:rsid w:val="002426FA"/>
    <w:rsid w:val="0043601B"/>
    <w:rsid w:val="008009C0"/>
    <w:rsid w:val="009479DC"/>
    <w:rsid w:val="00A25D0D"/>
    <w:rsid w:val="00EC2A67"/>
    <w:rsid w:val="00F5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9B9B25-4DCB-420A-9858-C2A564A9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Буркатская Людмила Федоровна</dc:creator>
  <cp:lastModifiedBy>Буркатская Людмила Федоровна</cp:lastModifiedBy>
  <cp:revision>4</cp:revision>
  <dcterms:created xsi:type="dcterms:W3CDTF">2021-05-21T02:30:00Z</dcterms:created>
  <dcterms:modified xsi:type="dcterms:W3CDTF">2021-05-24T04:18:00Z</dcterms:modified>
</cp:coreProperties>
</file>