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70A" w:rsidRPr="00C35CA4" w:rsidRDefault="0021170A" w:rsidP="0021170A">
      <w:pPr>
        <w:snapToGrid w:val="0"/>
        <w:jc w:val="center"/>
        <w:rPr>
          <w:sz w:val="28"/>
          <w:szCs w:val="28"/>
          <w:lang w:val="x-none" w:eastAsia="x-none"/>
        </w:rPr>
      </w:pPr>
      <w:r w:rsidRPr="00C35CA4">
        <w:rPr>
          <w:sz w:val="28"/>
          <w:szCs w:val="28"/>
          <w:lang w:val="x-none" w:eastAsia="x-none"/>
        </w:rPr>
        <w:t>ПЛАН</w:t>
      </w:r>
    </w:p>
    <w:p w:rsidR="0021170A" w:rsidRPr="00C35CA4" w:rsidRDefault="0021170A" w:rsidP="0021170A">
      <w:pPr>
        <w:snapToGrid w:val="0"/>
        <w:jc w:val="center"/>
        <w:rPr>
          <w:sz w:val="28"/>
          <w:szCs w:val="28"/>
          <w:lang w:eastAsia="x-none"/>
        </w:rPr>
      </w:pPr>
      <w:r w:rsidRPr="00C35CA4">
        <w:rPr>
          <w:sz w:val="28"/>
          <w:szCs w:val="28"/>
          <w:lang w:val="x-none" w:eastAsia="x-none"/>
        </w:rPr>
        <w:t>реализации мероприятий государственной программы</w:t>
      </w:r>
      <w:r>
        <w:rPr>
          <w:sz w:val="28"/>
          <w:szCs w:val="28"/>
          <w:lang w:eastAsia="x-none"/>
        </w:rPr>
        <w:t xml:space="preserve"> Новосибирской области</w:t>
      </w:r>
      <w:r w:rsidRPr="00C35CA4">
        <w:rPr>
          <w:sz w:val="28"/>
          <w:szCs w:val="28"/>
          <w:lang w:val="x-none" w:eastAsia="x-none"/>
        </w:rPr>
        <w:t xml:space="preserve"> «Развитие сельского хозяйства и регулирование рынков сельскохозяйственной продукции, сырья и продовольствия в Новосибирской области на 2015-2020 годы»</w:t>
      </w:r>
      <w:r>
        <w:rPr>
          <w:sz w:val="28"/>
          <w:szCs w:val="28"/>
          <w:lang w:eastAsia="x-none"/>
        </w:rPr>
        <w:t xml:space="preserve"> </w:t>
      </w:r>
      <w:r w:rsidRPr="00C35CA4">
        <w:rPr>
          <w:sz w:val="28"/>
          <w:szCs w:val="28"/>
          <w:lang w:val="x-none" w:eastAsia="x-none"/>
        </w:rPr>
        <w:t>на очередной 201</w:t>
      </w:r>
      <w:r w:rsidRPr="00C35CA4">
        <w:rPr>
          <w:sz w:val="28"/>
          <w:szCs w:val="28"/>
          <w:lang w:eastAsia="x-none"/>
        </w:rPr>
        <w:t>8</w:t>
      </w:r>
      <w:r w:rsidRPr="00C35CA4">
        <w:rPr>
          <w:sz w:val="28"/>
          <w:szCs w:val="28"/>
          <w:lang w:val="x-none" w:eastAsia="x-none"/>
        </w:rPr>
        <w:t> год и плановый период 201</w:t>
      </w:r>
      <w:r w:rsidRPr="00C35CA4">
        <w:rPr>
          <w:sz w:val="28"/>
          <w:szCs w:val="28"/>
          <w:lang w:eastAsia="x-none"/>
        </w:rPr>
        <w:t>9</w:t>
      </w:r>
      <w:r w:rsidRPr="00C35CA4">
        <w:rPr>
          <w:sz w:val="28"/>
          <w:szCs w:val="28"/>
          <w:lang w:val="x-none" w:eastAsia="x-none"/>
        </w:rPr>
        <w:t xml:space="preserve"> и 20</w:t>
      </w:r>
      <w:r w:rsidRPr="00C35CA4">
        <w:rPr>
          <w:sz w:val="28"/>
          <w:szCs w:val="28"/>
          <w:lang w:eastAsia="x-none"/>
        </w:rPr>
        <w:t>20</w:t>
      </w:r>
      <w:r w:rsidRPr="00C35CA4">
        <w:rPr>
          <w:sz w:val="28"/>
          <w:szCs w:val="28"/>
          <w:lang w:val="x-none" w:eastAsia="x-none"/>
        </w:rPr>
        <w:t> годов</w:t>
      </w:r>
    </w:p>
    <w:p w:rsidR="0021170A" w:rsidRPr="00C35CA4" w:rsidRDefault="0021170A" w:rsidP="0021170A">
      <w:pPr>
        <w:snapToGrid w:val="0"/>
        <w:jc w:val="center"/>
        <w:rPr>
          <w:sz w:val="28"/>
          <w:szCs w:val="28"/>
          <w:lang w:eastAsia="x-none"/>
        </w:rPr>
      </w:pPr>
      <w:r w:rsidRPr="00C35CA4">
        <w:rPr>
          <w:sz w:val="28"/>
          <w:szCs w:val="28"/>
          <w:lang w:eastAsia="x-none"/>
        </w:rPr>
        <w:t xml:space="preserve">(на основании государственной программы в редакции постановления Правительства Новосибирской области </w:t>
      </w:r>
    </w:p>
    <w:p w:rsidR="0021170A" w:rsidRDefault="0021170A" w:rsidP="0021170A">
      <w:pPr>
        <w:jc w:val="center"/>
        <w:rPr>
          <w:sz w:val="20"/>
          <w:szCs w:val="20"/>
        </w:rPr>
      </w:pPr>
      <w:r w:rsidRPr="00A93ECB">
        <w:rPr>
          <w:sz w:val="28"/>
          <w:szCs w:val="28"/>
          <w:lang w:eastAsia="x-none"/>
        </w:rPr>
        <w:t xml:space="preserve">от </w:t>
      </w:r>
      <w:r w:rsidR="00A93ECB" w:rsidRPr="00A93ECB">
        <w:rPr>
          <w:sz w:val="28"/>
          <w:szCs w:val="28"/>
          <w:lang w:eastAsia="x-none"/>
        </w:rPr>
        <w:t>19.11.</w:t>
      </w:r>
      <w:r w:rsidRPr="00A93ECB">
        <w:rPr>
          <w:sz w:val="28"/>
          <w:szCs w:val="28"/>
          <w:lang w:eastAsia="x-none"/>
        </w:rPr>
        <w:t xml:space="preserve">2018 № </w:t>
      </w:r>
      <w:r w:rsidR="00A93ECB" w:rsidRPr="00A93ECB">
        <w:rPr>
          <w:sz w:val="28"/>
          <w:szCs w:val="28"/>
          <w:lang w:eastAsia="x-none"/>
        </w:rPr>
        <w:t>482</w:t>
      </w:r>
      <w:r w:rsidRPr="00A93ECB">
        <w:rPr>
          <w:sz w:val="28"/>
          <w:szCs w:val="28"/>
          <w:lang w:eastAsia="x-none"/>
        </w:rPr>
        <w:t>-п)</w:t>
      </w:r>
      <w:r>
        <w:rPr>
          <w:sz w:val="28"/>
          <w:szCs w:val="28"/>
          <w:lang w:eastAsia="x-none"/>
        </w:rPr>
        <w:t xml:space="preserve"> </w:t>
      </w:r>
    </w:p>
    <w:p w:rsidR="0021170A" w:rsidRDefault="0021170A" w:rsidP="0021170A">
      <w:pPr>
        <w:ind w:left="11624"/>
        <w:jc w:val="center"/>
        <w:rPr>
          <w:sz w:val="20"/>
          <w:szCs w:val="20"/>
        </w:rPr>
      </w:pPr>
    </w:p>
    <w:p w:rsidR="0021170A" w:rsidRDefault="0021170A" w:rsidP="0021170A">
      <w:pPr>
        <w:ind w:left="11624"/>
        <w:jc w:val="center"/>
        <w:rPr>
          <w:sz w:val="20"/>
          <w:szCs w:val="20"/>
        </w:rPr>
      </w:pPr>
    </w:p>
    <w:p w:rsidR="00604759" w:rsidRDefault="00604759" w:rsidP="0021170A">
      <w:pPr>
        <w:snapToGrid w:val="0"/>
        <w:jc w:val="right"/>
        <w:rPr>
          <w:sz w:val="28"/>
          <w:szCs w:val="28"/>
          <w:lang w:val="x-none" w:eastAsia="x-none"/>
        </w:rPr>
      </w:pPr>
    </w:p>
    <w:p w:rsidR="00604759" w:rsidRDefault="00604759" w:rsidP="0021170A">
      <w:pPr>
        <w:snapToGrid w:val="0"/>
        <w:jc w:val="right"/>
        <w:rPr>
          <w:sz w:val="28"/>
          <w:szCs w:val="28"/>
          <w:lang w:val="x-none" w:eastAsia="x-none"/>
        </w:rPr>
      </w:pPr>
    </w:p>
    <w:p w:rsidR="00604759" w:rsidRPr="00C35CA4" w:rsidRDefault="00604759" w:rsidP="00604759">
      <w:pPr>
        <w:snapToGrid w:val="0"/>
        <w:jc w:val="right"/>
        <w:rPr>
          <w:sz w:val="28"/>
          <w:szCs w:val="28"/>
          <w:lang w:val="x-none" w:eastAsia="x-none"/>
        </w:rPr>
      </w:pPr>
      <w:r w:rsidRPr="00C35CA4">
        <w:rPr>
          <w:sz w:val="28"/>
          <w:szCs w:val="28"/>
          <w:lang w:val="x-none" w:eastAsia="x-none"/>
        </w:rPr>
        <w:t>Таблица 1</w:t>
      </w:r>
    </w:p>
    <w:p w:rsidR="00604759" w:rsidRPr="00C35CA4" w:rsidRDefault="00604759" w:rsidP="00604759">
      <w:pPr>
        <w:snapToGrid w:val="0"/>
        <w:jc w:val="center"/>
        <w:rPr>
          <w:sz w:val="28"/>
          <w:szCs w:val="28"/>
          <w:lang w:val="x-none" w:eastAsia="x-none"/>
        </w:rPr>
      </w:pPr>
      <w:r w:rsidRPr="00C35CA4">
        <w:rPr>
          <w:sz w:val="28"/>
          <w:szCs w:val="28"/>
          <w:lang w:val="x-none" w:eastAsia="x-none"/>
        </w:rPr>
        <w:t>Целевые индикаторы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 на 2015-2020 годы» на очередной 201</w:t>
      </w:r>
      <w:r w:rsidRPr="00C35CA4">
        <w:rPr>
          <w:sz w:val="28"/>
          <w:szCs w:val="28"/>
          <w:lang w:eastAsia="x-none"/>
        </w:rPr>
        <w:t>8</w:t>
      </w:r>
      <w:r w:rsidRPr="00C35CA4">
        <w:rPr>
          <w:sz w:val="28"/>
          <w:szCs w:val="28"/>
          <w:lang w:val="x-none" w:eastAsia="x-none"/>
        </w:rPr>
        <w:t xml:space="preserve"> год и плановый период 201</w:t>
      </w:r>
      <w:r>
        <w:rPr>
          <w:sz w:val="28"/>
          <w:szCs w:val="28"/>
          <w:lang w:eastAsia="x-none"/>
        </w:rPr>
        <w:t>9</w:t>
      </w:r>
      <w:r w:rsidRPr="00C35CA4">
        <w:rPr>
          <w:sz w:val="28"/>
          <w:szCs w:val="28"/>
          <w:lang w:val="x-none" w:eastAsia="x-none"/>
        </w:rPr>
        <w:t xml:space="preserve"> и 20</w:t>
      </w:r>
      <w:r w:rsidRPr="00C35CA4">
        <w:rPr>
          <w:sz w:val="28"/>
          <w:szCs w:val="28"/>
          <w:lang w:eastAsia="x-none"/>
        </w:rPr>
        <w:t>20</w:t>
      </w:r>
      <w:r w:rsidRPr="00C35CA4">
        <w:rPr>
          <w:sz w:val="28"/>
          <w:szCs w:val="28"/>
          <w:lang w:val="x-none" w:eastAsia="x-none"/>
        </w:rPr>
        <w:t> годов</w:t>
      </w:r>
    </w:p>
    <w:p w:rsidR="00604759" w:rsidRPr="00C35CA4" w:rsidRDefault="00604759" w:rsidP="00604759">
      <w:pPr>
        <w:snapToGrid w:val="0"/>
        <w:jc w:val="center"/>
        <w:rPr>
          <w:sz w:val="28"/>
          <w:szCs w:val="28"/>
          <w:lang w:val="x-none" w:eastAsia="x-none"/>
        </w:rPr>
      </w:pPr>
    </w:p>
    <w:tbl>
      <w:tblPr>
        <w:tblW w:w="1515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9"/>
        <w:gridCol w:w="2888"/>
        <w:gridCol w:w="2372"/>
        <w:gridCol w:w="2268"/>
        <w:gridCol w:w="1191"/>
        <w:gridCol w:w="972"/>
        <w:gridCol w:w="648"/>
        <w:gridCol w:w="665"/>
        <w:gridCol w:w="632"/>
        <w:gridCol w:w="632"/>
        <w:gridCol w:w="905"/>
        <w:gridCol w:w="997"/>
        <w:gridCol w:w="688"/>
      </w:tblGrid>
      <w:tr w:rsidR="00604759" w:rsidRPr="00C35CA4" w:rsidTr="00A93ECB">
        <w:trPr>
          <w:trHeight w:val="300"/>
        </w:trPr>
        <w:tc>
          <w:tcPr>
            <w:tcW w:w="299" w:type="dxa"/>
            <w:tcBorders>
              <w:top w:val="nil"/>
              <w:left w:val="nil"/>
              <w:bottom w:val="nil"/>
              <w:right w:val="single" w:sz="4" w:space="0" w:color="auto"/>
            </w:tcBorders>
          </w:tcPr>
          <w:p w:rsidR="00604759" w:rsidRPr="00355887" w:rsidRDefault="00604759" w:rsidP="00A93ECB">
            <w:pPr>
              <w:jc w:val="center"/>
            </w:pPr>
            <w:r w:rsidRPr="00355887">
              <w:t>«</w:t>
            </w:r>
          </w:p>
        </w:tc>
        <w:tc>
          <w:tcPr>
            <w:tcW w:w="2888" w:type="dxa"/>
            <w:vMerge w:val="restart"/>
            <w:tcBorders>
              <w:left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Цель/задачи, требующие решения для достижения цели</w:t>
            </w:r>
          </w:p>
        </w:tc>
        <w:tc>
          <w:tcPr>
            <w:tcW w:w="2372" w:type="dxa"/>
            <w:vMerge w:val="restart"/>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Наименование целевого индикатора</w:t>
            </w:r>
          </w:p>
        </w:tc>
        <w:tc>
          <w:tcPr>
            <w:tcW w:w="2268" w:type="dxa"/>
            <w:vMerge w:val="restart"/>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Ед. измерения</w:t>
            </w:r>
          </w:p>
        </w:tc>
        <w:tc>
          <w:tcPr>
            <w:tcW w:w="1191" w:type="dxa"/>
            <w:vMerge w:val="restart"/>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Значение весового коэффициента целевого индикатора</w:t>
            </w:r>
          </w:p>
        </w:tc>
        <w:tc>
          <w:tcPr>
            <w:tcW w:w="5451" w:type="dxa"/>
            <w:gridSpan w:val="7"/>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Значение целевого индикатора</w:t>
            </w:r>
          </w:p>
        </w:tc>
        <w:tc>
          <w:tcPr>
            <w:tcW w:w="688" w:type="dxa"/>
            <w:vMerge w:val="restart"/>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Примечание</w:t>
            </w:r>
          </w:p>
        </w:tc>
      </w:tr>
      <w:tr w:rsidR="00604759" w:rsidRPr="00C35CA4" w:rsidTr="00A93ECB">
        <w:trPr>
          <w:trHeight w:val="660"/>
        </w:trPr>
        <w:tc>
          <w:tcPr>
            <w:tcW w:w="299" w:type="dxa"/>
            <w:tcBorders>
              <w:top w:val="nil"/>
              <w:left w:val="nil"/>
              <w:bottom w:val="nil"/>
              <w:right w:val="single" w:sz="4" w:space="0" w:color="auto"/>
            </w:tcBorders>
          </w:tcPr>
          <w:p w:rsidR="00604759" w:rsidRPr="00C35CA4" w:rsidRDefault="00604759" w:rsidP="00A93ECB">
            <w:pPr>
              <w:jc w:val="center"/>
              <w:rPr>
                <w:sz w:val="18"/>
                <w:szCs w:val="18"/>
              </w:rPr>
            </w:pPr>
          </w:p>
        </w:tc>
        <w:tc>
          <w:tcPr>
            <w:tcW w:w="2888" w:type="dxa"/>
            <w:vMerge/>
            <w:tcBorders>
              <w:left w:val="single" w:sz="4" w:space="0" w:color="auto"/>
            </w:tcBorders>
          </w:tcPr>
          <w:p w:rsidR="00604759" w:rsidRPr="00C35CA4" w:rsidRDefault="00604759" w:rsidP="00A93ECB">
            <w:pPr>
              <w:jc w:val="center"/>
              <w:rPr>
                <w:sz w:val="18"/>
                <w:szCs w:val="18"/>
              </w:rPr>
            </w:pPr>
          </w:p>
        </w:tc>
        <w:tc>
          <w:tcPr>
            <w:tcW w:w="2372" w:type="dxa"/>
            <w:vMerge/>
          </w:tcPr>
          <w:p w:rsidR="00604759" w:rsidRPr="00C35CA4" w:rsidRDefault="00604759" w:rsidP="00A93ECB">
            <w:pPr>
              <w:jc w:val="center"/>
              <w:rPr>
                <w:sz w:val="18"/>
                <w:szCs w:val="18"/>
              </w:rPr>
            </w:pPr>
          </w:p>
        </w:tc>
        <w:tc>
          <w:tcPr>
            <w:tcW w:w="2268" w:type="dxa"/>
            <w:vMerge/>
          </w:tcPr>
          <w:p w:rsidR="00604759" w:rsidRPr="00C35CA4" w:rsidRDefault="00604759" w:rsidP="00A93ECB">
            <w:pPr>
              <w:jc w:val="center"/>
              <w:rPr>
                <w:sz w:val="18"/>
                <w:szCs w:val="18"/>
              </w:rPr>
            </w:pPr>
          </w:p>
        </w:tc>
        <w:tc>
          <w:tcPr>
            <w:tcW w:w="1191" w:type="dxa"/>
            <w:vMerge/>
          </w:tcPr>
          <w:p w:rsidR="00604759" w:rsidRPr="00C35CA4" w:rsidRDefault="00604759" w:rsidP="00A93ECB">
            <w:pPr>
              <w:jc w:val="center"/>
              <w:rPr>
                <w:sz w:val="18"/>
                <w:szCs w:val="18"/>
              </w:rPr>
            </w:pPr>
          </w:p>
        </w:tc>
        <w:tc>
          <w:tcPr>
            <w:tcW w:w="972" w:type="dxa"/>
            <w:vMerge w:val="restart"/>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на</w:t>
            </w:r>
            <w:r w:rsidRPr="00C35CA4">
              <w:rPr>
                <w:sz w:val="18"/>
                <w:szCs w:val="18"/>
              </w:rPr>
              <w:br/>
              <w:t>201</w:t>
            </w:r>
            <w:r w:rsidRPr="00C35CA4">
              <w:rPr>
                <w:sz w:val="18"/>
                <w:szCs w:val="18"/>
                <w:lang w:val="en-US"/>
              </w:rPr>
              <w:t>8</w:t>
            </w:r>
            <w:r w:rsidRPr="00C35CA4">
              <w:rPr>
                <w:sz w:val="18"/>
                <w:szCs w:val="18"/>
              </w:rPr>
              <w:t xml:space="preserve"> год</w:t>
            </w:r>
          </w:p>
        </w:tc>
        <w:tc>
          <w:tcPr>
            <w:tcW w:w="2577" w:type="dxa"/>
            <w:gridSpan w:val="4"/>
            <w:shd w:val="clear" w:color="auto" w:fill="auto"/>
            <w:tcMar>
              <w:top w:w="15" w:type="dxa"/>
              <w:left w:w="15" w:type="dxa"/>
              <w:bottom w:w="0" w:type="dxa"/>
              <w:right w:w="15" w:type="dxa"/>
            </w:tcMar>
          </w:tcPr>
          <w:p w:rsidR="00604759" w:rsidRPr="00C35CA4" w:rsidRDefault="00604759" w:rsidP="00A93ECB">
            <w:pPr>
              <w:jc w:val="center"/>
              <w:rPr>
                <w:sz w:val="18"/>
                <w:szCs w:val="18"/>
              </w:rPr>
            </w:pPr>
            <w:r>
              <w:rPr>
                <w:sz w:val="18"/>
                <w:szCs w:val="18"/>
              </w:rPr>
              <w:t>на 2018</w:t>
            </w:r>
            <w:r w:rsidRPr="00C35CA4">
              <w:rPr>
                <w:sz w:val="18"/>
                <w:szCs w:val="18"/>
              </w:rPr>
              <w:t xml:space="preserve"> год, в том числе поквартально</w:t>
            </w:r>
          </w:p>
        </w:tc>
        <w:tc>
          <w:tcPr>
            <w:tcW w:w="905" w:type="dxa"/>
            <w:vMerge w:val="restart"/>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на 201</w:t>
            </w:r>
            <w:r w:rsidRPr="00C35CA4">
              <w:rPr>
                <w:sz w:val="18"/>
                <w:szCs w:val="18"/>
                <w:lang w:val="en-US"/>
              </w:rPr>
              <w:t>9</w:t>
            </w:r>
            <w:r w:rsidRPr="00C35CA4">
              <w:rPr>
                <w:sz w:val="18"/>
                <w:szCs w:val="18"/>
              </w:rPr>
              <w:t xml:space="preserve"> год</w:t>
            </w:r>
          </w:p>
        </w:tc>
        <w:tc>
          <w:tcPr>
            <w:tcW w:w="997" w:type="dxa"/>
            <w:vMerge w:val="restart"/>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на 20</w:t>
            </w:r>
            <w:r w:rsidRPr="00C35CA4">
              <w:rPr>
                <w:sz w:val="18"/>
                <w:szCs w:val="18"/>
                <w:lang w:val="en-US"/>
              </w:rPr>
              <w:t>20</w:t>
            </w:r>
            <w:r w:rsidRPr="00C35CA4">
              <w:rPr>
                <w:sz w:val="18"/>
                <w:szCs w:val="18"/>
              </w:rPr>
              <w:t xml:space="preserve"> год</w:t>
            </w:r>
          </w:p>
        </w:tc>
        <w:tc>
          <w:tcPr>
            <w:tcW w:w="688" w:type="dxa"/>
            <w:vMerge/>
          </w:tcPr>
          <w:p w:rsidR="00604759" w:rsidRPr="00C35CA4" w:rsidRDefault="00604759" w:rsidP="00A93ECB">
            <w:pPr>
              <w:jc w:val="center"/>
              <w:rPr>
                <w:sz w:val="18"/>
                <w:szCs w:val="18"/>
              </w:rPr>
            </w:pPr>
          </w:p>
        </w:tc>
      </w:tr>
      <w:tr w:rsidR="00604759" w:rsidRPr="00C35CA4" w:rsidTr="00A93ECB">
        <w:trPr>
          <w:trHeight w:val="258"/>
        </w:trPr>
        <w:tc>
          <w:tcPr>
            <w:tcW w:w="299" w:type="dxa"/>
            <w:tcBorders>
              <w:top w:val="nil"/>
              <w:left w:val="nil"/>
              <w:bottom w:val="nil"/>
              <w:right w:val="single" w:sz="4" w:space="0" w:color="auto"/>
            </w:tcBorders>
          </w:tcPr>
          <w:p w:rsidR="00604759" w:rsidRPr="00C35CA4" w:rsidRDefault="00604759" w:rsidP="00A93ECB">
            <w:pPr>
              <w:jc w:val="center"/>
              <w:rPr>
                <w:sz w:val="18"/>
                <w:szCs w:val="18"/>
              </w:rPr>
            </w:pPr>
          </w:p>
        </w:tc>
        <w:tc>
          <w:tcPr>
            <w:tcW w:w="2888" w:type="dxa"/>
            <w:vMerge/>
            <w:tcBorders>
              <w:left w:val="single" w:sz="4" w:space="0" w:color="auto"/>
            </w:tcBorders>
          </w:tcPr>
          <w:p w:rsidR="00604759" w:rsidRPr="00C35CA4" w:rsidRDefault="00604759" w:rsidP="00A93ECB">
            <w:pPr>
              <w:jc w:val="center"/>
              <w:rPr>
                <w:sz w:val="18"/>
                <w:szCs w:val="18"/>
              </w:rPr>
            </w:pPr>
          </w:p>
        </w:tc>
        <w:tc>
          <w:tcPr>
            <w:tcW w:w="2372" w:type="dxa"/>
            <w:vMerge/>
          </w:tcPr>
          <w:p w:rsidR="00604759" w:rsidRPr="00C35CA4" w:rsidRDefault="00604759" w:rsidP="00A93ECB">
            <w:pPr>
              <w:jc w:val="center"/>
              <w:rPr>
                <w:sz w:val="18"/>
                <w:szCs w:val="18"/>
              </w:rPr>
            </w:pPr>
          </w:p>
        </w:tc>
        <w:tc>
          <w:tcPr>
            <w:tcW w:w="2268" w:type="dxa"/>
            <w:vMerge/>
          </w:tcPr>
          <w:p w:rsidR="00604759" w:rsidRPr="00C35CA4" w:rsidRDefault="00604759" w:rsidP="00A93ECB">
            <w:pPr>
              <w:jc w:val="center"/>
              <w:rPr>
                <w:sz w:val="18"/>
                <w:szCs w:val="18"/>
              </w:rPr>
            </w:pPr>
          </w:p>
        </w:tc>
        <w:tc>
          <w:tcPr>
            <w:tcW w:w="1191" w:type="dxa"/>
            <w:vMerge/>
          </w:tcPr>
          <w:p w:rsidR="00604759" w:rsidRPr="00C35CA4" w:rsidRDefault="00604759" w:rsidP="00A93ECB">
            <w:pPr>
              <w:jc w:val="center"/>
              <w:rPr>
                <w:sz w:val="18"/>
                <w:szCs w:val="18"/>
              </w:rPr>
            </w:pPr>
          </w:p>
        </w:tc>
        <w:tc>
          <w:tcPr>
            <w:tcW w:w="972" w:type="dxa"/>
            <w:vMerge/>
          </w:tcPr>
          <w:p w:rsidR="00604759" w:rsidRPr="00C35CA4" w:rsidRDefault="00604759" w:rsidP="00A93ECB">
            <w:pPr>
              <w:jc w:val="center"/>
              <w:rPr>
                <w:sz w:val="18"/>
                <w:szCs w:val="18"/>
              </w:rPr>
            </w:pP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 кв.</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 кв.</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3 кв.</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4 кв.</w:t>
            </w:r>
          </w:p>
        </w:tc>
        <w:tc>
          <w:tcPr>
            <w:tcW w:w="905" w:type="dxa"/>
            <w:vMerge/>
          </w:tcPr>
          <w:p w:rsidR="00604759" w:rsidRPr="00C35CA4" w:rsidRDefault="00604759" w:rsidP="00A93ECB">
            <w:pPr>
              <w:jc w:val="center"/>
              <w:rPr>
                <w:sz w:val="18"/>
                <w:szCs w:val="18"/>
              </w:rPr>
            </w:pPr>
          </w:p>
        </w:tc>
        <w:tc>
          <w:tcPr>
            <w:tcW w:w="997" w:type="dxa"/>
            <w:vMerge/>
          </w:tcPr>
          <w:p w:rsidR="00604759" w:rsidRPr="00C35CA4" w:rsidRDefault="00604759" w:rsidP="00A93ECB">
            <w:pPr>
              <w:jc w:val="center"/>
              <w:rPr>
                <w:sz w:val="18"/>
                <w:szCs w:val="18"/>
              </w:rPr>
            </w:pPr>
          </w:p>
        </w:tc>
        <w:tc>
          <w:tcPr>
            <w:tcW w:w="688" w:type="dxa"/>
            <w:vMerge/>
          </w:tcPr>
          <w:p w:rsidR="00604759" w:rsidRPr="00C35CA4" w:rsidRDefault="00604759" w:rsidP="00A93ECB">
            <w:pPr>
              <w:jc w:val="center"/>
              <w:rPr>
                <w:sz w:val="18"/>
                <w:szCs w:val="18"/>
              </w:rPr>
            </w:pPr>
          </w:p>
        </w:tc>
      </w:tr>
      <w:tr w:rsidR="00604759" w:rsidRPr="00C35CA4" w:rsidTr="00A93ECB">
        <w:trPr>
          <w:trHeight w:val="121"/>
        </w:trPr>
        <w:tc>
          <w:tcPr>
            <w:tcW w:w="299" w:type="dxa"/>
            <w:tcBorders>
              <w:top w:val="nil"/>
              <w:left w:val="nil"/>
              <w:bottom w:val="nil"/>
              <w:right w:val="single" w:sz="4" w:space="0" w:color="auto"/>
            </w:tcBorders>
          </w:tcPr>
          <w:p w:rsidR="00604759" w:rsidRPr="00C35CA4" w:rsidRDefault="00604759" w:rsidP="00A93ECB">
            <w:pPr>
              <w:jc w:val="center"/>
              <w:rPr>
                <w:sz w:val="18"/>
                <w:szCs w:val="18"/>
              </w:rPr>
            </w:pPr>
          </w:p>
        </w:tc>
        <w:tc>
          <w:tcPr>
            <w:tcW w:w="2888" w:type="dxa"/>
            <w:tcBorders>
              <w:left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w:t>
            </w:r>
          </w:p>
        </w:tc>
        <w:tc>
          <w:tcPr>
            <w:tcW w:w="23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3</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4</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5</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6</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7</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8</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9</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11</w:t>
            </w: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12</w:t>
            </w:r>
          </w:p>
        </w:tc>
      </w:tr>
      <w:tr w:rsidR="00604759" w:rsidRPr="00C35CA4" w:rsidTr="00A93ECB">
        <w:trPr>
          <w:trHeight w:val="269"/>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14858" w:type="dxa"/>
            <w:gridSpan w:val="12"/>
            <w:tcBorders>
              <w:left w:val="single" w:sz="4" w:space="0" w:color="auto"/>
              <w:bottom w:val="single" w:sz="4" w:space="0" w:color="auto"/>
            </w:tcBorders>
            <w:shd w:val="clear" w:color="auto" w:fill="auto"/>
            <w:tcMar>
              <w:top w:w="15" w:type="dxa"/>
              <w:left w:w="15" w:type="dxa"/>
              <w:bottom w:w="0" w:type="dxa"/>
              <w:right w:w="15" w:type="dxa"/>
            </w:tcMar>
            <w:vAlign w:val="center"/>
          </w:tcPr>
          <w:p w:rsidR="00604759" w:rsidRPr="00C35CA4" w:rsidRDefault="00604759" w:rsidP="00A93ECB">
            <w:pPr>
              <w:rPr>
                <w:sz w:val="16"/>
                <w:szCs w:val="16"/>
              </w:rPr>
            </w:pPr>
            <w:r w:rsidRPr="00C35CA4">
              <w:rPr>
                <w:sz w:val="18"/>
                <w:szCs w:val="18"/>
              </w:rPr>
              <w:t>Государственная программа  «Развитие сельского хозяйства и регулирование рынков сельскохозяйственной продукции, сырья и продовольствия в Новосибирской области на 2015-2020</w:t>
            </w:r>
            <w:r w:rsidRPr="00C35CA4">
              <w:rPr>
                <w:rFonts w:ascii="Calibri" w:hAnsi="Calibri"/>
                <w:sz w:val="18"/>
                <w:szCs w:val="18"/>
              </w:rPr>
              <w:t> </w:t>
            </w:r>
            <w:r w:rsidRPr="00C35CA4">
              <w:rPr>
                <w:sz w:val="18"/>
                <w:szCs w:val="18"/>
              </w:rPr>
              <w:t>годы»</w:t>
            </w:r>
          </w:p>
        </w:tc>
      </w:tr>
      <w:tr w:rsidR="00604759" w:rsidRPr="00C35CA4" w:rsidTr="00A93ECB">
        <w:trPr>
          <w:trHeight w:val="1125"/>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Цель 1.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tc>
        <w:tc>
          <w:tcPr>
            <w:tcW w:w="23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1.Индекс производства продукции сельского хозяйства в хозяйствах всех категорий (в сопоставимых ценах)</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в % к предыдущему году</w:t>
            </w:r>
          </w:p>
        </w:tc>
        <w:tc>
          <w:tcPr>
            <w:tcW w:w="1191"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0,07</w:t>
            </w:r>
          </w:p>
        </w:tc>
        <w:tc>
          <w:tcPr>
            <w:tcW w:w="97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w:t>
            </w:r>
            <w:r w:rsidRPr="00C35CA4">
              <w:rPr>
                <w:sz w:val="18"/>
                <w:szCs w:val="18"/>
                <w:lang w:val="en-US"/>
              </w:rPr>
              <w:t>1</w:t>
            </w:r>
            <w:r w:rsidRPr="00C35CA4">
              <w:rPr>
                <w:sz w:val="18"/>
                <w:szCs w:val="18"/>
              </w:rPr>
              <w:t>,</w:t>
            </w:r>
            <w:r w:rsidRPr="00C35CA4">
              <w:rPr>
                <w:sz w:val="18"/>
                <w:szCs w:val="18"/>
                <w:lang w:val="en-US"/>
              </w:rPr>
              <w:t>9</w:t>
            </w:r>
          </w:p>
        </w:tc>
        <w:tc>
          <w:tcPr>
            <w:tcW w:w="64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w:t>
            </w:r>
            <w:r w:rsidRPr="00C35CA4">
              <w:rPr>
                <w:sz w:val="18"/>
                <w:szCs w:val="18"/>
                <w:lang w:val="en-US"/>
              </w:rPr>
              <w:t>1</w:t>
            </w:r>
            <w:r w:rsidRPr="00C35CA4">
              <w:rPr>
                <w:sz w:val="18"/>
                <w:szCs w:val="18"/>
              </w:rPr>
              <w:t>,</w:t>
            </w:r>
            <w:r w:rsidRPr="00C35CA4">
              <w:rPr>
                <w:sz w:val="18"/>
                <w:szCs w:val="18"/>
                <w:lang w:val="en-US"/>
              </w:rPr>
              <w:t>3</w:t>
            </w:r>
          </w:p>
        </w:tc>
        <w:tc>
          <w:tcPr>
            <w:tcW w:w="66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w:t>
            </w:r>
            <w:r w:rsidRPr="00C35CA4">
              <w:rPr>
                <w:sz w:val="18"/>
                <w:szCs w:val="18"/>
                <w:lang w:val="en-US"/>
              </w:rPr>
              <w:t>1</w:t>
            </w:r>
            <w:r w:rsidRPr="00C35CA4">
              <w:rPr>
                <w:sz w:val="18"/>
                <w:szCs w:val="18"/>
              </w:rPr>
              <w:t>,</w:t>
            </w:r>
            <w:r w:rsidRPr="00C35CA4">
              <w:rPr>
                <w:sz w:val="18"/>
                <w:szCs w:val="18"/>
                <w:lang w:val="en-US"/>
              </w:rPr>
              <w:t>5</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w:t>
            </w:r>
            <w:r w:rsidRPr="00C35CA4">
              <w:rPr>
                <w:sz w:val="18"/>
                <w:szCs w:val="18"/>
                <w:lang w:val="en-US"/>
              </w:rPr>
              <w:t>1</w:t>
            </w:r>
            <w:r w:rsidRPr="00C35CA4">
              <w:rPr>
                <w:sz w:val="18"/>
                <w:szCs w:val="18"/>
              </w:rPr>
              <w:t>,</w:t>
            </w:r>
            <w:r w:rsidRPr="00C35CA4">
              <w:rPr>
                <w:sz w:val="18"/>
                <w:szCs w:val="18"/>
                <w:lang w:val="en-US"/>
              </w:rPr>
              <w:t>7</w:t>
            </w:r>
          </w:p>
        </w:tc>
        <w:tc>
          <w:tcPr>
            <w:tcW w:w="6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w:t>
            </w:r>
            <w:r w:rsidRPr="00C35CA4">
              <w:rPr>
                <w:sz w:val="18"/>
                <w:szCs w:val="18"/>
                <w:lang w:val="en-US"/>
              </w:rPr>
              <w:t>1</w:t>
            </w:r>
            <w:r w:rsidRPr="00C35CA4">
              <w:rPr>
                <w:sz w:val="18"/>
                <w:szCs w:val="18"/>
              </w:rPr>
              <w:t>,</w:t>
            </w:r>
            <w:r w:rsidRPr="00C35CA4">
              <w:rPr>
                <w:sz w:val="18"/>
                <w:szCs w:val="18"/>
                <w:lang w:val="en-US"/>
              </w:rPr>
              <w:t>9</w:t>
            </w:r>
          </w:p>
        </w:tc>
        <w:tc>
          <w:tcPr>
            <w:tcW w:w="9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w:t>
            </w:r>
            <w:r w:rsidRPr="00C35CA4">
              <w:rPr>
                <w:sz w:val="18"/>
                <w:szCs w:val="18"/>
                <w:lang w:val="en-US"/>
              </w:rPr>
              <w:t>2</w:t>
            </w:r>
            <w:r w:rsidRPr="00C35CA4">
              <w:rPr>
                <w:sz w:val="18"/>
                <w:szCs w:val="18"/>
              </w:rPr>
              <w:t>,</w:t>
            </w:r>
            <w:r w:rsidRPr="00C35CA4">
              <w:rPr>
                <w:sz w:val="18"/>
                <w:szCs w:val="18"/>
                <w:lang w:val="en-US"/>
              </w:rPr>
              <w:t>2</w:t>
            </w:r>
          </w:p>
        </w:tc>
        <w:tc>
          <w:tcPr>
            <w:tcW w:w="99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102,</w:t>
            </w:r>
            <w:r w:rsidRPr="00C35CA4">
              <w:rPr>
                <w:sz w:val="18"/>
                <w:szCs w:val="18"/>
                <w:lang w:val="en-US"/>
              </w:rPr>
              <w:t>2</w:t>
            </w:r>
          </w:p>
        </w:tc>
        <w:tc>
          <w:tcPr>
            <w:tcW w:w="688"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p>
        </w:tc>
      </w:tr>
      <w:tr w:rsidR="00604759" w:rsidRPr="00C35CA4" w:rsidTr="00A93ECB">
        <w:trPr>
          <w:trHeight w:val="1005"/>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top w:val="single" w:sz="4" w:space="0" w:color="auto"/>
              <w:left w:val="single" w:sz="4" w:space="0" w:color="auto"/>
            </w:tcBorders>
            <w:vAlign w:val="center"/>
          </w:tcPr>
          <w:p w:rsidR="00604759" w:rsidRPr="00C35CA4" w:rsidRDefault="00604759" w:rsidP="00A93ECB">
            <w:pPr>
              <w:rPr>
                <w:sz w:val="18"/>
                <w:szCs w:val="18"/>
              </w:rPr>
            </w:pPr>
          </w:p>
        </w:tc>
        <w:tc>
          <w:tcPr>
            <w:tcW w:w="2372" w:type="dxa"/>
            <w:tcBorders>
              <w:top w:val="single" w:sz="4" w:space="0" w:color="auto"/>
            </w:tcBorders>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2.Индекс производства пищевых продуктов, включая напитки (в сопоставимых ценах)</w:t>
            </w:r>
          </w:p>
        </w:tc>
        <w:tc>
          <w:tcPr>
            <w:tcW w:w="2268" w:type="dxa"/>
            <w:tcBorders>
              <w:top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в % к предыдущему году</w:t>
            </w:r>
          </w:p>
        </w:tc>
        <w:tc>
          <w:tcPr>
            <w:tcW w:w="1191" w:type="dxa"/>
            <w:tcBorders>
              <w:top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0,07</w:t>
            </w:r>
          </w:p>
        </w:tc>
        <w:tc>
          <w:tcPr>
            <w:tcW w:w="972" w:type="dxa"/>
            <w:tcBorders>
              <w:top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102,</w:t>
            </w:r>
            <w:r w:rsidRPr="00C35CA4">
              <w:rPr>
                <w:sz w:val="18"/>
                <w:szCs w:val="18"/>
                <w:lang w:val="en-US"/>
              </w:rPr>
              <w:t>3</w:t>
            </w:r>
          </w:p>
        </w:tc>
        <w:tc>
          <w:tcPr>
            <w:tcW w:w="648" w:type="dxa"/>
            <w:tcBorders>
              <w:top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100,9</w:t>
            </w:r>
          </w:p>
        </w:tc>
        <w:tc>
          <w:tcPr>
            <w:tcW w:w="665" w:type="dxa"/>
            <w:tcBorders>
              <w:top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101,4</w:t>
            </w:r>
          </w:p>
        </w:tc>
        <w:tc>
          <w:tcPr>
            <w:tcW w:w="632" w:type="dxa"/>
            <w:tcBorders>
              <w:top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102,0</w:t>
            </w:r>
          </w:p>
        </w:tc>
        <w:tc>
          <w:tcPr>
            <w:tcW w:w="632" w:type="dxa"/>
            <w:tcBorders>
              <w:top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102,</w:t>
            </w:r>
            <w:r w:rsidRPr="00C35CA4">
              <w:rPr>
                <w:sz w:val="18"/>
                <w:szCs w:val="18"/>
                <w:lang w:val="en-US"/>
              </w:rPr>
              <w:t>3</w:t>
            </w:r>
          </w:p>
        </w:tc>
        <w:tc>
          <w:tcPr>
            <w:tcW w:w="905" w:type="dxa"/>
            <w:tcBorders>
              <w:top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w:t>
            </w:r>
            <w:r w:rsidRPr="00C35CA4">
              <w:rPr>
                <w:sz w:val="18"/>
                <w:szCs w:val="18"/>
                <w:lang w:val="en-US"/>
              </w:rPr>
              <w:t>2</w:t>
            </w:r>
            <w:r w:rsidRPr="00C35CA4">
              <w:rPr>
                <w:sz w:val="18"/>
                <w:szCs w:val="18"/>
              </w:rPr>
              <w:t>,</w:t>
            </w:r>
            <w:r w:rsidRPr="00C35CA4">
              <w:rPr>
                <w:sz w:val="18"/>
                <w:szCs w:val="18"/>
                <w:lang w:val="en-US"/>
              </w:rPr>
              <w:t>6</w:t>
            </w:r>
          </w:p>
        </w:tc>
        <w:tc>
          <w:tcPr>
            <w:tcW w:w="997" w:type="dxa"/>
            <w:tcBorders>
              <w:top w:val="single" w:sz="4" w:space="0" w:color="auto"/>
            </w:tcBorders>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w:t>
            </w:r>
            <w:r w:rsidRPr="00C35CA4">
              <w:rPr>
                <w:sz w:val="18"/>
                <w:szCs w:val="18"/>
                <w:lang w:val="en-US"/>
              </w:rPr>
              <w:t>2</w:t>
            </w:r>
            <w:r w:rsidRPr="00C35CA4">
              <w:rPr>
                <w:sz w:val="18"/>
                <w:szCs w:val="18"/>
              </w:rPr>
              <w:t>,</w:t>
            </w:r>
            <w:r w:rsidRPr="00C35CA4">
              <w:rPr>
                <w:sz w:val="18"/>
                <w:szCs w:val="18"/>
                <w:lang w:val="en-US"/>
              </w:rPr>
              <w:t>6</w:t>
            </w:r>
          </w:p>
        </w:tc>
        <w:tc>
          <w:tcPr>
            <w:tcW w:w="688" w:type="dxa"/>
            <w:tcBorders>
              <w:top w:val="single" w:sz="4" w:space="0" w:color="auto"/>
            </w:tcBorders>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r w:rsidRPr="00C35CA4">
              <w:rPr>
                <w:sz w:val="18"/>
                <w:szCs w:val="18"/>
              </w:rPr>
              <w:t> </w:t>
            </w:r>
          </w:p>
        </w:tc>
      </w:tr>
      <w:tr w:rsidR="00604759" w:rsidRPr="00C35CA4" w:rsidTr="00A93ECB">
        <w:trPr>
          <w:trHeight w:val="673"/>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3.Индекс физического объема инвестиций в основной капитал сельского хозяйства</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в % к предыдущему году</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0,06</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w:t>
            </w:r>
            <w:r w:rsidRPr="00C35CA4">
              <w:rPr>
                <w:sz w:val="18"/>
                <w:szCs w:val="18"/>
                <w:lang w:val="en-US"/>
              </w:rPr>
              <w:t>0</w:t>
            </w:r>
            <w:r w:rsidRPr="00C35CA4">
              <w:rPr>
                <w:sz w:val="18"/>
                <w:szCs w:val="18"/>
              </w:rPr>
              <w:t>,</w:t>
            </w:r>
            <w:r w:rsidRPr="00C35CA4">
              <w:rPr>
                <w:sz w:val="18"/>
                <w:szCs w:val="18"/>
                <w:lang w:val="en-US"/>
              </w:rPr>
              <w:t>5</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89</w:t>
            </w:r>
            <w:r w:rsidRPr="00C35CA4">
              <w:rPr>
                <w:sz w:val="18"/>
                <w:szCs w:val="18"/>
              </w:rPr>
              <w:t>,0</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91</w:t>
            </w:r>
            <w:r w:rsidRPr="00C35CA4">
              <w:rPr>
                <w:sz w:val="18"/>
                <w:szCs w:val="18"/>
              </w:rPr>
              <w:t>,1</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96</w:t>
            </w:r>
            <w:r w:rsidRPr="00C35CA4">
              <w:rPr>
                <w:sz w:val="18"/>
                <w:szCs w:val="18"/>
              </w:rPr>
              <w:t>,</w:t>
            </w:r>
            <w:r w:rsidRPr="00C35CA4">
              <w:rPr>
                <w:sz w:val="18"/>
                <w:szCs w:val="18"/>
                <w:lang w:val="en-US"/>
              </w:rPr>
              <w:t>0</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w:t>
            </w:r>
            <w:r w:rsidRPr="00C35CA4">
              <w:rPr>
                <w:sz w:val="18"/>
                <w:szCs w:val="18"/>
                <w:lang w:val="en-US"/>
              </w:rPr>
              <w:t>0</w:t>
            </w:r>
            <w:r w:rsidRPr="00C35CA4">
              <w:rPr>
                <w:sz w:val="18"/>
                <w:szCs w:val="18"/>
              </w:rPr>
              <w:t>,</w:t>
            </w:r>
            <w:r w:rsidRPr="00C35CA4">
              <w:rPr>
                <w:sz w:val="18"/>
                <w:szCs w:val="18"/>
                <w:lang w:val="en-US"/>
              </w:rPr>
              <w:t>5</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w:t>
            </w:r>
            <w:r w:rsidRPr="00C35CA4">
              <w:rPr>
                <w:sz w:val="18"/>
                <w:szCs w:val="18"/>
                <w:lang w:val="en-US"/>
              </w:rPr>
              <w:t>1</w:t>
            </w:r>
            <w:r w:rsidRPr="00C35CA4">
              <w:rPr>
                <w:sz w:val="18"/>
                <w:szCs w:val="18"/>
              </w:rPr>
              <w:t>,</w:t>
            </w:r>
            <w:r w:rsidRPr="00C35CA4">
              <w:rPr>
                <w:sz w:val="18"/>
                <w:szCs w:val="18"/>
                <w:lang w:val="en-US"/>
              </w:rPr>
              <w:t>0</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w:t>
            </w:r>
            <w:r w:rsidRPr="00C35CA4">
              <w:rPr>
                <w:sz w:val="18"/>
                <w:szCs w:val="18"/>
                <w:lang w:val="en-US"/>
              </w:rPr>
              <w:t>1</w:t>
            </w:r>
            <w:r w:rsidRPr="00C35CA4">
              <w:rPr>
                <w:sz w:val="18"/>
                <w:szCs w:val="18"/>
              </w:rPr>
              <w:t>,</w:t>
            </w:r>
            <w:r w:rsidRPr="00C35CA4">
              <w:rPr>
                <w:sz w:val="18"/>
                <w:szCs w:val="18"/>
                <w:lang w:val="en-US"/>
              </w:rPr>
              <w:t>0</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r w:rsidRPr="00C35CA4">
              <w:rPr>
                <w:sz w:val="18"/>
                <w:szCs w:val="18"/>
              </w:rPr>
              <w:t> </w:t>
            </w:r>
          </w:p>
        </w:tc>
      </w:tr>
      <w:tr w:rsidR="00604759" w:rsidRPr="00C35CA4" w:rsidTr="00A93ECB">
        <w:trPr>
          <w:trHeight w:val="682"/>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val="restart"/>
            <w:tcBorders>
              <w:left w:val="single" w:sz="4" w:space="0" w:color="auto"/>
            </w:tcBorders>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Задача 1.1. Создание условий для роста производства основных видов сельскохозяйственной продукции и производства пищевых продуктов</w:t>
            </w: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4.Индекс производства продукции растениеводства (в  сопоставимых ценах)</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в % к предыдущему году</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0,01</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101,4</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101,4</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101,4</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r w:rsidRPr="00C35CA4">
              <w:rPr>
                <w:sz w:val="18"/>
                <w:szCs w:val="18"/>
              </w:rPr>
              <w:t> </w:t>
            </w:r>
          </w:p>
        </w:tc>
      </w:tr>
      <w:tr w:rsidR="00604759" w:rsidRPr="00C35CA4" w:rsidTr="00A93ECB">
        <w:trPr>
          <w:trHeight w:val="687"/>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5.Индекс производства продукции животноводства (в  сопоставимых ценах)</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 xml:space="preserve">в % к пред. </w:t>
            </w:r>
            <w:r>
              <w:rPr>
                <w:sz w:val="18"/>
                <w:szCs w:val="18"/>
              </w:rPr>
              <w:t>г</w:t>
            </w:r>
            <w:r w:rsidRPr="00C35CA4">
              <w:rPr>
                <w:sz w:val="18"/>
                <w:szCs w:val="18"/>
              </w:rPr>
              <w:t>оду</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0,01</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w:t>
            </w:r>
            <w:r w:rsidRPr="00C35CA4">
              <w:rPr>
                <w:sz w:val="18"/>
                <w:szCs w:val="18"/>
                <w:lang w:val="en-US"/>
              </w:rPr>
              <w:t>2</w:t>
            </w:r>
            <w:r w:rsidRPr="00C35CA4">
              <w:rPr>
                <w:sz w:val="18"/>
                <w:szCs w:val="18"/>
              </w:rPr>
              <w:t>,</w:t>
            </w:r>
            <w:r w:rsidRPr="00C35CA4">
              <w:rPr>
                <w:sz w:val="18"/>
                <w:szCs w:val="18"/>
                <w:lang w:val="en-US"/>
              </w:rPr>
              <w:t>3</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w:t>
            </w:r>
            <w:r w:rsidRPr="00C35CA4">
              <w:rPr>
                <w:sz w:val="18"/>
                <w:szCs w:val="18"/>
                <w:lang w:val="en-US"/>
              </w:rPr>
              <w:t>2</w:t>
            </w:r>
            <w:r w:rsidRPr="00C35CA4">
              <w:rPr>
                <w:sz w:val="18"/>
                <w:szCs w:val="18"/>
              </w:rPr>
              <w:t>,</w:t>
            </w:r>
            <w:r w:rsidRPr="00C35CA4">
              <w:rPr>
                <w:sz w:val="18"/>
                <w:szCs w:val="18"/>
                <w:lang w:val="en-US"/>
              </w:rPr>
              <w:t>7</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102,</w:t>
            </w:r>
            <w:r w:rsidRPr="00C35CA4">
              <w:rPr>
                <w:sz w:val="18"/>
                <w:szCs w:val="18"/>
                <w:lang w:val="en-US"/>
              </w:rPr>
              <w:t>7</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r w:rsidRPr="00C35CA4">
              <w:rPr>
                <w:sz w:val="18"/>
                <w:szCs w:val="18"/>
              </w:rPr>
              <w:t> </w:t>
            </w:r>
          </w:p>
        </w:tc>
      </w:tr>
      <w:tr w:rsidR="00604759" w:rsidRPr="00C35CA4" w:rsidTr="00A93ECB">
        <w:trPr>
          <w:trHeight w:val="1523"/>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6.Среднемесячная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руб.</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w:t>
            </w:r>
            <w:r w:rsidRPr="00C35CA4">
              <w:rPr>
                <w:sz w:val="18"/>
                <w:szCs w:val="18"/>
                <w:lang w:val="en-US"/>
              </w:rPr>
              <w:t>4</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w:t>
            </w:r>
            <w:r w:rsidRPr="00C35CA4">
              <w:rPr>
                <w:sz w:val="18"/>
                <w:szCs w:val="18"/>
                <w:lang w:val="en-US"/>
              </w:rPr>
              <w:t>9900</w:t>
            </w:r>
            <w:r w:rsidRPr="00C35CA4">
              <w:rPr>
                <w:sz w:val="18"/>
                <w:szCs w:val="18"/>
              </w:rPr>
              <w:t>,0</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18800</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18900</w:t>
            </w:r>
            <w:r w:rsidRPr="00C35CA4">
              <w:rPr>
                <w:sz w:val="18"/>
                <w:szCs w:val="18"/>
              </w:rPr>
              <w:t>,0</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19100</w:t>
            </w:r>
            <w:r w:rsidRPr="00C35CA4">
              <w:rPr>
                <w:sz w:val="18"/>
                <w:szCs w:val="18"/>
              </w:rPr>
              <w:t>,0</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19900</w:t>
            </w:r>
            <w:r w:rsidRPr="00C35CA4">
              <w:rPr>
                <w:sz w:val="18"/>
                <w:szCs w:val="18"/>
              </w:rPr>
              <w:t>,0</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21900</w:t>
            </w:r>
            <w:r w:rsidRPr="00C35CA4">
              <w:rPr>
                <w:sz w:val="18"/>
                <w:szCs w:val="18"/>
              </w:rPr>
              <w:t>,0</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2</w:t>
            </w:r>
            <w:r w:rsidRPr="00C35CA4">
              <w:rPr>
                <w:sz w:val="18"/>
                <w:szCs w:val="18"/>
              </w:rPr>
              <w:t>5000,0</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r w:rsidRPr="00C35CA4">
              <w:rPr>
                <w:sz w:val="18"/>
                <w:szCs w:val="18"/>
              </w:rPr>
              <w:t> </w:t>
            </w:r>
          </w:p>
        </w:tc>
      </w:tr>
      <w:tr w:rsidR="00604759" w:rsidRPr="00C35CA4" w:rsidTr="00A93ECB">
        <w:trPr>
          <w:trHeight w:val="693"/>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lang w:val="en-US"/>
              </w:rPr>
              <w:t>7.</w:t>
            </w:r>
            <w:r w:rsidRPr="00C35CA4">
              <w:rPr>
                <w:sz w:val="18"/>
                <w:szCs w:val="18"/>
              </w:rPr>
              <w:t>Прирост высокопроизводительных рабочих мест</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 к пред. году</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0,007</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w:t>
            </w:r>
            <w:r w:rsidRPr="00C35CA4">
              <w:rPr>
                <w:sz w:val="18"/>
                <w:szCs w:val="18"/>
                <w:lang w:val="en-US"/>
              </w:rPr>
              <w:t>2</w:t>
            </w:r>
          </w:p>
          <w:p w:rsidR="00604759" w:rsidRPr="00C35CA4" w:rsidRDefault="00604759" w:rsidP="00A93ECB">
            <w:pPr>
              <w:jc w:val="center"/>
              <w:rPr>
                <w:sz w:val="18"/>
                <w:szCs w:val="18"/>
                <w:lang w:val="en-US"/>
              </w:rPr>
            </w:pPr>
          </w:p>
          <w:p w:rsidR="00604759" w:rsidRPr="00C35CA4" w:rsidRDefault="00604759" w:rsidP="00A93ECB">
            <w:pPr>
              <w:jc w:val="center"/>
              <w:rPr>
                <w:sz w:val="18"/>
                <w:szCs w:val="18"/>
                <w:lang w:val="en-US"/>
              </w:rPr>
            </w:pP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r w:rsidRPr="00C35CA4">
              <w:rPr>
                <w:sz w:val="18"/>
                <w:szCs w:val="18"/>
              </w:rPr>
              <w:t> </w:t>
            </w:r>
          </w:p>
          <w:p w:rsidR="00604759" w:rsidRPr="00C35CA4" w:rsidRDefault="00604759" w:rsidP="00A93ECB">
            <w:pPr>
              <w:jc w:val="center"/>
              <w:rPr>
                <w:sz w:val="18"/>
                <w:szCs w:val="18"/>
              </w:rPr>
            </w:pPr>
          </w:p>
          <w:p w:rsidR="00604759" w:rsidRPr="00C35CA4" w:rsidRDefault="00604759" w:rsidP="00A93ECB">
            <w:pPr>
              <w:jc w:val="center"/>
              <w:rPr>
                <w:sz w:val="18"/>
                <w:szCs w:val="18"/>
              </w:rPr>
            </w:pPr>
          </w:p>
        </w:tc>
      </w:tr>
      <w:tr w:rsidR="00604759" w:rsidRPr="00C35CA4" w:rsidTr="00A93ECB">
        <w:trPr>
          <w:trHeight w:val="687"/>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lang w:val="en-US"/>
              </w:rPr>
              <w:t>8.</w:t>
            </w:r>
            <w:r w:rsidRPr="00C35CA4">
              <w:rPr>
                <w:sz w:val="18"/>
                <w:szCs w:val="18"/>
              </w:rPr>
              <w:t>Индекс производительности труда</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0,007</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104,7</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104,4</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104,3</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r w:rsidRPr="00C35CA4">
              <w:rPr>
                <w:sz w:val="18"/>
                <w:szCs w:val="18"/>
              </w:rPr>
              <w:t> </w:t>
            </w:r>
          </w:p>
        </w:tc>
      </w:tr>
      <w:tr w:rsidR="00604759" w:rsidRPr="00C35CA4" w:rsidTr="00A93ECB">
        <w:trPr>
          <w:trHeight w:val="1218"/>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9.Рентабельность сельскохозяйственных организаций по всей деятельности (включая субсидии)</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0,03</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w:t>
            </w:r>
            <w:r w:rsidRPr="00C35CA4">
              <w:rPr>
                <w:sz w:val="18"/>
                <w:szCs w:val="18"/>
                <w:lang w:val="en-US"/>
              </w:rPr>
              <w:t>6</w:t>
            </w:r>
            <w:r w:rsidRPr="00C35CA4">
              <w:rPr>
                <w:sz w:val="18"/>
                <w:szCs w:val="18"/>
              </w:rPr>
              <w:t>,</w:t>
            </w:r>
            <w:r w:rsidRPr="00C35CA4">
              <w:rPr>
                <w:sz w:val="18"/>
                <w:szCs w:val="18"/>
                <w:lang w:val="en-US"/>
              </w:rPr>
              <w:t>0</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12,0</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13,0</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16,0</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w:t>
            </w:r>
            <w:r w:rsidRPr="00C35CA4">
              <w:rPr>
                <w:sz w:val="18"/>
                <w:szCs w:val="18"/>
                <w:lang w:val="en-US"/>
              </w:rPr>
              <w:t>9</w:t>
            </w:r>
            <w:r w:rsidRPr="00C35CA4">
              <w:rPr>
                <w:sz w:val="18"/>
                <w:szCs w:val="18"/>
              </w:rPr>
              <w:t>,0</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20,0</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r w:rsidRPr="00C35CA4">
              <w:rPr>
                <w:sz w:val="18"/>
                <w:szCs w:val="18"/>
              </w:rPr>
              <w:t> </w:t>
            </w:r>
          </w:p>
        </w:tc>
      </w:tr>
      <w:tr w:rsidR="00604759" w:rsidRPr="00C35CA4" w:rsidTr="00A93ECB">
        <w:trPr>
          <w:trHeight w:val="1290"/>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tcBorders>
              <w:left w:val="single" w:sz="4" w:space="0" w:color="auto"/>
            </w:tcBorders>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Задача 1.</w:t>
            </w:r>
            <w:r>
              <w:rPr>
                <w:sz w:val="18"/>
                <w:szCs w:val="18"/>
              </w:rPr>
              <w:t>2.</w:t>
            </w:r>
            <w:r w:rsidRPr="00C35CA4">
              <w:rPr>
                <w:sz w:val="18"/>
                <w:szCs w:val="18"/>
              </w:rPr>
              <w:t xml:space="preserve"> Обеспечение ветеринарно-санитарного благополучия в Новосибирской области</w:t>
            </w: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 xml:space="preserve">10.Степень выполнения плана по вакцинации, диагностике и ветеринарным мероприятиям, установленного в рамках государственных заданий </w:t>
            </w:r>
          </w:p>
        </w:tc>
        <w:tc>
          <w:tcPr>
            <w:tcW w:w="2268" w:type="dxa"/>
            <w:shd w:val="clear" w:color="auto" w:fill="auto"/>
            <w:tcMar>
              <w:top w:w="15" w:type="dxa"/>
              <w:left w:w="15" w:type="dxa"/>
              <w:bottom w:w="0" w:type="dxa"/>
              <w:right w:w="15" w:type="dxa"/>
            </w:tcMar>
          </w:tcPr>
          <w:p w:rsidR="00604759" w:rsidRPr="00C35CA4" w:rsidRDefault="00604759" w:rsidP="00A93ECB">
            <w:pPr>
              <w:jc w:val="center"/>
              <w:rPr>
                <w:rFonts w:ascii="Calibri" w:hAnsi="Calibri"/>
                <w:sz w:val="18"/>
                <w:szCs w:val="18"/>
              </w:rPr>
            </w:pPr>
            <w:r w:rsidRPr="00C35CA4">
              <w:rPr>
                <w:sz w:val="18"/>
                <w:szCs w:val="18"/>
              </w:rPr>
              <w:t>% от плановых значений государственных заданий</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w:t>
            </w:r>
            <w:r w:rsidRPr="00C35CA4">
              <w:rPr>
                <w:sz w:val="18"/>
                <w:szCs w:val="18"/>
                <w:lang w:val="en-US"/>
              </w:rPr>
              <w:t>1</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100,0</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25,</w:t>
            </w:r>
            <w:r w:rsidRPr="00C35CA4">
              <w:rPr>
                <w:sz w:val="18"/>
                <w:szCs w:val="18"/>
                <w:lang w:val="en-US"/>
              </w:rPr>
              <w:t>0</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50,0</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75,</w:t>
            </w:r>
            <w:r w:rsidRPr="00C35CA4">
              <w:rPr>
                <w:sz w:val="18"/>
                <w:szCs w:val="18"/>
                <w:lang w:val="en-US"/>
              </w:rPr>
              <w:t>5</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100,0</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100,0</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100,0</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r w:rsidRPr="00C35CA4">
              <w:rPr>
                <w:sz w:val="18"/>
                <w:szCs w:val="18"/>
              </w:rPr>
              <w:t> </w:t>
            </w:r>
          </w:p>
        </w:tc>
      </w:tr>
      <w:tr w:rsidR="00604759" w:rsidRPr="00C35CA4" w:rsidTr="00A93ECB">
        <w:trPr>
          <w:trHeight w:val="1529"/>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tcBorders>
              <w:left w:val="single" w:sz="4" w:space="0" w:color="auto"/>
            </w:tcBorders>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 xml:space="preserve">Цель </w:t>
            </w:r>
            <w:r>
              <w:rPr>
                <w:sz w:val="18"/>
                <w:szCs w:val="18"/>
              </w:rPr>
              <w:t>2</w:t>
            </w:r>
            <w:r w:rsidRPr="00C35CA4">
              <w:rPr>
                <w:sz w:val="18"/>
                <w:szCs w:val="18"/>
              </w:rPr>
              <w:t>. Создание условий для воспроизводства и повышения эффективности использования в сельском хозяйстве земельных ресурсов</w:t>
            </w: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11.Прирост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 к 2014 г.</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0,005</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118</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1</w:t>
            </w:r>
            <w:r w:rsidRPr="00C35CA4">
              <w:rPr>
                <w:sz w:val="18"/>
                <w:szCs w:val="18"/>
              </w:rPr>
              <w:t>41</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167</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r w:rsidRPr="00C35CA4">
              <w:rPr>
                <w:sz w:val="18"/>
                <w:szCs w:val="18"/>
              </w:rPr>
              <w:t> </w:t>
            </w:r>
          </w:p>
        </w:tc>
      </w:tr>
      <w:tr w:rsidR="00604759" w:rsidRPr="00C35CA4" w:rsidTr="00A93ECB">
        <w:trPr>
          <w:trHeight w:val="1695"/>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tcBorders>
              <w:left w:val="single" w:sz="4" w:space="0" w:color="auto"/>
            </w:tcBorders>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Задача 2.1. Содействие в развитии мелиорации сельскохозяйственных земель</w:t>
            </w:r>
          </w:p>
        </w:tc>
        <w:tc>
          <w:tcPr>
            <w:tcW w:w="2372" w:type="dxa"/>
            <w:shd w:val="clear" w:color="auto" w:fill="auto"/>
            <w:tcMar>
              <w:top w:w="15" w:type="dxa"/>
              <w:left w:w="15" w:type="dxa"/>
              <w:bottom w:w="0" w:type="dxa"/>
              <w:right w:w="15" w:type="dxa"/>
            </w:tcMar>
            <w:vAlign w:val="center"/>
          </w:tcPr>
          <w:p w:rsidR="00604759" w:rsidRPr="00C35CA4" w:rsidRDefault="00604759" w:rsidP="00A93ECB">
            <w:pPr>
              <w:rPr>
                <w:sz w:val="18"/>
                <w:szCs w:val="18"/>
              </w:rPr>
            </w:pPr>
            <w:r w:rsidRPr="00C35CA4">
              <w:rPr>
                <w:sz w:val="18"/>
                <w:szCs w:val="18"/>
              </w:rPr>
              <w:t>12.Сохранение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раб. мест</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0,005</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100,0</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100,0</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100,0</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r w:rsidRPr="00C35CA4">
              <w:rPr>
                <w:sz w:val="18"/>
                <w:szCs w:val="18"/>
              </w:rPr>
              <w:t> </w:t>
            </w:r>
          </w:p>
        </w:tc>
      </w:tr>
      <w:tr w:rsidR="00604759" w:rsidRPr="00C35CA4" w:rsidTr="00A93ECB">
        <w:trPr>
          <w:trHeight w:val="205"/>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14858" w:type="dxa"/>
            <w:gridSpan w:val="12"/>
            <w:tcBorders>
              <w:left w:val="single" w:sz="4" w:space="0" w:color="auto"/>
            </w:tcBorders>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Подпрограмма 1.1.1. «Развитие производства, переработки и реализации сельскохозяйственной продукции в Новосибирской области»</w:t>
            </w:r>
          </w:p>
        </w:tc>
      </w:tr>
      <w:tr w:rsidR="00604759" w:rsidRPr="00C35CA4" w:rsidTr="00A93ECB">
        <w:trPr>
          <w:trHeight w:val="803"/>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tcBorders>
              <w:left w:val="single" w:sz="4" w:space="0" w:color="auto"/>
            </w:tcBorders>
            <w:shd w:val="clear" w:color="auto" w:fill="auto"/>
            <w:tcMar>
              <w:top w:w="15" w:type="dxa"/>
              <w:left w:w="15" w:type="dxa"/>
              <w:bottom w:w="0" w:type="dxa"/>
              <w:right w:w="15" w:type="dxa"/>
            </w:tcMar>
            <w:vAlign w:val="center"/>
          </w:tcPr>
          <w:p w:rsidR="00604759" w:rsidRPr="00C35CA4" w:rsidRDefault="00604759" w:rsidP="00A93ECB">
            <w:pPr>
              <w:rPr>
                <w:sz w:val="18"/>
                <w:szCs w:val="18"/>
              </w:rPr>
            </w:pPr>
            <w:r w:rsidRPr="00C35CA4">
              <w:rPr>
                <w:sz w:val="18"/>
                <w:szCs w:val="18"/>
              </w:rPr>
              <w:t>Цель 1.1.1.1. Создание условий для роста производства основных видов сельскохозяйственной продукции и производства пищевых продуктов</w:t>
            </w:r>
          </w:p>
        </w:tc>
        <w:tc>
          <w:tcPr>
            <w:tcW w:w="23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688" w:type="dxa"/>
            <w:shd w:val="clear" w:color="auto" w:fill="auto"/>
            <w:tcMar>
              <w:top w:w="15" w:type="dxa"/>
              <w:left w:w="15" w:type="dxa"/>
              <w:bottom w:w="0" w:type="dxa"/>
              <w:right w:w="15" w:type="dxa"/>
            </w:tcMar>
            <w:vAlign w:val="center"/>
          </w:tcPr>
          <w:p w:rsidR="00604759" w:rsidRPr="00C35CA4" w:rsidRDefault="00604759" w:rsidP="00A93ECB">
            <w:pPr>
              <w:rPr>
                <w:sz w:val="18"/>
                <w:szCs w:val="18"/>
              </w:rPr>
            </w:pPr>
          </w:p>
        </w:tc>
      </w:tr>
      <w:tr w:rsidR="00604759" w:rsidRPr="00C35CA4" w:rsidTr="00A93ECB">
        <w:trPr>
          <w:trHeight w:val="668"/>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val="restart"/>
            <w:tcBorders>
              <w:left w:val="single" w:sz="4" w:space="0" w:color="auto"/>
            </w:tcBorders>
            <w:shd w:val="clear" w:color="auto" w:fill="auto"/>
            <w:vAlign w:val="center"/>
          </w:tcPr>
          <w:p w:rsidR="00604759" w:rsidRDefault="00604759" w:rsidP="00A93ECB">
            <w:pPr>
              <w:rPr>
                <w:sz w:val="18"/>
                <w:szCs w:val="18"/>
              </w:rPr>
            </w:pPr>
            <w:r w:rsidRPr="00C35CA4">
              <w:rPr>
                <w:sz w:val="18"/>
                <w:szCs w:val="18"/>
              </w:rPr>
              <w:t>Задача 1.1.1.1.1. Создание экономических и технологических условий для развития мясного скотоводства как приоритетной отрасли животноводства</w:t>
            </w:r>
          </w:p>
          <w:p w:rsidR="00604759" w:rsidRDefault="00604759" w:rsidP="00A93ECB">
            <w:pPr>
              <w:rPr>
                <w:sz w:val="18"/>
                <w:szCs w:val="18"/>
              </w:rPr>
            </w:pPr>
          </w:p>
          <w:p w:rsidR="00604759" w:rsidRDefault="00604759" w:rsidP="00A93ECB">
            <w:pPr>
              <w:rPr>
                <w:sz w:val="18"/>
                <w:szCs w:val="18"/>
              </w:rPr>
            </w:pPr>
          </w:p>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13.Поголовье крупного рогатого скота специализированных мясных пород и их помесей, всего</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гол</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0,03</w:t>
            </w:r>
            <w:r w:rsidRPr="00C35CA4">
              <w:rPr>
                <w:sz w:val="18"/>
                <w:szCs w:val="18"/>
                <w:lang w:val="en-US"/>
              </w:rPr>
              <w:t>5</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Pr>
                <w:sz w:val="18"/>
                <w:szCs w:val="18"/>
              </w:rPr>
              <w:t>37,4</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Pr>
                <w:sz w:val="18"/>
                <w:szCs w:val="18"/>
              </w:rPr>
              <w:t>35,67</w:t>
            </w:r>
          </w:p>
          <w:p w:rsidR="00604759" w:rsidRPr="00C35CA4" w:rsidRDefault="00604759" w:rsidP="00A93ECB">
            <w:pPr>
              <w:jc w:val="center"/>
              <w:rPr>
                <w:sz w:val="18"/>
                <w:szCs w:val="18"/>
              </w:rPr>
            </w:pP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Pr>
                <w:sz w:val="18"/>
                <w:szCs w:val="18"/>
              </w:rPr>
              <w:t>36,1</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Pr>
                <w:sz w:val="18"/>
                <w:szCs w:val="18"/>
              </w:rPr>
              <w:t>36,7</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Pr>
                <w:sz w:val="18"/>
                <w:szCs w:val="18"/>
              </w:rPr>
              <w:t>37,4</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Pr>
                <w:sz w:val="18"/>
                <w:szCs w:val="18"/>
              </w:rPr>
              <w:t>38,9</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41,8</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r w:rsidRPr="00C35CA4">
              <w:rPr>
                <w:sz w:val="18"/>
                <w:szCs w:val="18"/>
              </w:rPr>
              <w:t> </w:t>
            </w:r>
          </w:p>
        </w:tc>
      </w:tr>
      <w:tr w:rsidR="00604759" w:rsidRPr="00C35CA4" w:rsidTr="00A93ECB">
        <w:trPr>
          <w:trHeight w:val="1250"/>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15.Количество единиц новой техники, приобретенной сельскохозяйственными товаропроизводителями  отрасли мясного скотоводства в рамках государственной программы</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ед.</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w:t>
            </w:r>
            <w:r w:rsidRPr="00C35CA4">
              <w:rPr>
                <w:sz w:val="18"/>
                <w:szCs w:val="18"/>
                <w:lang w:val="en-US"/>
              </w:rPr>
              <w:t>3</w:t>
            </w:r>
          </w:p>
        </w:tc>
        <w:tc>
          <w:tcPr>
            <w:tcW w:w="97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66</w:t>
            </w:r>
          </w:p>
        </w:tc>
        <w:tc>
          <w:tcPr>
            <w:tcW w:w="648"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41</w:t>
            </w:r>
          </w:p>
        </w:tc>
        <w:tc>
          <w:tcPr>
            <w:tcW w:w="665"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Pr>
                <w:sz w:val="18"/>
                <w:szCs w:val="18"/>
              </w:rPr>
              <w:t>-</w:t>
            </w:r>
          </w:p>
        </w:tc>
        <w:tc>
          <w:tcPr>
            <w:tcW w:w="632" w:type="dxa"/>
            <w:shd w:val="clear" w:color="auto" w:fill="auto"/>
            <w:tcMar>
              <w:top w:w="15" w:type="dxa"/>
              <w:left w:w="15" w:type="dxa"/>
              <w:bottom w:w="0" w:type="dxa"/>
              <w:right w:w="15" w:type="dxa"/>
            </w:tcMar>
          </w:tcPr>
          <w:p w:rsidR="00604759" w:rsidRPr="000170B6" w:rsidRDefault="00604759" w:rsidP="00A93ECB">
            <w:pPr>
              <w:jc w:val="center"/>
              <w:rPr>
                <w:sz w:val="18"/>
                <w:szCs w:val="18"/>
                <w:lang w:val="en-US"/>
              </w:rPr>
            </w:pPr>
            <w:r w:rsidRPr="000170B6">
              <w:rPr>
                <w:sz w:val="18"/>
                <w:szCs w:val="18"/>
                <w:lang w:val="en-US"/>
              </w:rPr>
              <w:t>-</w:t>
            </w:r>
          </w:p>
        </w:tc>
        <w:tc>
          <w:tcPr>
            <w:tcW w:w="63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25</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4</w:t>
            </w:r>
            <w:r w:rsidRPr="00C35CA4">
              <w:rPr>
                <w:sz w:val="18"/>
                <w:szCs w:val="18"/>
                <w:lang w:val="en-US"/>
              </w:rPr>
              <w:t>2</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42</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p>
        </w:tc>
      </w:tr>
      <w:tr w:rsidR="00604759" w:rsidRPr="00C35CA4" w:rsidTr="00A93ECB">
        <w:trPr>
          <w:trHeight w:val="369"/>
        </w:trPr>
        <w:tc>
          <w:tcPr>
            <w:tcW w:w="299" w:type="dxa"/>
            <w:tcBorders>
              <w:top w:val="nil"/>
              <w:left w:val="nil"/>
              <w:bottom w:val="nil"/>
              <w:right w:val="single" w:sz="4" w:space="0" w:color="auto"/>
            </w:tcBorders>
          </w:tcPr>
          <w:p w:rsidR="00604759" w:rsidRPr="00BD52FC" w:rsidRDefault="00604759" w:rsidP="00A93ECB">
            <w:pPr>
              <w:rPr>
                <w:sz w:val="18"/>
                <w:szCs w:val="18"/>
              </w:rPr>
            </w:pPr>
          </w:p>
        </w:tc>
        <w:tc>
          <w:tcPr>
            <w:tcW w:w="2888" w:type="dxa"/>
            <w:vMerge w:val="restart"/>
            <w:tcBorders>
              <w:left w:val="single" w:sz="4" w:space="0" w:color="auto"/>
            </w:tcBorders>
            <w:vAlign w:val="center"/>
          </w:tcPr>
          <w:p w:rsidR="00604759" w:rsidRPr="00BD52FC" w:rsidRDefault="00604759" w:rsidP="00A93ECB">
            <w:pPr>
              <w:rPr>
                <w:sz w:val="18"/>
                <w:szCs w:val="18"/>
              </w:rPr>
            </w:pPr>
            <w:r w:rsidRPr="00BD52FC">
              <w:rPr>
                <w:sz w:val="18"/>
                <w:szCs w:val="18"/>
              </w:rPr>
              <w:t>Задача 1.1.1.1.2. Создание условий для роста объемов производства, переработки и реализации сельскохозяйственной продукции и обеспечение финансовой устойчивости товаропроизводителей АПК Новосибирской области</w:t>
            </w: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BD52FC">
              <w:rPr>
                <w:sz w:val="18"/>
                <w:szCs w:val="18"/>
              </w:rPr>
              <w:t>16.</w:t>
            </w:r>
            <w:r w:rsidRPr="00C35CA4">
              <w:rPr>
                <w:sz w:val="18"/>
                <w:szCs w:val="18"/>
              </w:rPr>
              <w:t>Производство зерновых и зернобобовых</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тонн</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0,02</w:t>
            </w:r>
          </w:p>
        </w:tc>
        <w:tc>
          <w:tcPr>
            <w:tcW w:w="972" w:type="dxa"/>
            <w:shd w:val="clear" w:color="auto" w:fill="auto"/>
            <w:noWrap/>
            <w:tcMar>
              <w:top w:w="15" w:type="dxa"/>
              <w:left w:w="15" w:type="dxa"/>
              <w:bottom w:w="0" w:type="dxa"/>
              <w:right w:w="15" w:type="dxa"/>
            </w:tcMar>
          </w:tcPr>
          <w:p w:rsidR="00604759" w:rsidRPr="00BD52FC" w:rsidRDefault="00604759" w:rsidP="00A93ECB">
            <w:pPr>
              <w:jc w:val="center"/>
              <w:rPr>
                <w:sz w:val="18"/>
                <w:szCs w:val="18"/>
              </w:rPr>
            </w:pPr>
            <w:r w:rsidRPr="00C35CA4">
              <w:rPr>
                <w:sz w:val="18"/>
                <w:szCs w:val="18"/>
              </w:rPr>
              <w:t>22</w:t>
            </w:r>
            <w:r w:rsidRPr="00BD52FC">
              <w:rPr>
                <w:sz w:val="18"/>
                <w:szCs w:val="18"/>
              </w:rPr>
              <w:t>57,6</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BD52FC" w:rsidRDefault="00604759" w:rsidP="00A93ECB">
            <w:pPr>
              <w:jc w:val="center"/>
              <w:rPr>
                <w:sz w:val="18"/>
                <w:szCs w:val="18"/>
              </w:rPr>
            </w:pPr>
            <w:r w:rsidRPr="00BD52FC">
              <w:rPr>
                <w:sz w:val="18"/>
                <w:szCs w:val="18"/>
              </w:rPr>
              <w:t>-</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2319,2</w:t>
            </w:r>
          </w:p>
        </w:tc>
        <w:tc>
          <w:tcPr>
            <w:tcW w:w="997" w:type="dxa"/>
            <w:shd w:val="clear" w:color="auto" w:fill="auto"/>
            <w:noWrap/>
            <w:tcMar>
              <w:top w:w="15" w:type="dxa"/>
              <w:left w:w="15" w:type="dxa"/>
              <w:bottom w:w="0" w:type="dxa"/>
              <w:right w:w="15" w:type="dxa"/>
            </w:tcMar>
          </w:tcPr>
          <w:p w:rsidR="00604759" w:rsidRPr="00BD52FC" w:rsidRDefault="00604759" w:rsidP="00A93ECB">
            <w:pPr>
              <w:jc w:val="center"/>
              <w:rPr>
                <w:sz w:val="18"/>
                <w:szCs w:val="18"/>
              </w:rPr>
            </w:pPr>
            <w:r w:rsidRPr="00C35CA4">
              <w:rPr>
                <w:sz w:val="18"/>
                <w:szCs w:val="18"/>
              </w:rPr>
              <w:t>2360,</w:t>
            </w:r>
            <w:r w:rsidRPr="00BD52FC">
              <w:rPr>
                <w:sz w:val="18"/>
                <w:szCs w:val="18"/>
              </w:rPr>
              <w:t>2</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p>
        </w:tc>
      </w:tr>
      <w:tr w:rsidR="00604759" w:rsidRPr="00C35CA4" w:rsidTr="00A93ECB">
        <w:trPr>
          <w:trHeight w:val="369"/>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17.Сохранение размера посевных площадей, занятых зерновыми, зернобобовыми и кормовыми сельскохозяйственными культурами</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га</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0</w:t>
            </w:r>
            <w:r w:rsidRPr="00C35CA4">
              <w:rPr>
                <w:sz w:val="18"/>
                <w:szCs w:val="18"/>
              </w:rPr>
              <w:t>,0</w:t>
            </w:r>
            <w:r w:rsidRPr="00C35CA4">
              <w:rPr>
                <w:sz w:val="18"/>
                <w:szCs w:val="18"/>
                <w:lang w:val="en-US"/>
              </w:rPr>
              <w:t>2</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225</w:t>
            </w:r>
            <w:r w:rsidRPr="00C35CA4">
              <w:rPr>
                <w:sz w:val="18"/>
                <w:szCs w:val="18"/>
                <w:lang w:val="en-US"/>
              </w:rPr>
              <w:t>1,5</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2253,0</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 xml:space="preserve">2254,5 </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p>
        </w:tc>
      </w:tr>
      <w:tr w:rsidR="00604759" w:rsidRPr="00C35CA4" w:rsidTr="00A93ECB">
        <w:trPr>
          <w:trHeight w:val="369"/>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lang w:val="en-US"/>
              </w:rPr>
              <w:t>17.1.</w:t>
            </w:r>
            <w:r w:rsidRPr="00C35CA4">
              <w:rPr>
                <w:sz w:val="18"/>
                <w:szCs w:val="18"/>
              </w:rPr>
              <w:t xml:space="preserve">Количество внесенных минеральных удобрений </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тонн (физ. вес)</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0,02</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38,2</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38,5</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38,7</w:t>
            </w:r>
          </w:p>
        </w:tc>
        <w:tc>
          <w:tcPr>
            <w:tcW w:w="688" w:type="dxa"/>
            <w:shd w:val="clear" w:color="auto" w:fill="auto"/>
            <w:tcMar>
              <w:top w:w="15" w:type="dxa"/>
              <w:left w:w="15" w:type="dxa"/>
              <w:bottom w:w="0" w:type="dxa"/>
              <w:right w:w="15" w:type="dxa"/>
            </w:tcMar>
          </w:tcPr>
          <w:p w:rsidR="00604759" w:rsidRPr="00C35CA4" w:rsidRDefault="00604759" w:rsidP="00A93ECB">
            <w:pPr>
              <w:rPr>
                <w:sz w:val="18"/>
                <w:szCs w:val="18"/>
              </w:rPr>
            </w:pPr>
          </w:p>
        </w:tc>
      </w:tr>
      <w:tr w:rsidR="00604759" w:rsidRPr="00C35CA4" w:rsidTr="00A93ECB">
        <w:trPr>
          <w:trHeight w:val="369"/>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D33E6E">
              <w:rPr>
                <w:sz w:val="18"/>
                <w:szCs w:val="18"/>
              </w:rPr>
              <w:t>19</w:t>
            </w:r>
            <w:r>
              <w:rPr>
                <w:sz w:val="18"/>
                <w:szCs w:val="18"/>
              </w:rPr>
              <w:t xml:space="preserve">. Доля застрахованной стоимости продукции растениеводства (страховая сумма по договорам сельскохозяйственного страхования) в общем объеме стоимости продукции </w:t>
            </w:r>
            <w:r>
              <w:rPr>
                <w:sz w:val="18"/>
                <w:szCs w:val="18"/>
              </w:rPr>
              <w:lastRenderedPageBreak/>
              <w:t>растениеводства</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Pr>
                <w:sz w:val="18"/>
                <w:szCs w:val="18"/>
              </w:rPr>
              <w:lastRenderedPageBreak/>
              <w:t>%</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0,003</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Pr>
                <w:sz w:val="18"/>
                <w:szCs w:val="18"/>
              </w:rPr>
              <w:t>5,6</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Pr>
                <w:sz w:val="18"/>
                <w:szCs w:val="18"/>
              </w:rPr>
              <w:t>5,6</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Pr>
                <w:sz w:val="18"/>
                <w:szCs w:val="18"/>
              </w:rPr>
              <w:t>5,9</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Pr>
                <w:sz w:val="18"/>
                <w:szCs w:val="18"/>
              </w:rPr>
              <w:t>6,2</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p>
        </w:tc>
      </w:tr>
      <w:tr w:rsidR="00604759" w:rsidRPr="00C35CA4" w:rsidTr="00A93ECB">
        <w:trPr>
          <w:trHeight w:val="204"/>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2</w:t>
            </w:r>
            <w:r>
              <w:rPr>
                <w:sz w:val="18"/>
                <w:szCs w:val="18"/>
              </w:rPr>
              <w:t>1</w:t>
            </w:r>
            <w:r w:rsidRPr="00C35CA4">
              <w:rPr>
                <w:sz w:val="18"/>
                <w:szCs w:val="18"/>
              </w:rPr>
              <w:t>.Валовый  сбор картофеля в сельскохозяйственных организациях, крестьянских (фермерских) хозяйствах, включая индивидуальных предпринимателей</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тонн</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w:t>
            </w:r>
            <w:r w:rsidRPr="00C35CA4">
              <w:rPr>
                <w:sz w:val="18"/>
                <w:szCs w:val="18"/>
                <w:lang w:val="en-US"/>
              </w:rPr>
              <w:t>2</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6</w:t>
            </w:r>
            <w:r w:rsidRPr="00C35CA4">
              <w:rPr>
                <w:sz w:val="18"/>
                <w:szCs w:val="18"/>
                <w:lang w:val="en-US"/>
              </w:rPr>
              <w:t>1</w:t>
            </w:r>
            <w:r w:rsidRPr="00C35CA4">
              <w:rPr>
                <w:sz w:val="18"/>
                <w:szCs w:val="18"/>
              </w:rPr>
              <w:t>,</w:t>
            </w:r>
            <w:r w:rsidRPr="00C35CA4">
              <w:rPr>
                <w:sz w:val="18"/>
                <w:szCs w:val="18"/>
                <w:lang w:val="en-US"/>
              </w:rPr>
              <w:t>0</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61,</w:t>
            </w:r>
            <w:r w:rsidRPr="00C35CA4">
              <w:rPr>
                <w:sz w:val="18"/>
                <w:szCs w:val="18"/>
                <w:lang w:val="en-US"/>
              </w:rPr>
              <w:t>5</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62,0</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p>
        </w:tc>
      </w:tr>
      <w:tr w:rsidR="00604759" w:rsidRPr="00C35CA4" w:rsidTr="00A93ECB">
        <w:trPr>
          <w:trHeight w:val="204"/>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2</w:t>
            </w:r>
            <w:r>
              <w:rPr>
                <w:sz w:val="18"/>
                <w:szCs w:val="18"/>
              </w:rPr>
              <w:t>2</w:t>
            </w:r>
            <w:r w:rsidRPr="00C35CA4">
              <w:rPr>
                <w:sz w:val="18"/>
                <w:szCs w:val="18"/>
              </w:rPr>
              <w:t>.Валовой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тонн</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0,01</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19,</w:t>
            </w:r>
            <w:r w:rsidRPr="00C35CA4">
              <w:rPr>
                <w:sz w:val="18"/>
                <w:szCs w:val="18"/>
                <w:lang w:val="en-US"/>
              </w:rPr>
              <w:t>7</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20</w:t>
            </w:r>
            <w:r w:rsidRPr="00C35CA4">
              <w:rPr>
                <w:sz w:val="18"/>
                <w:szCs w:val="18"/>
              </w:rPr>
              <w:t>,</w:t>
            </w:r>
            <w:r w:rsidRPr="00C35CA4">
              <w:rPr>
                <w:sz w:val="18"/>
                <w:szCs w:val="18"/>
                <w:lang w:val="en-US"/>
              </w:rPr>
              <w:t>0</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20,5</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p>
        </w:tc>
      </w:tr>
      <w:tr w:rsidR="00604759" w:rsidRPr="00C35CA4" w:rsidTr="00A93ECB">
        <w:trPr>
          <w:trHeight w:val="204"/>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2</w:t>
            </w:r>
            <w:r>
              <w:rPr>
                <w:sz w:val="18"/>
                <w:szCs w:val="18"/>
              </w:rPr>
              <w:t>3</w:t>
            </w:r>
            <w:r w:rsidRPr="00C35CA4">
              <w:rPr>
                <w:sz w:val="18"/>
                <w:szCs w:val="18"/>
              </w:rPr>
              <w:t>.Доля площади, засеваемой элитными семенами, в общей площади посевов</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 xml:space="preserve">  0,0</w:t>
            </w:r>
            <w:r w:rsidRPr="00C35CA4">
              <w:rPr>
                <w:sz w:val="18"/>
                <w:szCs w:val="18"/>
                <w:lang w:val="en-US"/>
              </w:rPr>
              <w:t>2</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3,</w:t>
            </w:r>
            <w:r w:rsidRPr="00C35CA4">
              <w:rPr>
                <w:sz w:val="18"/>
                <w:szCs w:val="18"/>
                <w:lang w:val="en-US"/>
              </w:rPr>
              <w:t>8</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3,8</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3,</w:t>
            </w:r>
            <w:r w:rsidRPr="00C35CA4">
              <w:rPr>
                <w:sz w:val="18"/>
                <w:szCs w:val="18"/>
                <w:lang w:val="en-US"/>
              </w:rPr>
              <w:t>9</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4,0</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p>
        </w:tc>
      </w:tr>
      <w:tr w:rsidR="00604759" w:rsidRPr="00C35CA4" w:rsidTr="00A93ECB">
        <w:trPr>
          <w:trHeight w:val="356"/>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lang w:val="en-US"/>
              </w:rPr>
              <w:t>2</w:t>
            </w:r>
            <w:r>
              <w:rPr>
                <w:sz w:val="18"/>
                <w:szCs w:val="18"/>
              </w:rPr>
              <w:t>5</w:t>
            </w:r>
            <w:r w:rsidRPr="00C35CA4">
              <w:rPr>
                <w:sz w:val="18"/>
                <w:szCs w:val="18"/>
                <w:lang w:val="en-US"/>
              </w:rPr>
              <w:t>.</w:t>
            </w:r>
            <w:r w:rsidRPr="00C35CA4">
              <w:rPr>
                <w:sz w:val="18"/>
                <w:szCs w:val="18"/>
              </w:rPr>
              <w:t>Площадь закладки многолетних насаждений</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га</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0,005</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0,17</w:t>
            </w:r>
            <w:r w:rsidRPr="00C35CA4">
              <w:rPr>
                <w:sz w:val="18"/>
                <w:szCs w:val="18"/>
                <w:lang w:val="en-US"/>
              </w:rPr>
              <w:t>5</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0,1</w:t>
            </w:r>
            <w:r w:rsidRPr="00C35CA4">
              <w:rPr>
                <w:sz w:val="18"/>
                <w:szCs w:val="18"/>
                <w:lang w:val="en-US"/>
              </w:rPr>
              <w:t>80</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0,18</w:t>
            </w:r>
            <w:r w:rsidRPr="00C35CA4">
              <w:rPr>
                <w:sz w:val="18"/>
                <w:szCs w:val="18"/>
                <w:lang w:val="en-US"/>
              </w:rPr>
              <w:t>5</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p>
        </w:tc>
      </w:tr>
      <w:tr w:rsidR="00604759" w:rsidRPr="00C35CA4" w:rsidTr="00A93ECB">
        <w:trPr>
          <w:trHeight w:val="253"/>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lang w:val="en-US"/>
              </w:rPr>
              <w:t>2</w:t>
            </w:r>
            <w:r>
              <w:rPr>
                <w:sz w:val="18"/>
                <w:szCs w:val="18"/>
              </w:rPr>
              <w:t>6</w:t>
            </w:r>
            <w:r w:rsidRPr="00C35CA4">
              <w:rPr>
                <w:sz w:val="18"/>
                <w:szCs w:val="18"/>
                <w:lang w:val="en-US"/>
              </w:rPr>
              <w:t>.</w:t>
            </w:r>
            <w:r w:rsidRPr="00C35CA4">
              <w:rPr>
                <w:sz w:val="18"/>
                <w:szCs w:val="18"/>
              </w:rPr>
              <w:t>Производство муки</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тонн</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0,01</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13</w:t>
            </w:r>
            <w:r w:rsidRPr="00C35CA4">
              <w:rPr>
                <w:sz w:val="18"/>
                <w:szCs w:val="18"/>
                <w:lang w:val="en-US"/>
              </w:rPr>
              <w:t>7</w:t>
            </w:r>
            <w:r w:rsidRPr="00C35CA4">
              <w:rPr>
                <w:sz w:val="18"/>
                <w:szCs w:val="18"/>
              </w:rPr>
              <w:t>,</w:t>
            </w:r>
            <w:r w:rsidRPr="00C35CA4">
              <w:rPr>
                <w:sz w:val="18"/>
                <w:szCs w:val="18"/>
                <w:lang w:val="en-US"/>
              </w:rPr>
              <w:t>7</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27</w:t>
            </w:r>
            <w:r w:rsidRPr="00C35CA4">
              <w:rPr>
                <w:sz w:val="18"/>
                <w:szCs w:val="18"/>
              </w:rPr>
              <w:t>,3</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94,8</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110,7</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13</w:t>
            </w:r>
            <w:r w:rsidRPr="00C35CA4">
              <w:rPr>
                <w:sz w:val="18"/>
                <w:szCs w:val="18"/>
                <w:lang w:val="en-US"/>
              </w:rPr>
              <w:t>7</w:t>
            </w:r>
            <w:r w:rsidRPr="00C35CA4">
              <w:rPr>
                <w:sz w:val="18"/>
                <w:szCs w:val="18"/>
              </w:rPr>
              <w:t>,</w:t>
            </w:r>
            <w:r w:rsidRPr="00C35CA4">
              <w:rPr>
                <w:sz w:val="18"/>
                <w:szCs w:val="18"/>
                <w:lang w:val="en-US"/>
              </w:rPr>
              <w:t>7</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w:t>
            </w:r>
            <w:r w:rsidRPr="00C35CA4">
              <w:rPr>
                <w:sz w:val="18"/>
                <w:szCs w:val="18"/>
                <w:lang w:val="en-US"/>
              </w:rPr>
              <w:t>41</w:t>
            </w:r>
            <w:r w:rsidRPr="00C35CA4">
              <w:rPr>
                <w:sz w:val="18"/>
                <w:szCs w:val="18"/>
              </w:rPr>
              <w:t>,</w:t>
            </w:r>
            <w:r w:rsidRPr="00C35CA4">
              <w:rPr>
                <w:sz w:val="18"/>
                <w:szCs w:val="18"/>
                <w:lang w:val="en-US"/>
              </w:rPr>
              <w:t>8</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146,0</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p>
        </w:tc>
      </w:tr>
      <w:tr w:rsidR="00604759" w:rsidRPr="00C35CA4" w:rsidTr="00A93ECB">
        <w:trPr>
          <w:trHeight w:val="287"/>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Pr>
                <w:sz w:val="18"/>
                <w:szCs w:val="18"/>
                <w:lang w:val="en-US"/>
              </w:rPr>
              <w:t>2</w:t>
            </w:r>
            <w:r>
              <w:rPr>
                <w:sz w:val="18"/>
                <w:szCs w:val="18"/>
              </w:rPr>
              <w:t>7</w:t>
            </w:r>
            <w:r w:rsidRPr="00C35CA4">
              <w:rPr>
                <w:sz w:val="18"/>
                <w:szCs w:val="18"/>
                <w:lang w:val="en-US"/>
              </w:rPr>
              <w:t>.</w:t>
            </w:r>
            <w:r w:rsidRPr="00C35CA4">
              <w:rPr>
                <w:sz w:val="18"/>
                <w:szCs w:val="18"/>
              </w:rPr>
              <w:t>Производство крупы</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тонн</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0,01</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2</w:t>
            </w:r>
            <w:r w:rsidRPr="00C35CA4">
              <w:rPr>
                <w:sz w:val="18"/>
                <w:szCs w:val="18"/>
                <w:lang w:val="en-US"/>
              </w:rPr>
              <w:t>8</w:t>
            </w:r>
            <w:r w:rsidRPr="00C35CA4">
              <w:rPr>
                <w:sz w:val="18"/>
                <w:szCs w:val="18"/>
              </w:rPr>
              <w:t>,</w:t>
            </w:r>
            <w:r w:rsidRPr="00C35CA4">
              <w:rPr>
                <w:sz w:val="18"/>
                <w:szCs w:val="18"/>
                <w:lang w:val="en-US"/>
              </w:rPr>
              <w:t>3</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6,</w:t>
            </w:r>
            <w:r w:rsidRPr="00C35CA4">
              <w:rPr>
                <w:sz w:val="18"/>
                <w:szCs w:val="18"/>
                <w:lang w:val="en-US"/>
              </w:rPr>
              <w:t>7</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9,8</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15,1</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2</w:t>
            </w:r>
            <w:r w:rsidRPr="00C35CA4">
              <w:rPr>
                <w:sz w:val="18"/>
                <w:szCs w:val="18"/>
                <w:lang w:val="en-US"/>
              </w:rPr>
              <w:t>8</w:t>
            </w:r>
            <w:r w:rsidRPr="00C35CA4">
              <w:rPr>
                <w:sz w:val="18"/>
                <w:szCs w:val="18"/>
              </w:rPr>
              <w:t>,</w:t>
            </w:r>
            <w:r w:rsidRPr="00C35CA4">
              <w:rPr>
                <w:sz w:val="18"/>
                <w:szCs w:val="18"/>
                <w:lang w:val="en-US"/>
              </w:rPr>
              <w:t>3</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28,</w:t>
            </w:r>
            <w:r w:rsidRPr="00C35CA4">
              <w:rPr>
                <w:sz w:val="18"/>
                <w:szCs w:val="18"/>
                <w:lang w:val="en-US"/>
              </w:rPr>
              <w:t>8</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28,8</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p>
        </w:tc>
      </w:tr>
      <w:tr w:rsidR="00604759" w:rsidRPr="00C35CA4" w:rsidTr="00A93ECB">
        <w:trPr>
          <w:trHeight w:val="405"/>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lang w:val="en-US"/>
              </w:rPr>
              <w:t>2</w:t>
            </w:r>
            <w:r>
              <w:rPr>
                <w:sz w:val="18"/>
                <w:szCs w:val="18"/>
              </w:rPr>
              <w:t>8</w:t>
            </w:r>
            <w:r w:rsidRPr="00C35CA4">
              <w:rPr>
                <w:sz w:val="18"/>
                <w:szCs w:val="18"/>
                <w:lang w:val="en-US"/>
              </w:rPr>
              <w:t>.</w:t>
            </w:r>
            <w:r w:rsidRPr="00C35CA4">
              <w:rPr>
                <w:sz w:val="18"/>
                <w:szCs w:val="18"/>
              </w:rPr>
              <w:t>Производство диетических хлебобулочных изделий</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тонн</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0,006</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0,435</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0,095</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0,236</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0,362</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0,435</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0,435</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0,435</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p>
          <w:p w:rsidR="00604759" w:rsidRPr="00C35CA4" w:rsidRDefault="00604759" w:rsidP="00A93ECB">
            <w:pPr>
              <w:jc w:val="center"/>
              <w:rPr>
                <w:sz w:val="18"/>
                <w:szCs w:val="18"/>
              </w:rPr>
            </w:pPr>
          </w:p>
        </w:tc>
      </w:tr>
      <w:tr w:rsidR="00604759" w:rsidRPr="00C35CA4" w:rsidTr="00A93ECB">
        <w:trPr>
          <w:trHeight w:val="838"/>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2</w:t>
            </w:r>
            <w:r>
              <w:rPr>
                <w:sz w:val="18"/>
                <w:szCs w:val="18"/>
              </w:rPr>
              <w:t>9</w:t>
            </w:r>
            <w:r w:rsidRPr="00C35CA4">
              <w:rPr>
                <w:sz w:val="18"/>
                <w:szCs w:val="18"/>
              </w:rPr>
              <w:t>.Производство масла подсолнечного нерафинированного и его фракций</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тонн</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0,006</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3,</w:t>
            </w:r>
            <w:r w:rsidRPr="00C35CA4">
              <w:rPr>
                <w:sz w:val="18"/>
                <w:szCs w:val="18"/>
                <w:lang w:val="en-US"/>
              </w:rPr>
              <w:t>2</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0,4</w:t>
            </w:r>
            <w:r w:rsidRPr="00C35CA4">
              <w:rPr>
                <w:sz w:val="18"/>
                <w:szCs w:val="18"/>
                <w:lang w:val="en-US"/>
              </w:rPr>
              <w:t>4</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w:t>
            </w:r>
            <w:r w:rsidRPr="00C35CA4">
              <w:rPr>
                <w:sz w:val="18"/>
                <w:szCs w:val="18"/>
                <w:lang w:val="en-US"/>
              </w:rPr>
              <w:t>9</w:t>
            </w:r>
            <w:r w:rsidRPr="00C35CA4">
              <w:rPr>
                <w:sz w:val="18"/>
                <w:szCs w:val="18"/>
              </w:rPr>
              <w:t>0</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1</w:t>
            </w:r>
            <w:r w:rsidRPr="00C35CA4">
              <w:rPr>
                <w:sz w:val="18"/>
                <w:szCs w:val="18"/>
              </w:rPr>
              <w:t>,</w:t>
            </w:r>
            <w:r w:rsidRPr="00C35CA4">
              <w:rPr>
                <w:sz w:val="18"/>
                <w:szCs w:val="18"/>
                <w:lang w:val="en-US"/>
              </w:rPr>
              <w:t>84</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3</w:t>
            </w:r>
            <w:r w:rsidRPr="00C35CA4">
              <w:rPr>
                <w:sz w:val="18"/>
                <w:szCs w:val="18"/>
              </w:rPr>
              <w:t>,</w:t>
            </w:r>
            <w:r w:rsidRPr="00C35CA4">
              <w:rPr>
                <w:sz w:val="18"/>
                <w:szCs w:val="18"/>
                <w:lang w:val="en-US"/>
              </w:rPr>
              <w:t>2</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3,2</w:t>
            </w:r>
            <w:r w:rsidRPr="00C35CA4">
              <w:rPr>
                <w:sz w:val="18"/>
                <w:szCs w:val="18"/>
                <w:lang w:val="en-US"/>
              </w:rPr>
              <w:t>5</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3,25</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p>
        </w:tc>
      </w:tr>
      <w:tr w:rsidR="00604759" w:rsidRPr="00C35CA4" w:rsidTr="00A93ECB">
        <w:trPr>
          <w:trHeight w:val="465"/>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Pr>
                <w:sz w:val="18"/>
                <w:szCs w:val="18"/>
              </w:rPr>
              <w:t>30</w:t>
            </w:r>
            <w:r w:rsidRPr="00C35CA4">
              <w:rPr>
                <w:sz w:val="18"/>
                <w:szCs w:val="18"/>
                <w:lang w:val="en-US"/>
              </w:rPr>
              <w:t>.</w:t>
            </w:r>
            <w:r w:rsidRPr="00C35CA4">
              <w:rPr>
                <w:sz w:val="18"/>
                <w:szCs w:val="18"/>
              </w:rPr>
              <w:t>Производство плодоовощных консервов</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млн. </w:t>
            </w:r>
            <w:proofErr w:type="spellStart"/>
            <w:r w:rsidRPr="00C35CA4">
              <w:rPr>
                <w:sz w:val="18"/>
                <w:szCs w:val="18"/>
              </w:rPr>
              <w:t>усл</w:t>
            </w:r>
            <w:proofErr w:type="spellEnd"/>
            <w:r w:rsidRPr="00C35CA4">
              <w:rPr>
                <w:sz w:val="18"/>
                <w:szCs w:val="18"/>
              </w:rPr>
              <w:t>. банок</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0,005</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314,0</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67,8</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155,9</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221,0</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314,0</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320</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320</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p>
        </w:tc>
      </w:tr>
      <w:tr w:rsidR="00604759" w:rsidRPr="00C35CA4" w:rsidTr="00A93ECB">
        <w:trPr>
          <w:trHeight w:val="404"/>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3</w:t>
            </w:r>
            <w:r>
              <w:rPr>
                <w:sz w:val="18"/>
                <w:szCs w:val="18"/>
              </w:rPr>
              <w:t>1</w:t>
            </w:r>
            <w:r w:rsidRPr="00C35CA4">
              <w:rPr>
                <w:sz w:val="18"/>
                <w:szCs w:val="18"/>
              </w:rPr>
              <w:t>.Производство скота и птицы (ж. в.)</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тонн</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0,035</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255,5</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48,7</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99,2</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150,7</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255,5</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2</w:t>
            </w:r>
            <w:r w:rsidRPr="00C35CA4">
              <w:rPr>
                <w:sz w:val="18"/>
                <w:szCs w:val="18"/>
                <w:lang w:val="en-US"/>
              </w:rPr>
              <w:t>65</w:t>
            </w:r>
            <w:r w:rsidRPr="00C35CA4">
              <w:rPr>
                <w:sz w:val="18"/>
                <w:szCs w:val="18"/>
              </w:rPr>
              <w:t>,</w:t>
            </w:r>
            <w:r w:rsidRPr="00C35CA4">
              <w:rPr>
                <w:sz w:val="18"/>
                <w:szCs w:val="18"/>
                <w:lang w:val="en-US"/>
              </w:rPr>
              <w:t>0</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274,0</w:t>
            </w: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r>
      <w:tr w:rsidR="00604759" w:rsidRPr="00C35CA4" w:rsidTr="00A93ECB">
        <w:trPr>
          <w:trHeight w:val="404"/>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lang w:val="en-US"/>
              </w:rPr>
              <w:t>3</w:t>
            </w:r>
            <w:r>
              <w:rPr>
                <w:sz w:val="18"/>
                <w:szCs w:val="18"/>
              </w:rPr>
              <w:t>3</w:t>
            </w:r>
            <w:r w:rsidRPr="00C35CA4">
              <w:rPr>
                <w:sz w:val="18"/>
                <w:szCs w:val="18"/>
                <w:lang w:val="en-US"/>
              </w:rPr>
              <w:t>.</w:t>
            </w:r>
            <w:r w:rsidRPr="00C35CA4">
              <w:rPr>
                <w:sz w:val="18"/>
                <w:szCs w:val="18"/>
              </w:rPr>
              <w:t>Производство молока</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тонн</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0,02</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6</w:t>
            </w:r>
            <w:r w:rsidRPr="00C35CA4">
              <w:rPr>
                <w:sz w:val="18"/>
                <w:szCs w:val="18"/>
                <w:lang w:val="en-US"/>
              </w:rPr>
              <w:t>94</w:t>
            </w:r>
            <w:r w:rsidRPr="00C35CA4">
              <w:rPr>
                <w:sz w:val="18"/>
                <w:szCs w:val="18"/>
              </w:rPr>
              <w:t>,</w:t>
            </w:r>
            <w:r w:rsidRPr="00C35CA4">
              <w:rPr>
                <w:sz w:val="18"/>
                <w:szCs w:val="18"/>
                <w:lang w:val="en-US"/>
              </w:rPr>
              <w:t>6</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210</w:t>
            </w:r>
            <w:r w:rsidRPr="00C35CA4">
              <w:rPr>
                <w:sz w:val="18"/>
                <w:szCs w:val="18"/>
              </w:rPr>
              <w:t>,</w:t>
            </w:r>
            <w:r w:rsidRPr="00C35CA4">
              <w:rPr>
                <w:sz w:val="18"/>
                <w:szCs w:val="18"/>
                <w:lang w:val="en-US"/>
              </w:rPr>
              <w:t>2</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41</w:t>
            </w:r>
            <w:r w:rsidRPr="00C35CA4">
              <w:rPr>
                <w:sz w:val="18"/>
                <w:szCs w:val="18"/>
              </w:rPr>
              <w:t>7,2</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5</w:t>
            </w:r>
            <w:r w:rsidRPr="00C35CA4">
              <w:rPr>
                <w:sz w:val="18"/>
                <w:szCs w:val="18"/>
                <w:lang w:val="en-US"/>
              </w:rPr>
              <w:t>6</w:t>
            </w:r>
            <w:r w:rsidRPr="00C35CA4">
              <w:rPr>
                <w:sz w:val="18"/>
                <w:szCs w:val="18"/>
              </w:rPr>
              <w:t>6,3</w:t>
            </w:r>
          </w:p>
        </w:tc>
        <w:tc>
          <w:tcPr>
            <w:tcW w:w="632" w:type="dxa"/>
            <w:shd w:val="clear" w:color="auto" w:fill="auto"/>
            <w:tcMar>
              <w:top w:w="15" w:type="dxa"/>
              <w:left w:w="15" w:type="dxa"/>
              <w:bottom w:w="0" w:type="dxa"/>
              <w:right w:w="15" w:type="dxa"/>
            </w:tcMar>
          </w:tcPr>
          <w:p w:rsidR="00604759" w:rsidRPr="00C35CA4" w:rsidRDefault="00604759" w:rsidP="00A93ECB">
            <w:pPr>
              <w:rPr>
                <w:sz w:val="18"/>
                <w:szCs w:val="18"/>
                <w:lang w:val="en-US"/>
              </w:rPr>
            </w:pPr>
            <w:r w:rsidRPr="00C35CA4">
              <w:rPr>
                <w:sz w:val="18"/>
                <w:szCs w:val="18"/>
              </w:rPr>
              <w:t xml:space="preserve"> 6</w:t>
            </w:r>
            <w:r w:rsidRPr="00C35CA4">
              <w:rPr>
                <w:sz w:val="18"/>
                <w:szCs w:val="18"/>
                <w:lang w:val="en-US"/>
              </w:rPr>
              <w:t>94</w:t>
            </w:r>
            <w:r w:rsidRPr="00C35CA4">
              <w:rPr>
                <w:sz w:val="18"/>
                <w:szCs w:val="18"/>
              </w:rPr>
              <w:t>,</w:t>
            </w:r>
            <w:r w:rsidRPr="00C35CA4">
              <w:rPr>
                <w:sz w:val="18"/>
                <w:szCs w:val="18"/>
                <w:lang w:val="en-US"/>
              </w:rPr>
              <w:t>6</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702</w:t>
            </w:r>
            <w:r w:rsidRPr="00C35CA4">
              <w:rPr>
                <w:sz w:val="18"/>
                <w:szCs w:val="18"/>
              </w:rPr>
              <w:t>,</w:t>
            </w:r>
            <w:r w:rsidRPr="00C35CA4">
              <w:rPr>
                <w:sz w:val="18"/>
                <w:szCs w:val="18"/>
                <w:lang w:val="en-US"/>
              </w:rPr>
              <w:t>9</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730,0</w:t>
            </w: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r>
      <w:tr w:rsidR="00604759" w:rsidRPr="00C35CA4" w:rsidTr="00A93ECB">
        <w:trPr>
          <w:trHeight w:val="404"/>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3</w:t>
            </w:r>
            <w:r>
              <w:rPr>
                <w:sz w:val="18"/>
                <w:szCs w:val="18"/>
              </w:rPr>
              <w:t>4</w:t>
            </w:r>
            <w:r w:rsidRPr="00C35CA4">
              <w:rPr>
                <w:sz w:val="18"/>
                <w:szCs w:val="18"/>
              </w:rPr>
              <w:t>.Производство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тонн</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w:t>
            </w:r>
            <w:r w:rsidRPr="00C35CA4">
              <w:rPr>
                <w:sz w:val="18"/>
                <w:szCs w:val="18"/>
                <w:lang w:val="en-US"/>
              </w:rPr>
              <w:t>3</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5</w:t>
            </w:r>
            <w:r w:rsidRPr="00C35CA4">
              <w:rPr>
                <w:sz w:val="18"/>
                <w:szCs w:val="18"/>
                <w:lang w:val="en-US"/>
              </w:rPr>
              <w:t>43</w:t>
            </w:r>
            <w:r w:rsidRPr="00C35CA4">
              <w:rPr>
                <w:sz w:val="18"/>
                <w:szCs w:val="18"/>
              </w:rPr>
              <w:t>,0</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175</w:t>
            </w:r>
            <w:r w:rsidRPr="00C35CA4">
              <w:rPr>
                <w:sz w:val="18"/>
                <w:szCs w:val="18"/>
              </w:rPr>
              <w:t>,8</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345,3</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465,9</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5</w:t>
            </w:r>
            <w:r w:rsidRPr="00C35CA4">
              <w:rPr>
                <w:sz w:val="18"/>
                <w:szCs w:val="18"/>
                <w:lang w:val="en-US"/>
              </w:rPr>
              <w:t>43</w:t>
            </w:r>
            <w:r w:rsidRPr="00C35CA4">
              <w:rPr>
                <w:sz w:val="18"/>
                <w:szCs w:val="18"/>
              </w:rPr>
              <w:t>,0</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5</w:t>
            </w:r>
            <w:r w:rsidRPr="00C35CA4">
              <w:rPr>
                <w:sz w:val="18"/>
                <w:szCs w:val="18"/>
                <w:lang w:val="en-US"/>
              </w:rPr>
              <w:t>60</w:t>
            </w:r>
            <w:r w:rsidRPr="00C35CA4">
              <w:rPr>
                <w:sz w:val="18"/>
                <w:szCs w:val="18"/>
              </w:rPr>
              <w:t>,0</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562,0</w:t>
            </w: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r>
      <w:tr w:rsidR="00604759" w:rsidRPr="00C35CA4" w:rsidTr="00A93ECB">
        <w:trPr>
          <w:trHeight w:val="404"/>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D33E6E">
              <w:rPr>
                <w:sz w:val="18"/>
                <w:szCs w:val="18"/>
              </w:rPr>
              <w:t>36</w:t>
            </w:r>
            <w:r>
              <w:rPr>
                <w:sz w:val="18"/>
                <w:szCs w:val="18"/>
              </w:rPr>
              <w:t xml:space="preserve">. Доля застрахованной стоимости продукции </w:t>
            </w:r>
            <w:r>
              <w:rPr>
                <w:sz w:val="18"/>
                <w:szCs w:val="18"/>
              </w:rPr>
              <w:lastRenderedPageBreak/>
              <w:t>животноводства (страховая сумма по договорам сельскохозяйственного страхования) в общем объеме стоимости продукции животноводства</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Pr>
                <w:sz w:val="18"/>
                <w:szCs w:val="18"/>
              </w:rPr>
              <w:lastRenderedPageBreak/>
              <w:t>%</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0,005</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Pr>
                <w:sz w:val="18"/>
                <w:szCs w:val="18"/>
              </w:rPr>
              <w:t>0,8</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Pr>
                <w:sz w:val="18"/>
                <w:szCs w:val="18"/>
              </w:rPr>
              <w:t>0,8</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Pr>
                <w:sz w:val="18"/>
                <w:szCs w:val="18"/>
              </w:rPr>
              <w:t>-</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Pr>
                <w:sz w:val="18"/>
                <w:szCs w:val="18"/>
              </w:rPr>
              <w:t>0,9</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Pr>
                <w:sz w:val="18"/>
                <w:szCs w:val="18"/>
              </w:rPr>
              <w:t>0,9</w:t>
            </w: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r>
      <w:tr w:rsidR="00604759" w:rsidRPr="00C35CA4" w:rsidTr="00A93ECB">
        <w:trPr>
          <w:trHeight w:val="404"/>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Pr>
                <w:sz w:val="18"/>
                <w:szCs w:val="18"/>
              </w:rPr>
              <w:t>37</w:t>
            </w:r>
            <w:r w:rsidRPr="00C35CA4">
              <w:rPr>
                <w:sz w:val="18"/>
                <w:szCs w:val="18"/>
              </w:rPr>
              <w:t>.Численность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голов</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 xml:space="preserve">   0,0</w:t>
            </w:r>
            <w:r w:rsidRPr="00C35CA4">
              <w:rPr>
                <w:sz w:val="18"/>
                <w:szCs w:val="18"/>
                <w:lang w:val="en-US"/>
              </w:rPr>
              <w:t>1</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w:t>
            </w:r>
            <w:r w:rsidRPr="00C35CA4">
              <w:rPr>
                <w:sz w:val="18"/>
                <w:szCs w:val="18"/>
                <w:lang w:val="en-US"/>
              </w:rPr>
              <w:t>3</w:t>
            </w:r>
            <w:r w:rsidRPr="00C35CA4">
              <w:rPr>
                <w:sz w:val="18"/>
                <w:szCs w:val="18"/>
              </w:rPr>
              <w:t>,0</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 xml:space="preserve">  </w:t>
            </w:r>
            <w:r w:rsidRPr="00C35CA4">
              <w:rPr>
                <w:sz w:val="18"/>
                <w:szCs w:val="18"/>
                <w:lang w:val="en-US"/>
              </w:rPr>
              <w:t>12,0</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1</w:t>
            </w:r>
            <w:r w:rsidRPr="00C35CA4">
              <w:rPr>
                <w:sz w:val="18"/>
                <w:szCs w:val="18"/>
              </w:rPr>
              <w:t>3</w:t>
            </w:r>
            <w:r w:rsidRPr="00C35CA4">
              <w:rPr>
                <w:sz w:val="18"/>
                <w:szCs w:val="18"/>
                <w:lang w:val="en-US"/>
              </w:rPr>
              <w:t>,0</w:t>
            </w:r>
            <w:r w:rsidRPr="00C35CA4">
              <w:rPr>
                <w:sz w:val="18"/>
                <w:szCs w:val="18"/>
              </w:rPr>
              <w:t xml:space="preserve">  </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1</w:t>
            </w:r>
            <w:r w:rsidRPr="00C35CA4">
              <w:rPr>
                <w:sz w:val="18"/>
                <w:szCs w:val="18"/>
              </w:rPr>
              <w:t>3</w:t>
            </w:r>
            <w:r w:rsidRPr="00C35CA4">
              <w:rPr>
                <w:sz w:val="18"/>
                <w:szCs w:val="18"/>
                <w:lang w:val="en-US"/>
              </w:rPr>
              <w:t>,0</w:t>
            </w:r>
            <w:r w:rsidRPr="00C35CA4">
              <w:rPr>
                <w:sz w:val="18"/>
                <w:szCs w:val="18"/>
              </w:rPr>
              <w:t xml:space="preserve">  </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 xml:space="preserve"> </w:t>
            </w:r>
            <w:r w:rsidRPr="00C35CA4">
              <w:rPr>
                <w:sz w:val="18"/>
                <w:szCs w:val="18"/>
                <w:lang w:val="en-US"/>
              </w:rPr>
              <w:t>13,</w:t>
            </w:r>
            <w:r w:rsidRPr="00C35CA4">
              <w:rPr>
                <w:sz w:val="18"/>
                <w:szCs w:val="18"/>
              </w:rPr>
              <w:t xml:space="preserve">0 </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w:t>
            </w:r>
            <w:r w:rsidRPr="00C35CA4">
              <w:rPr>
                <w:sz w:val="18"/>
                <w:szCs w:val="18"/>
                <w:lang w:val="en-US"/>
              </w:rPr>
              <w:t>4</w:t>
            </w:r>
            <w:r w:rsidRPr="00C35CA4">
              <w:rPr>
                <w:sz w:val="18"/>
                <w:szCs w:val="18"/>
              </w:rPr>
              <w:t>,</w:t>
            </w:r>
            <w:r w:rsidRPr="00C35CA4">
              <w:rPr>
                <w:sz w:val="18"/>
                <w:szCs w:val="18"/>
                <w:lang w:val="en-US"/>
              </w:rPr>
              <w:t>6</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15,4</w:t>
            </w: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r>
      <w:tr w:rsidR="00604759" w:rsidRPr="00C35CA4" w:rsidTr="00A93ECB">
        <w:trPr>
          <w:trHeight w:val="404"/>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3</w:t>
            </w:r>
            <w:r>
              <w:rPr>
                <w:sz w:val="18"/>
                <w:szCs w:val="18"/>
              </w:rPr>
              <w:t>8</w:t>
            </w:r>
            <w:r w:rsidRPr="00C35CA4">
              <w:rPr>
                <w:sz w:val="18"/>
                <w:szCs w:val="18"/>
              </w:rPr>
              <w:t>.Сохранность племенного условного маточного поголовья сельскохозяйственных животных к уровню предыдущего года</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0,00</w:t>
            </w:r>
            <w:r w:rsidRPr="00C35CA4">
              <w:rPr>
                <w:sz w:val="18"/>
                <w:szCs w:val="18"/>
                <w:lang w:val="en-US"/>
              </w:rPr>
              <w:t>5</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105,7</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100</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100</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10</w:t>
            </w:r>
            <w:r w:rsidRPr="00C35CA4">
              <w:rPr>
                <w:sz w:val="18"/>
                <w:szCs w:val="18"/>
              </w:rPr>
              <w:t>5,7</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10</w:t>
            </w:r>
            <w:r w:rsidRPr="00C35CA4">
              <w:rPr>
                <w:sz w:val="18"/>
                <w:szCs w:val="18"/>
              </w:rPr>
              <w:t>5,7</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106</w:t>
            </w:r>
            <w:r w:rsidRPr="00C35CA4">
              <w:rPr>
                <w:sz w:val="18"/>
                <w:szCs w:val="18"/>
              </w:rPr>
              <w:t>,</w:t>
            </w:r>
            <w:r w:rsidRPr="00C35CA4">
              <w:rPr>
                <w:sz w:val="18"/>
                <w:szCs w:val="18"/>
                <w:lang w:val="en-US"/>
              </w:rPr>
              <w:t>8</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10</w:t>
            </w:r>
            <w:r w:rsidRPr="00C35CA4">
              <w:rPr>
                <w:sz w:val="18"/>
                <w:szCs w:val="18"/>
              </w:rPr>
              <w:t>6,8</w:t>
            </w:r>
          </w:p>
          <w:p w:rsidR="00604759" w:rsidRPr="00C35CA4" w:rsidRDefault="00604759" w:rsidP="00A93ECB">
            <w:pPr>
              <w:jc w:val="center"/>
              <w:rPr>
                <w:sz w:val="18"/>
                <w:szCs w:val="18"/>
                <w:lang w:val="en-US"/>
              </w:rPr>
            </w:pP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r>
      <w:tr w:rsidR="00604759" w:rsidRPr="00C35CA4" w:rsidTr="00A93ECB">
        <w:trPr>
          <w:trHeight w:val="404"/>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3</w:t>
            </w:r>
            <w:r>
              <w:rPr>
                <w:sz w:val="18"/>
                <w:szCs w:val="18"/>
              </w:rPr>
              <w:t>9</w:t>
            </w:r>
            <w:r w:rsidRPr="00C35CA4">
              <w:rPr>
                <w:sz w:val="18"/>
                <w:szCs w:val="18"/>
              </w:rPr>
              <w:t>.Реализация племенного молодняка крупного рогатого скота молочных и мясных пород на 100 голов маток</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голов</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0,00</w:t>
            </w:r>
            <w:r w:rsidRPr="00C35CA4">
              <w:rPr>
                <w:sz w:val="18"/>
                <w:szCs w:val="18"/>
                <w:lang w:val="en-US"/>
              </w:rPr>
              <w:t>5</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9</w:t>
            </w:r>
            <w:r w:rsidRPr="00C35CA4">
              <w:rPr>
                <w:sz w:val="18"/>
                <w:szCs w:val="18"/>
              </w:rPr>
              <w:t>,0</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0</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2</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4</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9</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9,0</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w:t>
            </w: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r>
      <w:tr w:rsidR="00604759" w:rsidRPr="00C35CA4" w:rsidTr="00A93ECB">
        <w:trPr>
          <w:trHeight w:val="480"/>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Pr>
                <w:sz w:val="18"/>
                <w:szCs w:val="18"/>
              </w:rPr>
              <w:t>40</w:t>
            </w:r>
            <w:r w:rsidRPr="00C35CA4">
              <w:rPr>
                <w:sz w:val="18"/>
                <w:szCs w:val="18"/>
              </w:rPr>
              <w:t>.Производство сыров и сырных продуктов</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тонн</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0,006</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3,</w:t>
            </w:r>
            <w:r w:rsidRPr="00C35CA4">
              <w:rPr>
                <w:sz w:val="18"/>
                <w:szCs w:val="18"/>
                <w:lang w:val="en-US"/>
              </w:rPr>
              <w:t>6</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0,8</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1,8</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2,9</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3,</w:t>
            </w:r>
            <w:r w:rsidRPr="00C35CA4">
              <w:rPr>
                <w:sz w:val="18"/>
                <w:szCs w:val="18"/>
                <w:lang w:val="en-US"/>
              </w:rPr>
              <w:t>6</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3,</w:t>
            </w:r>
            <w:r w:rsidRPr="00C35CA4">
              <w:rPr>
                <w:sz w:val="18"/>
                <w:szCs w:val="18"/>
                <w:lang w:val="en-US"/>
              </w:rPr>
              <w:t>8</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3,9</w:t>
            </w: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r>
      <w:tr w:rsidR="00604759" w:rsidRPr="00C35CA4" w:rsidTr="00A93ECB">
        <w:trPr>
          <w:trHeight w:val="480"/>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Pr>
                <w:sz w:val="18"/>
                <w:szCs w:val="18"/>
              </w:rPr>
              <w:t>41</w:t>
            </w:r>
            <w:r w:rsidRPr="00C35CA4">
              <w:rPr>
                <w:sz w:val="18"/>
                <w:szCs w:val="18"/>
                <w:lang w:val="en-US"/>
              </w:rPr>
              <w:t>.</w:t>
            </w:r>
            <w:r w:rsidRPr="00C35CA4">
              <w:rPr>
                <w:sz w:val="18"/>
                <w:szCs w:val="18"/>
              </w:rPr>
              <w:t>Производство масла сливочного</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тонн</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0,006</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4,9</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1,7</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2,6</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3,8</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4,9</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5</w:t>
            </w:r>
            <w:r w:rsidRPr="00C35CA4">
              <w:rPr>
                <w:sz w:val="18"/>
                <w:szCs w:val="18"/>
              </w:rPr>
              <w:t>,</w:t>
            </w:r>
            <w:r w:rsidRPr="00C35CA4">
              <w:rPr>
                <w:sz w:val="18"/>
                <w:szCs w:val="18"/>
                <w:lang w:val="en-US"/>
              </w:rPr>
              <w:t>0</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5,1</w:t>
            </w: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r>
      <w:tr w:rsidR="00604759" w:rsidRPr="00C35CA4" w:rsidTr="00A93ECB">
        <w:trPr>
          <w:trHeight w:val="720"/>
        </w:trPr>
        <w:tc>
          <w:tcPr>
            <w:tcW w:w="299" w:type="dxa"/>
            <w:tcBorders>
              <w:top w:val="nil"/>
              <w:left w:val="nil"/>
              <w:bottom w:val="nil"/>
              <w:right w:val="single" w:sz="4" w:space="0" w:color="auto"/>
            </w:tcBorders>
          </w:tcPr>
          <w:p w:rsidR="00604759" w:rsidRPr="00C35CA4" w:rsidRDefault="00604759" w:rsidP="00A93ECB">
            <w:pPr>
              <w:rPr>
                <w:color w:val="FF0000"/>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color w:val="FF0000"/>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4</w:t>
            </w:r>
            <w:r>
              <w:rPr>
                <w:sz w:val="18"/>
                <w:szCs w:val="18"/>
              </w:rPr>
              <w:t>2</w:t>
            </w:r>
            <w:r w:rsidRPr="00C35CA4">
              <w:rPr>
                <w:sz w:val="18"/>
                <w:szCs w:val="18"/>
              </w:rPr>
              <w:t>.Количество крестьянских (фермерских) хозяйств, начинающих фермеров, осуществивших проекты создания и развития своих хозяйств с помощью государственной поддержки</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ед.</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w:t>
            </w:r>
            <w:r w:rsidRPr="00C35CA4">
              <w:rPr>
                <w:sz w:val="18"/>
                <w:szCs w:val="18"/>
                <w:lang w:val="en-US"/>
              </w:rPr>
              <w:t>6</w:t>
            </w:r>
          </w:p>
        </w:tc>
        <w:tc>
          <w:tcPr>
            <w:tcW w:w="972" w:type="dxa"/>
            <w:shd w:val="clear" w:color="auto" w:fill="auto"/>
            <w:tcMar>
              <w:top w:w="15" w:type="dxa"/>
              <w:left w:w="15" w:type="dxa"/>
              <w:bottom w:w="0" w:type="dxa"/>
              <w:right w:w="15" w:type="dxa"/>
            </w:tcMar>
          </w:tcPr>
          <w:p w:rsidR="00604759" w:rsidRPr="000170B6" w:rsidRDefault="00604759" w:rsidP="00A93ECB">
            <w:pPr>
              <w:jc w:val="center"/>
              <w:rPr>
                <w:sz w:val="18"/>
                <w:szCs w:val="18"/>
                <w:lang w:val="en-US"/>
              </w:rPr>
            </w:pPr>
            <w:r w:rsidRPr="000170B6">
              <w:rPr>
                <w:sz w:val="18"/>
                <w:szCs w:val="18"/>
              </w:rPr>
              <w:t>36</w:t>
            </w:r>
          </w:p>
        </w:tc>
        <w:tc>
          <w:tcPr>
            <w:tcW w:w="648"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tc>
        <w:tc>
          <w:tcPr>
            <w:tcW w:w="665"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tc>
        <w:tc>
          <w:tcPr>
            <w:tcW w:w="632" w:type="dxa"/>
            <w:shd w:val="clear" w:color="auto" w:fill="auto"/>
            <w:tcMar>
              <w:top w:w="15" w:type="dxa"/>
              <w:left w:w="15" w:type="dxa"/>
              <w:bottom w:w="0" w:type="dxa"/>
              <w:right w:w="15" w:type="dxa"/>
            </w:tcMar>
          </w:tcPr>
          <w:p w:rsidR="00604759" w:rsidRPr="000170B6" w:rsidRDefault="00604759" w:rsidP="00A93ECB">
            <w:pPr>
              <w:jc w:val="center"/>
              <w:rPr>
                <w:sz w:val="18"/>
                <w:szCs w:val="18"/>
                <w:lang w:val="en-US"/>
              </w:rPr>
            </w:pPr>
            <w:r w:rsidRPr="000170B6">
              <w:rPr>
                <w:sz w:val="18"/>
                <w:szCs w:val="18"/>
              </w:rPr>
              <w:t>36</w:t>
            </w:r>
          </w:p>
        </w:tc>
        <w:tc>
          <w:tcPr>
            <w:tcW w:w="63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27</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27</w:t>
            </w: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r>
      <w:tr w:rsidR="00604759" w:rsidRPr="00C35CA4" w:rsidTr="00A93ECB">
        <w:trPr>
          <w:trHeight w:val="841"/>
        </w:trPr>
        <w:tc>
          <w:tcPr>
            <w:tcW w:w="299" w:type="dxa"/>
            <w:tcBorders>
              <w:top w:val="nil"/>
              <w:left w:val="nil"/>
              <w:bottom w:val="nil"/>
              <w:right w:val="single" w:sz="4" w:space="0" w:color="auto"/>
            </w:tcBorders>
          </w:tcPr>
          <w:p w:rsidR="00604759" w:rsidRPr="00C35CA4" w:rsidRDefault="00604759" w:rsidP="00A93ECB">
            <w:pPr>
              <w:rPr>
                <w:color w:val="FF0000"/>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color w:val="FF0000"/>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4</w:t>
            </w:r>
            <w:r>
              <w:rPr>
                <w:sz w:val="18"/>
                <w:szCs w:val="18"/>
              </w:rPr>
              <w:t>3</w:t>
            </w:r>
            <w:r w:rsidRPr="00C35CA4">
              <w:rPr>
                <w:sz w:val="18"/>
                <w:szCs w:val="18"/>
              </w:rPr>
              <w:t>.Количество построенных или реконструированных семейных животноводческих ферм на базе К(Ф)Х</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ед.</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0,06</w:t>
            </w:r>
          </w:p>
        </w:tc>
        <w:tc>
          <w:tcPr>
            <w:tcW w:w="97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13</w:t>
            </w:r>
          </w:p>
        </w:tc>
        <w:tc>
          <w:tcPr>
            <w:tcW w:w="648"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tc>
        <w:tc>
          <w:tcPr>
            <w:tcW w:w="665"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tc>
        <w:tc>
          <w:tcPr>
            <w:tcW w:w="63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 xml:space="preserve">13- </w:t>
            </w:r>
          </w:p>
        </w:tc>
        <w:tc>
          <w:tcPr>
            <w:tcW w:w="63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p w:rsidR="00604759" w:rsidRPr="000170B6" w:rsidRDefault="00604759" w:rsidP="00A93ECB">
            <w:pPr>
              <w:jc w:val="center"/>
              <w:rPr>
                <w:sz w:val="18"/>
                <w:szCs w:val="18"/>
              </w:rPr>
            </w:pP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8</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8</w:t>
            </w: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r>
      <w:tr w:rsidR="00604759" w:rsidRPr="00C35CA4" w:rsidTr="00A93ECB">
        <w:trPr>
          <w:trHeight w:val="414"/>
        </w:trPr>
        <w:tc>
          <w:tcPr>
            <w:tcW w:w="299" w:type="dxa"/>
            <w:tcBorders>
              <w:top w:val="nil"/>
              <w:left w:val="nil"/>
              <w:bottom w:val="nil"/>
              <w:right w:val="single" w:sz="4" w:space="0" w:color="auto"/>
            </w:tcBorders>
          </w:tcPr>
          <w:p w:rsidR="00604759" w:rsidRPr="00C35CA4" w:rsidRDefault="00604759" w:rsidP="00A93ECB">
            <w:pPr>
              <w:rPr>
                <w:color w:val="FF0000"/>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color w:val="FF0000"/>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4</w:t>
            </w:r>
            <w:r>
              <w:rPr>
                <w:sz w:val="18"/>
                <w:szCs w:val="18"/>
              </w:rPr>
              <w:t>4</w:t>
            </w:r>
            <w:r w:rsidRPr="00C35CA4">
              <w:rPr>
                <w:sz w:val="18"/>
                <w:szCs w:val="18"/>
              </w:rPr>
              <w:t xml:space="preserve">.Количество новых постоянных рабочих мест, созданных в К(Ф)Х, </w:t>
            </w:r>
            <w:r w:rsidRPr="00C35CA4">
              <w:rPr>
                <w:sz w:val="18"/>
                <w:szCs w:val="18"/>
              </w:rPr>
              <w:lastRenderedPageBreak/>
              <w:t>осуществивших проекты создания и развития своих хозяйств с помощью государственной поддержки</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lastRenderedPageBreak/>
              <w:t>ед.</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0,01</w:t>
            </w:r>
          </w:p>
        </w:tc>
        <w:tc>
          <w:tcPr>
            <w:tcW w:w="97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91</w:t>
            </w:r>
          </w:p>
        </w:tc>
        <w:tc>
          <w:tcPr>
            <w:tcW w:w="648" w:type="dxa"/>
            <w:shd w:val="clear" w:color="auto" w:fill="auto"/>
            <w:tcMar>
              <w:top w:w="15" w:type="dxa"/>
              <w:left w:w="15" w:type="dxa"/>
              <w:bottom w:w="0" w:type="dxa"/>
              <w:right w:w="15" w:type="dxa"/>
            </w:tcMar>
          </w:tcPr>
          <w:p w:rsidR="00604759" w:rsidRPr="000170B6" w:rsidRDefault="00604759" w:rsidP="00A93ECB">
            <w:pPr>
              <w:jc w:val="center"/>
              <w:rPr>
                <w:sz w:val="18"/>
                <w:szCs w:val="18"/>
                <w:lang w:val="en-US"/>
              </w:rPr>
            </w:pPr>
            <w:r w:rsidRPr="000170B6">
              <w:rPr>
                <w:sz w:val="18"/>
                <w:szCs w:val="18"/>
                <w:lang w:val="en-US"/>
              </w:rPr>
              <w:t>-</w:t>
            </w:r>
          </w:p>
        </w:tc>
        <w:tc>
          <w:tcPr>
            <w:tcW w:w="665"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tc>
        <w:tc>
          <w:tcPr>
            <w:tcW w:w="63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tc>
        <w:tc>
          <w:tcPr>
            <w:tcW w:w="63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91</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91</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91</w:t>
            </w: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r>
      <w:tr w:rsidR="00604759" w:rsidRPr="00C35CA4" w:rsidTr="00A93ECB">
        <w:trPr>
          <w:trHeight w:val="2094"/>
        </w:trPr>
        <w:tc>
          <w:tcPr>
            <w:tcW w:w="299" w:type="dxa"/>
            <w:tcBorders>
              <w:top w:val="nil"/>
              <w:left w:val="nil"/>
              <w:bottom w:val="nil"/>
              <w:right w:val="single" w:sz="4" w:space="0" w:color="auto"/>
            </w:tcBorders>
          </w:tcPr>
          <w:p w:rsidR="00604759" w:rsidRPr="00C35CA4" w:rsidRDefault="00604759" w:rsidP="00A93ECB">
            <w:pPr>
              <w:rPr>
                <w:color w:val="FF0000"/>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color w:val="FF0000"/>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4</w:t>
            </w:r>
            <w:r>
              <w:rPr>
                <w:sz w:val="18"/>
                <w:szCs w:val="18"/>
              </w:rPr>
              <w:t>5</w:t>
            </w:r>
            <w:r w:rsidRPr="00C35CA4">
              <w:rPr>
                <w:sz w:val="18"/>
                <w:szCs w:val="18"/>
              </w:rPr>
              <w:t>.Прирост объема сельскохозяйственной продукции, произведенной индивидуальными предпринимателями и К(Ф)Х, получившими средства государственной поддержки, к году, предшествующему году предоставления субсидии</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w:t>
            </w:r>
            <w:r w:rsidRPr="00C35CA4">
              <w:rPr>
                <w:sz w:val="18"/>
                <w:szCs w:val="18"/>
                <w:lang w:val="en-US"/>
              </w:rPr>
              <w:t>1</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 xml:space="preserve">-  </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w:t>
            </w: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r>
      <w:tr w:rsidR="00604759" w:rsidRPr="00C35CA4" w:rsidTr="00A93ECB">
        <w:trPr>
          <w:trHeight w:val="414"/>
        </w:trPr>
        <w:tc>
          <w:tcPr>
            <w:tcW w:w="299" w:type="dxa"/>
            <w:tcBorders>
              <w:top w:val="nil"/>
              <w:left w:val="nil"/>
              <w:bottom w:val="nil"/>
              <w:right w:val="single" w:sz="4" w:space="0" w:color="auto"/>
            </w:tcBorders>
          </w:tcPr>
          <w:p w:rsidR="00604759" w:rsidRPr="00C35CA4" w:rsidRDefault="00604759" w:rsidP="00A93ECB">
            <w:pPr>
              <w:rPr>
                <w:color w:val="FF0000"/>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color w:val="FF0000"/>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4</w:t>
            </w:r>
            <w:r>
              <w:rPr>
                <w:sz w:val="18"/>
                <w:szCs w:val="18"/>
              </w:rPr>
              <w:t>7</w:t>
            </w:r>
            <w:r w:rsidRPr="00C35CA4">
              <w:rPr>
                <w:sz w:val="18"/>
                <w:szCs w:val="18"/>
              </w:rPr>
              <w:t>.Количество потребительских кооперативов (</w:t>
            </w:r>
            <w:proofErr w:type="spellStart"/>
            <w:r w:rsidRPr="00C35CA4">
              <w:rPr>
                <w:sz w:val="18"/>
                <w:szCs w:val="18"/>
              </w:rPr>
              <w:t>СпоК</w:t>
            </w:r>
            <w:proofErr w:type="spellEnd"/>
            <w:r w:rsidRPr="00C35CA4">
              <w:rPr>
                <w:sz w:val="18"/>
                <w:szCs w:val="18"/>
              </w:rPr>
              <w:t>), осуществивших проекты, по улучшению своей  материально-технической базы</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ед.</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0,00</w:t>
            </w:r>
            <w:r w:rsidRPr="00C35CA4">
              <w:rPr>
                <w:sz w:val="18"/>
                <w:szCs w:val="18"/>
                <w:lang w:val="en-US"/>
              </w:rPr>
              <w:t>3</w:t>
            </w:r>
          </w:p>
        </w:tc>
        <w:tc>
          <w:tcPr>
            <w:tcW w:w="97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1</w:t>
            </w:r>
          </w:p>
        </w:tc>
        <w:tc>
          <w:tcPr>
            <w:tcW w:w="648"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tc>
        <w:tc>
          <w:tcPr>
            <w:tcW w:w="665"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tc>
        <w:tc>
          <w:tcPr>
            <w:tcW w:w="63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1</w:t>
            </w:r>
          </w:p>
        </w:tc>
        <w:tc>
          <w:tcPr>
            <w:tcW w:w="63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tc>
        <w:tc>
          <w:tcPr>
            <w:tcW w:w="905"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4</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4</w:t>
            </w: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r>
      <w:tr w:rsidR="00604759" w:rsidRPr="00C35CA4" w:rsidTr="00A93ECB">
        <w:trPr>
          <w:trHeight w:val="414"/>
        </w:trPr>
        <w:tc>
          <w:tcPr>
            <w:tcW w:w="299" w:type="dxa"/>
            <w:tcBorders>
              <w:top w:val="nil"/>
              <w:left w:val="nil"/>
              <w:bottom w:val="nil"/>
              <w:right w:val="single" w:sz="4" w:space="0" w:color="auto"/>
            </w:tcBorders>
          </w:tcPr>
          <w:p w:rsidR="00604759" w:rsidRPr="00C35CA4" w:rsidRDefault="00604759" w:rsidP="00A93ECB">
            <w:pPr>
              <w:rPr>
                <w:color w:val="FF0000"/>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color w:val="FF0000"/>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4</w:t>
            </w:r>
            <w:r>
              <w:rPr>
                <w:sz w:val="18"/>
                <w:szCs w:val="18"/>
              </w:rPr>
              <w:t>8</w:t>
            </w:r>
            <w:r w:rsidRPr="00C35CA4">
              <w:rPr>
                <w:sz w:val="18"/>
                <w:szCs w:val="18"/>
              </w:rPr>
              <w:t xml:space="preserve">.Количество новых постоянных рабочих мест, созданных в </w:t>
            </w:r>
            <w:proofErr w:type="spellStart"/>
            <w:r w:rsidRPr="00C35CA4">
              <w:rPr>
                <w:sz w:val="18"/>
                <w:szCs w:val="18"/>
              </w:rPr>
              <w:t>СпоК</w:t>
            </w:r>
            <w:proofErr w:type="spellEnd"/>
            <w:r w:rsidRPr="00C35CA4">
              <w:rPr>
                <w:sz w:val="18"/>
                <w:szCs w:val="18"/>
              </w:rPr>
              <w:t xml:space="preserve"> сельскохозяйственных потребительских кооперативах, получивших средства государственной поддержки для развития материально-технической базы</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ед.</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0,001</w:t>
            </w:r>
          </w:p>
        </w:tc>
        <w:tc>
          <w:tcPr>
            <w:tcW w:w="97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6</w:t>
            </w:r>
          </w:p>
        </w:tc>
        <w:tc>
          <w:tcPr>
            <w:tcW w:w="648"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tc>
        <w:tc>
          <w:tcPr>
            <w:tcW w:w="665"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tc>
        <w:tc>
          <w:tcPr>
            <w:tcW w:w="63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tc>
        <w:tc>
          <w:tcPr>
            <w:tcW w:w="63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6</w:t>
            </w:r>
          </w:p>
        </w:tc>
        <w:tc>
          <w:tcPr>
            <w:tcW w:w="905"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6</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6</w:t>
            </w: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r>
      <w:tr w:rsidR="00604759" w:rsidRPr="00C35CA4" w:rsidTr="00A93ECB">
        <w:trPr>
          <w:trHeight w:val="414"/>
        </w:trPr>
        <w:tc>
          <w:tcPr>
            <w:tcW w:w="299" w:type="dxa"/>
            <w:tcBorders>
              <w:top w:val="nil"/>
              <w:left w:val="nil"/>
              <w:bottom w:val="nil"/>
              <w:right w:val="single" w:sz="4" w:space="0" w:color="auto"/>
            </w:tcBorders>
          </w:tcPr>
          <w:p w:rsidR="00604759" w:rsidRPr="00C35CA4" w:rsidRDefault="00604759" w:rsidP="00A93ECB">
            <w:pPr>
              <w:rPr>
                <w:color w:val="FF0000"/>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color w:val="FF0000"/>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Pr>
                <w:sz w:val="18"/>
                <w:szCs w:val="18"/>
              </w:rPr>
              <w:t>49</w:t>
            </w:r>
            <w:r w:rsidRPr="00C35CA4">
              <w:rPr>
                <w:sz w:val="18"/>
                <w:szCs w:val="18"/>
              </w:rPr>
              <w:t xml:space="preserve">.Прирост объема сельскохозяйственной продукции, реализованной </w:t>
            </w:r>
            <w:proofErr w:type="spellStart"/>
            <w:r w:rsidRPr="00C35CA4">
              <w:rPr>
                <w:sz w:val="18"/>
                <w:szCs w:val="18"/>
              </w:rPr>
              <w:t>СпоК</w:t>
            </w:r>
            <w:proofErr w:type="spellEnd"/>
            <w:r w:rsidRPr="00C35CA4">
              <w:rPr>
                <w:sz w:val="18"/>
                <w:szCs w:val="18"/>
              </w:rPr>
              <w:t>, получившими средства государственной поддержки</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0,001</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 xml:space="preserve">- </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10</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w:t>
            </w:r>
          </w:p>
        </w:tc>
        <w:tc>
          <w:tcPr>
            <w:tcW w:w="68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r>
      <w:tr w:rsidR="00604759" w:rsidRPr="00C35CA4" w:rsidTr="00A93ECB">
        <w:trPr>
          <w:trHeight w:val="1138"/>
        </w:trPr>
        <w:tc>
          <w:tcPr>
            <w:tcW w:w="299" w:type="dxa"/>
            <w:tcBorders>
              <w:top w:val="nil"/>
              <w:left w:val="nil"/>
              <w:bottom w:val="nil"/>
              <w:right w:val="single" w:sz="4" w:space="0" w:color="auto"/>
            </w:tcBorders>
          </w:tcPr>
          <w:p w:rsidR="00604759" w:rsidRPr="00C35CA4" w:rsidRDefault="00604759" w:rsidP="00A93ECB">
            <w:pPr>
              <w:rPr>
                <w:color w:val="FF0000"/>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color w:val="FF0000"/>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Pr>
                <w:sz w:val="18"/>
                <w:szCs w:val="18"/>
              </w:rPr>
              <w:t>51</w:t>
            </w:r>
            <w:r w:rsidRPr="00C35CA4">
              <w:rPr>
                <w:sz w:val="18"/>
                <w:szCs w:val="18"/>
              </w:rPr>
              <w:t>.Количество единиц новой техники, приобретенной для сельскохозяйственного производства в рамках государственной программы</w:t>
            </w:r>
          </w:p>
          <w:p w:rsidR="00604759" w:rsidRPr="00C35CA4" w:rsidRDefault="00604759" w:rsidP="00A93ECB">
            <w:pPr>
              <w:rPr>
                <w:sz w:val="18"/>
                <w:szCs w:val="18"/>
              </w:rPr>
            </w:pPr>
            <w:r w:rsidRPr="00C35CA4">
              <w:rPr>
                <w:sz w:val="18"/>
                <w:szCs w:val="18"/>
              </w:rPr>
              <w:t>(за исключением отрасли мясного скотоводства)</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шт.</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w:t>
            </w:r>
            <w:r w:rsidRPr="00C35CA4">
              <w:rPr>
                <w:sz w:val="18"/>
                <w:szCs w:val="18"/>
                <w:lang w:val="en-US"/>
              </w:rPr>
              <w:t>3</w:t>
            </w:r>
          </w:p>
        </w:tc>
        <w:tc>
          <w:tcPr>
            <w:tcW w:w="972" w:type="dxa"/>
            <w:shd w:val="clear" w:color="auto" w:fill="auto"/>
            <w:tcMar>
              <w:top w:w="15" w:type="dxa"/>
              <w:left w:w="15" w:type="dxa"/>
              <w:bottom w:w="0" w:type="dxa"/>
              <w:right w:w="15" w:type="dxa"/>
            </w:tcMar>
          </w:tcPr>
          <w:p w:rsidR="00604759" w:rsidRPr="000170B6" w:rsidRDefault="00604759" w:rsidP="00A93ECB">
            <w:pPr>
              <w:jc w:val="center"/>
              <w:rPr>
                <w:color w:val="000000"/>
                <w:sz w:val="18"/>
                <w:szCs w:val="18"/>
              </w:rPr>
            </w:pPr>
            <w:r w:rsidRPr="000170B6">
              <w:rPr>
                <w:color w:val="000000"/>
                <w:sz w:val="18"/>
                <w:szCs w:val="18"/>
              </w:rPr>
              <w:t>900</w:t>
            </w:r>
          </w:p>
        </w:tc>
        <w:tc>
          <w:tcPr>
            <w:tcW w:w="648" w:type="dxa"/>
            <w:shd w:val="clear" w:color="auto" w:fill="auto"/>
            <w:noWrap/>
            <w:tcMar>
              <w:top w:w="15" w:type="dxa"/>
              <w:left w:w="15" w:type="dxa"/>
              <w:bottom w:w="0" w:type="dxa"/>
              <w:right w:w="15" w:type="dxa"/>
            </w:tcMar>
          </w:tcPr>
          <w:p w:rsidR="00604759" w:rsidRPr="000170B6" w:rsidRDefault="00604759" w:rsidP="00A93ECB">
            <w:pPr>
              <w:jc w:val="center"/>
              <w:rPr>
                <w:color w:val="000000"/>
                <w:sz w:val="18"/>
                <w:szCs w:val="18"/>
                <w:lang w:val="en-US"/>
              </w:rPr>
            </w:pPr>
            <w:r w:rsidRPr="000170B6">
              <w:rPr>
                <w:color w:val="000000"/>
                <w:sz w:val="18"/>
                <w:szCs w:val="18"/>
                <w:lang w:val="en-US"/>
              </w:rPr>
              <w:t>98</w:t>
            </w:r>
          </w:p>
        </w:tc>
        <w:tc>
          <w:tcPr>
            <w:tcW w:w="665" w:type="dxa"/>
            <w:shd w:val="clear" w:color="auto" w:fill="auto"/>
            <w:noWrap/>
            <w:tcMar>
              <w:top w:w="15" w:type="dxa"/>
              <w:left w:w="15" w:type="dxa"/>
              <w:bottom w:w="0" w:type="dxa"/>
              <w:right w:w="15" w:type="dxa"/>
            </w:tcMar>
          </w:tcPr>
          <w:p w:rsidR="00604759" w:rsidRPr="000170B6" w:rsidRDefault="00604759" w:rsidP="00A93ECB">
            <w:pPr>
              <w:jc w:val="center"/>
              <w:rPr>
                <w:color w:val="000000"/>
                <w:sz w:val="18"/>
                <w:szCs w:val="18"/>
                <w:lang w:val="en-US"/>
              </w:rPr>
            </w:pPr>
            <w:r w:rsidRPr="000170B6">
              <w:rPr>
                <w:color w:val="000000"/>
                <w:sz w:val="18"/>
                <w:szCs w:val="18"/>
                <w:lang w:val="en-US"/>
              </w:rPr>
              <w:t>215</w:t>
            </w:r>
          </w:p>
        </w:tc>
        <w:tc>
          <w:tcPr>
            <w:tcW w:w="632" w:type="dxa"/>
            <w:shd w:val="clear" w:color="auto" w:fill="auto"/>
            <w:noWrap/>
            <w:tcMar>
              <w:top w:w="15" w:type="dxa"/>
              <w:left w:w="15" w:type="dxa"/>
              <w:bottom w:w="0" w:type="dxa"/>
              <w:right w:w="15" w:type="dxa"/>
            </w:tcMar>
          </w:tcPr>
          <w:p w:rsidR="00604759" w:rsidRPr="000170B6" w:rsidRDefault="00604759" w:rsidP="00A93ECB">
            <w:pPr>
              <w:rPr>
                <w:color w:val="000000"/>
                <w:sz w:val="18"/>
                <w:szCs w:val="18"/>
                <w:lang w:val="en-US"/>
              </w:rPr>
            </w:pPr>
            <w:r w:rsidRPr="000170B6">
              <w:rPr>
                <w:color w:val="000000"/>
                <w:sz w:val="18"/>
                <w:szCs w:val="18"/>
                <w:lang w:val="en-US"/>
              </w:rPr>
              <w:t xml:space="preserve">     275</w:t>
            </w:r>
          </w:p>
        </w:tc>
        <w:tc>
          <w:tcPr>
            <w:tcW w:w="632" w:type="dxa"/>
            <w:shd w:val="clear" w:color="auto" w:fill="auto"/>
            <w:noWrap/>
            <w:tcMar>
              <w:top w:w="15" w:type="dxa"/>
              <w:left w:w="15" w:type="dxa"/>
              <w:bottom w:w="0" w:type="dxa"/>
              <w:right w:w="15" w:type="dxa"/>
            </w:tcMar>
          </w:tcPr>
          <w:p w:rsidR="00604759" w:rsidRPr="000170B6" w:rsidRDefault="00604759" w:rsidP="00A93ECB">
            <w:pPr>
              <w:jc w:val="center"/>
              <w:rPr>
                <w:color w:val="000000"/>
                <w:sz w:val="18"/>
                <w:szCs w:val="18"/>
              </w:rPr>
            </w:pPr>
            <w:r w:rsidRPr="000170B6">
              <w:rPr>
                <w:color w:val="000000"/>
                <w:sz w:val="18"/>
                <w:szCs w:val="18"/>
              </w:rPr>
              <w:t>312</w:t>
            </w:r>
          </w:p>
        </w:tc>
        <w:tc>
          <w:tcPr>
            <w:tcW w:w="905" w:type="dxa"/>
            <w:shd w:val="clear" w:color="auto" w:fill="auto"/>
            <w:tcMar>
              <w:top w:w="15" w:type="dxa"/>
              <w:left w:w="15" w:type="dxa"/>
              <w:bottom w:w="0" w:type="dxa"/>
              <w:right w:w="15" w:type="dxa"/>
            </w:tcMar>
          </w:tcPr>
          <w:p w:rsidR="00604759" w:rsidRPr="00C35CA4" w:rsidRDefault="00604759" w:rsidP="00A93ECB">
            <w:pPr>
              <w:jc w:val="center"/>
              <w:rPr>
                <w:color w:val="000000"/>
                <w:sz w:val="18"/>
                <w:szCs w:val="18"/>
                <w:lang w:val="en-US"/>
              </w:rPr>
            </w:pPr>
            <w:r w:rsidRPr="00C35CA4">
              <w:rPr>
                <w:color w:val="000000"/>
                <w:sz w:val="18"/>
                <w:szCs w:val="18"/>
                <w:lang w:val="en-US"/>
              </w:rPr>
              <w:t>927</w:t>
            </w:r>
          </w:p>
        </w:tc>
        <w:tc>
          <w:tcPr>
            <w:tcW w:w="997" w:type="dxa"/>
            <w:shd w:val="clear" w:color="auto" w:fill="auto"/>
            <w:tcMar>
              <w:top w:w="15" w:type="dxa"/>
              <w:left w:w="15" w:type="dxa"/>
              <w:bottom w:w="0" w:type="dxa"/>
              <w:right w:w="15" w:type="dxa"/>
            </w:tcMar>
          </w:tcPr>
          <w:p w:rsidR="00604759" w:rsidRPr="00C35CA4" w:rsidRDefault="00604759" w:rsidP="00A93ECB">
            <w:pPr>
              <w:jc w:val="center"/>
              <w:rPr>
                <w:color w:val="000000"/>
                <w:sz w:val="18"/>
                <w:szCs w:val="18"/>
              </w:rPr>
            </w:pPr>
            <w:r w:rsidRPr="00C35CA4">
              <w:rPr>
                <w:color w:val="000000"/>
                <w:sz w:val="18"/>
                <w:szCs w:val="18"/>
                <w:lang w:val="en-US"/>
              </w:rPr>
              <w:t>9</w:t>
            </w:r>
            <w:r w:rsidRPr="00C35CA4">
              <w:rPr>
                <w:color w:val="000000"/>
                <w:sz w:val="18"/>
                <w:szCs w:val="18"/>
              </w:rPr>
              <w:t>30</w:t>
            </w:r>
          </w:p>
        </w:tc>
        <w:tc>
          <w:tcPr>
            <w:tcW w:w="688" w:type="dxa"/>
            <w:shd w:val="clear" w:color="auto" w:fill="auto"/>
            <w:noWrap/>
            <w:tcMar>
              <w:top w:w="15" w:type="dxa"/>
              <w:left w:w="15" w:type="dxa"/>
              <w:bottom w:w="0" w:type="dxa"/>
              <w:right w:w="15" w:type="dxa"/>
            </w:tcMar>
          </w:tcPr>
          <w:p w:rsidR="00604759" w:rsidRPr="00C35CA4" w:rsidRDefault="00604759" w:rsidP="00A93ECB">
            <w:pPr>
              <w:jc w:val="center"/>
              <w:rPr>
                <w:rFonts w:ascii="Calibri" w:hAnsi="Calibri"/>
                <w:sz w:val="18"/>
                <w:szCs w:val="18"/>
              </w:rPr>
            </w:pPr>
          </w:p>
        </w:tc>
      </w:tr>
      <w:tr w:rsidR="00604759" w:rsidRPr="00C35CA4" w:rsidTr="00A93ECB">
        <w:trPr>
          <w:trHeight w:val="936"/>
        </w:trPr>
        <w:tc>
          <w:tcPr>
            <w:tcW w:w="299" w:type="dxa"/>
            <w:tcBorders>
              <w:top w:val="nil"/>
              <w:left w:val="nil"/>
              <w:bottom w:val="nil"/>
              <w:right w:val="single" w:sz="4" w:space="0" w:color="auto"/>
            </w:tcBorders>
          </w:tcPr>
          <w:p w:rsidR="00604759" w:rsidRPr="00C35CA4" w:rsidRDefault="00604759" w:rsidP="00A93ECB">
            <w:pPr>
              <w:rPr>
                <w:color w:val="FF0000"/>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color w:val="FF0000"/>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Pr>
                <w:sz w:val="18"/>
                <w:szCs w:val="18"/>
              </w:rPr>
              <w:t>52</w:t>
            </w:r>
            <w:r w:rsidRPr="00C35CA4">
              <w:rPr>
                <w:sz w:val="18"/>
                <w:szCs w:val="18"/>
              </w:rPr>
              <w:t>.Доля муниципальных органов управления АПК, использующих информационные ресурсы  системы государственного информационного обеспечения</w:t>
            </w:r>
            <w:r w:rsidRPr="00C35CA4">
              <w:rPr>
                <w:szCs w:val="20"/>
              </w:rPr>
              <w:t xml:space="preserve"> (</w:t>
            </w:r>
            <w:r w:rsidRPr="00C35CA4">
              <w:rPr>
                <w:sz w:val="18"/>
                <w:szCs w:val="18"/>
              </w:rPr>
              <w:t>государственная автоматизированная система управления агропромышленного комплекса)</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 от общего количества муниципальных органов управления АПК</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0,001</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95</w:t>
            </w:r>
          </w:p>
        </w:tc>
        <w:tc>
          <w:tcPr>
            <w:tcW w:w="648" w:type="dxa"/>
            <w:shd w:val="clear" w:color="auto" w:fill="auto"/>
            <w:noWrap/>
            <w:tcMar>
              <w:top w:w="15" w:type="dxa"/>
              <w:left w:w="15" w:type="dxa"/>
              <w:bottom w:w="0" w:type="dxa"/>
              <w:right w:w="15" w:type="dxa"/>
            </w:tcMar>
          </w:tcPr>
          <w:p w:rsidR="00604759" w:rsidRPr="00C35CA4" w:rsidRDefault="00604759" w:rsidP="00A93ECB">
            <w:pPr>
              <w:jc w:val="center"/>
              <w:rPr>
                <w:b/>
                <w:sz w:val="18"/>
                <w:szCs w:val="18"/>
              </w:rPr>
            </w:pPr>
            <w:r w:rsidRPr="00C35CA4">
              <w:rPr>
                <w:b/>
                <w:sz w:val="18"/>
                <w:szCs w:val="18"/>
              </w:rPr>
              <w:t>-</w:t>
            </w:r>
          </w:p>
        </w:tc>
        <w:tc>
          <w:tcPr>
            <w:tcW w:w="665" w:type="dxa"/>
            <w:shd w:val="clear" w:color="auto" w:fill="auto"/>
            <w:noWrap/>
            <w:tcMar>
              <w:top w:w="15" w:type="dxa"/>
              <w:left w:w="15" w:type="dxa"/>
              <w:bottom w:w="0" w:type="dxa"/>
              <w:right w:w="15" w:type="dxa"/>
            </w:tcMar>
          </w:tcPr>
          <w:p w:rsidR="00604759" w:rsidRPr="00C35CA4" w:rsidRDefault="00604759" w:rsidP="00A93ECB">
            <w:pPr>
              <w:jc w:val="center"/>
              <w:rPr>
                <w:b/>
                <w:sz w:val="18"/>
                <w:szCs w:val="18"/>
              </w:rPr>
            </w:pPr>
            <w:r w:rsidRPr="00C35CA4">
              <w:rPr>
                <w:b/>
                <w:sz w:val="18"/>
                <w:szCs w:val="18"/>
              </w:rPr>
              <w:t>-</w:t>
            </w:r>
          </w:p>
        </w:tc>
        <w:tc>
          <w:tcPr>
            <w:tcW w:w="632" w:type="dxa"/>
            <w:shd w:val="clear" w:color="auto" w:fill="auto"/>
            <w:noWrap/>
            <w:tcMar>
              <w:top w:w="15" w:type="dxa"/>
              <w:left w:w="15" w:type="dxa"/>
              <w:bottom w:w="0" w:type="dxa"/>
              <w:right w:w="15" w:type="dxa"/>
            </w:tcMar>
          </w:tcPr>
          <w:p w:rsidR="00604759" w:rsidRPr="00C35CA4" w:rsidRDefault="00604759" w:rsidP="00A93ECB">
            <w:pPr>
              <w:jc w:val="center"/>
              <w:rPr>
                <w:b/>
                <w:sz w:val="18"/>
                <w:szCs w:val="18"/>
              </w:rPr>
            </w:pPr>
            <w:r w:rsidRPr="00C35CA4">
              <w:rPr>
                <w:b/>
                <w:sz w:val="18"/>
                <w:szCs w:val="18"/>
              </w:rPr>
              <w:t>-</w:t>
            </w:r>
          </w:p>
        </w:tc>
        <w:tc>
          <w:tcPr>
            <w:tcW w:w="63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w:t>
            </w:r>
          </w:p>
        </w:tc>
        <w:tc>
          <w:tcPr>
            <w:tcW w:w="688" w:type="dxa"/>
            <w:shd w:val="clear" w:color="auto" w:fill="auto"/>
            <w:noWrap/>
            <w:tcMar>
              <w:top w:w="15" w:type="dxa"/>
              <w:left w:w="15" w:type="dxa"/>
              <w:bottom w:w="0" w:type="dxa"/>
              <w:right w:w="15" w:type="dxa"/>
            </w:tcMar>
            <w:vAlign w:val="bottom"/>
          </w:tcPr>
          <w:p w:rsidR="00604759" w:rsidRPr="00C35CA4" w:rsidRDefault="00604759" w:rsidP="00A93ECB">
            <w:pPr>
              <w:rPr>
                <w:rFonts w:ascii="Calibri" w:hAnsi="Calibri"/>
                <w:sz w:val="18"/>
                <w:szCs w:val="18"/>
              </w:rPr>
            </w:pPr>
          </w:p>
        </w:tc>
      </w:tr>
      <w:tr w:rsidR="00604759" w:rsidRPr="00C35CA4" w:rsidTr="00A93ECB">
        <w:trPr>
          <w:trHeight w:val="571"/>
        </w:trPr>
        <w:tc>
          <w:tcPr>
            <w:tcW w:w="299" w:type="dxa"/>
            <w:tcBorders>
              <w:top w:val="nil"/>
              <w:left w:val="nil"/>
              <w:bottom w:val="nil"/>
              <w:right w:val="single" w:sz="4" w:space="0" w:color="auto"/>
            </w:tcBorders>
          </w:tcPr>
          <w:p w:rsidR="00604759" w:rsidRPr="00C35CA4" w:rsidRDefault="00604759" w:rsidP="00A93ECB">
            <w:pPr>
              <w:rPr>
                <w:color w:val="FF0000"/>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color w:val="FF0000"/>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П1. Количество вводимых объектов социально-инженерного обустройства</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ед.</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0,002</w:t>
            </w:r>
          </w:p>
        </w:tc>
        <w:tc>
          <w:tcPr>
            <w:tcW w:w="972" w:type="dxa"/>
            <w:shd w:val="clear" w:color="auto" w:fill="auto"/>
            <w:tcMar>
              <w:top w:w="15" w:type="dxa"/>
              <w:left w:w="15" w:type="dxa"/>
              <w:bottom w:w="0" w:type="dxa"/>
              <w:right w:w="15" w:type="dxa"/>
            </w:tcMar>
          </w:tcPr>
          <w:p w:rsidR="00604759" w:rsidRPr="000170B6" w:rsidRDefault="00604759" w:rsidP="00A93ECB">
            <w:pPr>
              <w:jc w:val="center"/>
              <w:rPr>
                <w:sz w:val="18"/>
                <w:szCs w:val="18"/>
                <w:lang w:val="en-US"/>
              </w:rPr>
            </w:pPr>
            <w:r w:rsidRPr="000170B6">
              <w:rPr>
                <w:sz w:val="18"/>
                <w:szCs w:val="18"/>
                <w:lang w:val="en-US"/>
              </w:rPr>
              <w:t>15</w:t>
            </w:r>
          </w:p>
        </w:tc>
        <w:tc>
          <w:tcPr>
            <w:tcW w:w="648"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tc>
        <w:tc>
          <w:tcPr>
            <w:tcW w:w="665"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tc>
        <w:tc>
          <w:tcPr>
            <w:tcW w:w="63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w:t>
            </w:r>
          </w:p>
        </w:tc>
        <w:tc>
          <w:tcPr>
            <w:tcW w:w="632" w:type="dxa"/>
            <w:shd w:val="clear" w:color="auto" w:fill="auto"/>
            <w:tcMar>
              <w:top w:w="15" w:type="dxa"/>
              <w:left w:w="15" w:type="dxa"/>
              <w:bottom w:w="0" w:type="dxa"/>
              <w:right w:w="15" w:type="dxa"/>
            </w:tcMar>
          </w:tcPr>
          <w:p w:rsidR="00604759" w:rsidRPr="000170B6" w:rsidRDefault="00604759" w:rsidP="00A93ECB">
            <w:pPr>
              <w:jc w:val="center"/>
              <w:rPr>
                <w:sz w:val="18"/>
                <w:szCs w:val="18"/>
              </w:rPr>
            </w:pPr>
            <w:r w:rsidRPr="000170B6">
              <w:rPr>
                <w:sz w:val="18"/>
                <w:szCs w:val="18"/>
              </w:rPr>
              <w:t>15</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8</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8</w:t>
            </w:r>
          </w:p>
        </w:tc>
        <w:tc>
          <w:tcPr>
            <w:tcW w:w="688" w:type="dxa"/>
            <w:shd w:val="clear" w:color="auto" w:fill="auto"/>
            <w:noWrap/>
            <w:tcMar>
              <w:top w:w="15" w:type="dxa"/>
              <w:left w:w="15" w:type="dxa"/>
              <w:bottom w:w="0" w:type="dxa"/>
              <w:right w:w="15" w:type="dxa"/>
            </w:tcMar>
            <w:vAlign w:val="bottom"/>
          </w:tcPr>
          <w:p w:rsidR="00604759" w:rsidRPr="00C35CA4" w:rsidRDefault="00604759" w:rsidP="00A93ECB">
            <w:pPr>
              <w:rPr>
                <w:rFonts w:ascii="Calibri" w:hAnsi="Calibri"/>
                <w:sz w:val="18"/>
                <w:szCs w:val="18"/>
              </w:rPr>
            </w:pPr>
          </w:p>
        </w:tc>
      </w:tr>
      <w:tr w:rsidR="00604759" w:rsidRPr="00C35CA4" w:rsidTr="00A93ECB">
        <w:trPr>
          <w:trHeight w:val="1191"/>
        </w:trPr>
        <w:tc>
          <w:tcPr>
            <w:tcW w:w="299" w:type="dxa"/>
            <w:tcBorders>
              <w:top w:val="nil"/>
              <w:left w:val="nil"/>
              <w:bottom w:val="nil"/>
              <w:right w:val="single" w:sz="4" w:space="0" w:color="auto"/>
            </w:tcBorders>
          </w:tcPr>
          <w:p w:rsidR="00604759" w:rsidRPr="00C35CA4" w:rsidRDefault="00604759" w:rsidP="00A93ECB">
            <w:pPr>
              <w:rPr>
                <w:color w:val="FF0000"/>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color w:val="FF0000"/>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 xml:space="preserve">П2. Количество садоводческих, огороднических и дачных некоммерческих объединений, в которых введены объекты инженерного обеспечения </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шт.</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0,001</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230</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50</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180</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230</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230</w:t>
            </w:r>
          </w:p>
        </w:tc>
        <w:tc>
          <w:tcPr>
            <w:tcW w:w="688" w:type="dxa"/>
            <w:shd w:val="clear" w:color="auto" w:fill="auto"/>
            <w:noWrap/>
            <w:tcMar>
              <w:top w:w="15" w:type="dxa"/>
              <w:left w:w="15" w:type="dxa"/>
              <w:bottom w:w="0" w:type="dxa"/>
              <w:right w:w="15" w:type="dxa"/>
            </w:tcMar>
            <w:vAlign w:val="bottom"/>
          </w:tcPr>
          <w:p w:rsidR="00604759" w:rsidRPr="00C35CA4" w:rsidRDefault="00604759" w:rsidP="00A93ECB">
            <w:pPr>
              <w:rPr>
                <w:rFonts w:ascii="Calibri" w:hAnsi="Calibri"/>
                <w:sz w:val="18"/>
                <w:szCs w:val="18"/>
              </w:rPr>
            </w:pPr>
          </w:p>
        </w:tc>
      </w:tr>
      <w:tr w:rsidR="00604759" w:rsidRPr="00C35CA4" w:rsidTr="00A93ECB">
        <w:trPr>
          <w:trHeight w:val="1191"/>
        </w:trPr>
        <w:tc>
          <w:tcPr>
            <w:tcW w:w="299" w:type="dxa"/>
            <w:tcBorders>
              <w:top w:val="nil"/>
              <w:left w:val="nil"/>
              <w:bottom w:val="nil"/>
              <w:right w:val="single" w:sz="4" w:space="0" w:color="auto"/>
            </w:tcBorders>
          </w:tcPr>
          <w:p w:rsidR="00604759" w:rsidRPr="00C35CA4" w:rsidRDefault="00604759" w:rsidP="00A93ECB">
            <w:pPr>
              <w:rPr>
                <w:color w:val="FF0000"/>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color w:val="FF0000"/>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ПЗ. Количество объектов агропромышленного комплекса, созданных (модернизированных) в рамках государственной программы</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шт.</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0,02</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2</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w:t>
            </w:r>
          </w:p>
        </w:tc>
        <w:tc>
          <w:tcPr>
            <w:tcW w:w="688" w:type="dxa"/>
            <w:shd w:val="clear" w:color="auto" w:fill="auto"/>
            <w:noWrap/>
            <w:tcMar>
              <w:top w:w="15" w:type="dxa"/>
              <w:left w:w="15" w:type="dxa"/>
              <w:bottom w:w="0" w:type="dxa"/>
              <w:right w:w="15" w:type="dxa"/>
            </w:tcMar>
            <w:vAlign w:val="bottom"/>
          </w:tcPr>
          <w:p w:rsidR="00604759" w:rsidRPr="00C35CA4" w:rsidRDefault="00604759" w:rsidP="00A93ECB">
            <w:pPr>
              <w:rPr>
                <w:rFonts w:ascii="Calibri" w:hAnsi="Calibri"/>
                <w:sz w:val="18"/>
                <w:szCs w:val="18"/>
              </w:rPr>
            </w:pPr>
          </w:p>
        </w:tc>
      </w:tr>
      <w:tr w:rsidR="00604759" w:rsidRPr="00C35CA4" w:rsidTr="00A93ECB">
        <w:trPr>
          <w:trHeight w:val="429"/>
        </w:trPr>
        <w:tc>
          <w:tcPr>
            <w:tcW w:w="299" w:type="dxa"/>
            <w:tcBorders>
              <w:top w:val="nil"/>
              <w:left w:val="nil"/>
              <w:bottom w:val="nil"/>
              <w:right w:val="single" w:sz="4" w:space="0" w:color="auto"/>
            </w:tcBorders>
          </w:tcPr>
          <w:p w:rsidR="00604759" w:rsidRPr="00C35CA4" w:rsidRDefault="00604759" w:rsidP="00A93ECB">
            <w:pPr>
              <w:rPr>
                <w:szCs w:val="20"/>
              </w:rPr>
            </w:pPr>
          </w:p>
        </w:tc>
        <w:tc>
          <w:tcPr>
            <w:tcW w:w="14858" w:type="dxa"/>
            <w:gridSpan w:val="12"/>
            <w:tcBorders>
              <w:left w:val="single" w:sz="4" w:space="0" w:color="auto"/>
            </w:tcBorders>
            <w:shd w:val="clear" w:color="auto" w:fill="auto"/>
            <w:tcMar>
              <w:top w:w="15" w:type="dxa"/>
              <w:left w:w="15" w:type="dxa"/>
              <w:bottom w:w="0" w:type="dxa"/>
              <w:right w:w="15" w:type="dxa"/>
            </w:tcMar>
          </w:tcPr>
          <w:p w:rsidR="00604759" w:rsidRPr="00C35CA4" w:rsidRDefault="00604759" w:rsidP="00A93ECB">
            <w:pPr>
              <w:rPr>
                <w:szCs w:val="20"/>
              </w:rPr>
            </w:pPr>
            <w:r w:rsidRPr="00C35CA4">
              <w:rPr>
                <w:szCs w:val="20"/>
              </w:rPr>
              <w:t>Подпрограмма 1.2.1.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w:t>
            </w:r>
          </w:p>
        </w:tc>
      </w:tr>
      <w:tr w:rsidR="00604759" w:rsidRPr="00C35CA4" w:rsidTr="00A93ECB">
        <w:trPr>
          <w:trHeight w:val="489"/>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tcBorders>
              <w:left w:val="single" w:sz="4" w:space="0" w:color="auto"/>
            </w:tcBorders>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Цель. 1.2.1.1. Обеспечение ветеринарно-санитарного благополучия на территории Новосибирской области</w:t>
            </w:r>
          </w:p>
        </w:tc>
        <w:tc>
          <w:tcPr>
            <w:tcW w:w="2372" w:type="dxa"/>
            <w:shd w:val="clear" w:color="auto" w:fill="auto"/>
            <w:noWrap/>
            <w:tcMar>
              <w:top w:w="15" w:type="dxa"/>
              <w:left w:w="15" w:type="dxa"/>
              <w:bottom w:w="0" w:type="dxa"/>
              <w:right w:w="15" w:type="dxa"/>
            </w:tcMar>
            <w:vAlign w:val="bottom"/>
          </w:tcPr>
          <w:p w:rsidR="00604759" w:rsidRPr="00C35CA4" w:rsidRDefault="00604759" w:rsidP="00A93ECB">
            <w:pPr>
              <w:rPr>
                <w:rFonts w:ascii="Calibri" w:hAnsi="Calibri"/>
                <w:sz w:val="18"/>
                <w:szCs w:val="18"/>
              </w:rPr>
            </w:pPr>
            <w:r w:rsidRPr="00C35CA4">
              <w:rPr>
                <w:rFonts w:ascii="Calibri" w:hAnsi="Calibri"/>
                <w:sz w:val="18"/>
                <w:szCs w:val="18"/>
              </w:rPr>
              <w:t> </w:t>
            </w:r>
          </w:p>
        </w:tc>
        <w:tc>
          <w:tcPr>
            <w:tcW w:w="2268" w:type="dxa"/>
            <w:shd w:val="clear" w:color="auto" w:fill="auto"/>
            <w:noWrap/>
            <w:tcMar>
              <w:top w:w="15" w:type="dxa"/>
              <w:left w:w="15" w:type="dxa"/>
              <w:bottom w:w="0" w:type="dxa"/>
              <w:right w:w="15" w:type="dxa"/>
            </w:tcMar>
          </w:tcPr>
          <w:p w:rsidR="00604759" w:rsidRPr="00C35CA4" w:rsidRDefault="00604759" w:rsidP="00A93ECB">
            <w:pPr>
              <w:jc w:val="center"/>
              <w:rPr>
                <w:rFonts w:ascii="Calibri" w:hAnsi="Calibri"/>
                <w:sz w:val="18"/>
                <w:szCs w:val="18"/>
              </w:rPr>
            </w:pPr>
          </w:p>
        </w:tc>
        <w:tc>
          <w:tcPr>
            <w:tcW w:w="1191"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 xml:space="preserve">  </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rFonts w:ascii="Calibri" w:hAnsi="Calibri"/>
                <w:sz w:val="18"/>
                <w:szCs w:val="18"/>
              </w:rPr>
            </w:pPr>
          </w:p>
        </w:tc>
        <w:tc>
          <w:tcPr>
            <w:tcW w:w="648" w:type="dxa"/>
            <w:shd w:val="clear" w:color="auto" w:fill="auto"/>
            <w:noWrap/>
            <w:tcMar>
              <w:top w:w="15" w:type="dxa"/>
              <w:left w:w="15" w:type="dxa"/>
              <w:bottom w:w="0" w:type="dxa"/>
              <w:right w:w="15" w:type="dxa"/>
            </w:tcMar>
          </w:tcPr>
          <w:p w:rsidR="00604759" w:rsidRPr="00C35CA4" w:rsidRDefault="00604759" w:rsidP="00A93ECB">
            <w:pPr>
              <w:jc w:val="center"/>
              <w:rPr>
                <w:rFonts w:ascii="Calibri" w:hAnsi="Calibri"/>
                <w:sz w:val="18"/>
                <w:szCs w:val="18"/>
              </w:rPr>
            </w:pPr>
          </w:p>
        </w:tc>
        <w:tc>
          <w:tcPr>
            <w:tcW w:w="665" w:type="dxa"/>
            <w:shd w:val="clear" w:color="auto" w:fill="auto"/>
            <w:noWrap/>
            <w:tcMar>
              <w:top w:w="15" w:type="dxa"/>
              <w:left w:w="15" w:type="dxa"/>
              <w:bottom w:w="0" w:type="dxa"/>
              <w:right w:w="15" w:type="dxa"/>
            </w:tcMar>
          </w:tcPr>
          <w:p w:rsidR="00604759" w:rsidRPr="00C35CA4" w:rsidRDefault="00604759" w:rsidP="00A93ECB">
            <w:pPr>
              <w:jc w:val="center"/>
              <w:rPr>
                <w:rFonts w:ascii="Calibri" w:hAnsi="Calibri"/>
                <w:sz w:val="18"/>
                <w:szCs w:val="18"/>
              </w:rPr>
            </w:pPr>
          </w:p>
        </w:tc>
        <w:tc>
          <w:tcPr>
            <w:tcW w:w="632" w:type="dxa"/>
            <w:shd w:val="clear" w:color="auto" w:fill="auto"/>
            <w:noWrap/>
            <w:tcMar>
              <w:top w:w="15" w:type="dxa"/>
              <w:left w:w="15" w:type="dxa"/>
              <w:bottom w:w="0" w:type="dxa"/>
              <w:right w:w="15" w:type="dxa"/>
            </w:tcMar>
          </w:tcPr>
          <w:p w:rsidR="00604759" w:rsidRPr="00C35CA4" w:rsidRDefault="00604759" w:rsidP="00A93ECB">
            <w:pPr>
              <w:jc w:val="center"/>
              <w:rPr>
                <w:rFonts w:ascii="Calibri" w:hAnsi="Calibri"/>
                <w:sz w:val="18"/>
                <w:szCs w:val="18"/>
              </w:rPr>
            </w:pPr>
          </w:p>
        </w:tc>
        <w:tc>
          <w:tcPr>
            <w:tcW w:w="632" w:type="dxa"/>
            <w:shd w:val="clear" w:color="auto" w:fill="auto"/>
            <w:noWrap/>
            <w:tcMar>
              <w:top w:w="15" w:type="dxa"/>
              <w:left w:w="15" w:type="dxa"/>
              <w:bottom w:w="0" w:type="dxa"/>
              <w:right w:w="15" w:type="dxa"/>
            </w:tcMar>
          </w:tcPr>
          <w:p w:rsidR="00604759" w:rsidRPr="00C35CA4" w:rsidRDefault="00604759" w:rsidP="00A93ECB">
            <w:pPr>
              <w:jc w:val="center"/>
              <w:rPr>
                <w:rFonts w:ascii="Calibri" w:hAnsi="Calibri"/>
                <w:sz w:val="18"/>
                <w:szCs w:val="18"/>
              </w:rPr>
            </w:pP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rFonts w:ascii="Calibri" w:hAnsi="Calibri"/>
                <w:sz w:val="18"/>
                <w:szCs w:val="18"/>
              </w:rPr>
            </w:pP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color w:val="FF0000"/>
                <w:sz w:val="18"/>
                <w:szCs w:val="18"/>
              </w:rPr>
            </w:pPr>
          </w:p>
        </w:tc>
      </w:tr>
      <w:tr w:rsidR="00604759" w:rsidRPr="00C35CA4" w:rsidTr="00A93ECB">
        <w:trPr>
          <w:trHeight w:val="1384"/>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tcBorders>
              <w:left w:val="single" w:sz="4" w:space="0" w:color="auto"/>
            </w:tcBorders>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Задача 1.2.1.1. Обеспечение профилактических вакцинаций, мероприятий и диагностических исследований на заразные, в том числе особо опасные болезни животных</w:t>
            </w: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5</w:t>
            </w:r>
            <w:r>
              <w:rPr>
                <w:sz w:val="18"/>
                <w:szCs w:val="18"/>
              </w:rPr>
              <w:t>4</w:t>
            </w:r>
            <w:r w:rsidRPr="00C35CA4">
              <w:rPr>
                <w:sz w:val="18"/>
                <w:szCs w:val="18"/>
              </w:rPr>
              <w:t xml:space="preserve">.Охват поголовья животных вакцинацией от заразных, в том числе особо опасных, болезней животных (от общего числа животных, подлежащих вакцинации в рамках государственных </w:t>
            </w:r>
            <w:r w:rsidRPr="00C35CA4">
              <w:rPr>
                <w:sz w:val="18"/>
                <w:szCs w:val="18"/>
              </w:rPr>
              <w:lastRenderedPageBreak/>
              <w:t>заданий)</w:t>
            </w:r>
          </w:p>
        </w:tc>
        <w:tc>
          <w:tcPr>
            <w:tcW w:w="2268"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lastRenderedPageBreak/>
              <w:t>% от общего количества поголовья животных, подлежащих вакцинации</w:t>
            </w:r>
          </w:p>
        </w:tc>
        <w:tc>
          <w:tcPr>
            <w:tcW w:w="1191" w:type="dxa"/>
            <w:shd w:val="clear" w:color="auto" w:fill="auto"/>
            <w:noWrap/>
            <w:tcMar>
              <w:top w:w="15" w:type="dxa"/>
              <w:left w:w="15" w:type="dxa"/>
              <w:bottom w:w="0" w:type="dxa"/>
              <w:right w:w="15" w:type="dxa"/>
            </w:tcMar>
          </w:tcPr>
          <w:p w:rsidR="00604759" w:rsidRPr="00A166DE" w:rsidRDefault="00604759" w:rsidP="00A93ECB">
            <w:pPr>
              <w:jc w:val="center"/>
              <w:rPr>
                <w:sz w:val="18"/>
                <w:szCs w:val="18"/>
              </w:rPr>
            </w:pPr>
            <w:r w:rsidRPr="00C35CA4">
              <w:rPr>
                <w:sz w:val="18"/>
                <w:szCs w:val="18"/>
                <w:lang w:val="en-US"/>
              </w:rPr>
              <w:t>0</w:t>
            </w:r>
            <w:r w:rsidRPr="00C35CA4">
              <w:rPr>
                <w:sz w:val="18"/>
                <w:szCs w:val="18"/>
              </w:rPr>
              <w:t>,</w:t>
            </w:r>
            <w:r>
              <w:rPr>
                <w:sz w:val="18"/>
                <w:szCs w:val="18"/>
              </w:rPr>
              <w:t>025</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100,0</w:t>
            </w:r>
          </w:p>
        </w:tc>
        <w:tc>
          <w:tcPr>
            <w:tcW w:w="648" w:type="dxa"/>
            <w:shd w:val="clear" w:color="auto" w:fill="auto"/>
            <w:noWrap/>
            <w:tcMar>
              <w:top w:w="15" w:type="dxa"/>
              <w:left w:w="15" w:type="dxa"/>
              <w:bottom w:w="0" w:type="dxa"/>
              <w:right w:w="15" w:type="dxa"/>
            </w:tcMar>
          </w:tcPr>
          <w:p w:rsidR="00604759" w:rsidRPr="00C35CA4" w:rsidRDefault="00604759" w:rsidP="00A93ECB">
            <w:pPr>
              <w:jc w:val="center"/>
            </w:pPr>
            <w:r w:rsidRPr="00C35CA4">
              <w:rPr>
                <w:sz w:val="18"/>
                <w:szCs w:val="18"/>
              </w:rPr>
              <w:t>100,0</w:t>
            </w:r>
          </w:p>
        </w:tc>
        <w:tc>
          <w:tcPr>
            <w:tcW w:w="665" w:type="dxa"/>
            <w:shd w:val="clear" w:color="auto" w:fill="auto"/>
            <w:noWrap/>
            <w:tcMar>
              <w:top w:w="15" w:type="dxa"/>
              <w:left w:w="15" w:type="dxa"/>
              <w:bottom w:w="0" w:type="dxa"/>
              <w:right w:w="15" w:type="dxa"/>
            </w:tcMar>
          </w:tcPr>
          <w:p w:rsidR="00604759" w:rsidRPr="00C35CA4" w:rsidRDefault="00604759" w:rsidP="00A93ECB">
            <w:pPr>
              <w:jc w:val="center"/>
            </w:pPr>
            <w:r w:rsidRPr="00C35CA4">
              <w:rPr>
                <w:sz w:val="18"/>
                <w:szCs w:val="18"/>
              </w:rPr>
              <w:t>100,0</w:t>
            </w:r>
          </w:p>
        </w:tc>
        <w:tc>
          <w:tcPr>
            <w:tcW w:w="632" w:type="dxa"/>
            <w:shd w:val="clear" w:color="auto" w:fill="auto"/>
            <w:noWrap/>
            <w:tcMar>
              <w:top w:w="15" w:type="dxa"/>
              <w:left w:w="15" w:type="dxa"/>
              <w:bottom w:w="0" w:type="dxa"/>
              <w:right w:w="15" w:type="dxa"/>
            </w:tcMar>
          </w:tcPr>
          <w:p w:rsidR="00604759" w:rsidRPr="00C35CA4" w:rsidRDefault="00604759" w:rsidP="00A93ECB">
            <w:pPr>
              <w:jc w:val="center"/>
            </w:pPr>
            <w:r w:rsidRPr="00C35CA4">
              <w:rPr>
                <w:sz w:val="18"/>
                <w:szCs w:val="18"/>
              </w:rPr>
              <w:t>100,0</w:t>
            </w:r>
          </w:p>
        </w:tc>
        <w:tc>
          <w:tcPr>
            <w:tcW w:w="632" w:type="dxa"/>
            <w:shd w:val="clear" w:color="auto" w:fill="auto"/>
            <w:noWrap/>
            <w:tcMar>
              <w:top w:w="15" w:type="dxa"/>
              <w:left w:w="15" w:type="dxa"/>
              <w:bottom w:w="0" w:type="dxa"/>
              <w:right w:w="15" w:type="dxa"/>
            </w:tcMar>
          </w:tcPr>
          <w:p w:rsidR="00604759" w:rsidRPr="00C35CA4" w:rsidRDefault="00604759" w:rsidP="00A93ECB">
            <w:pPr>
              <w:jc w:val="center"/>
            </w:pPr>
            <w:r w:rsidRPr="00C35CA4">
              <w:rPr>
                <w:sz w:val="18"/>
                <w:szCs w:val="18"/>
              </w:rPr>
              <w:t>100,0</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pPr>
            <w:r w:rsidRPr="00C35CA4">
              <w:rPr>
                <w:sz w:val="18"/>
                <w:szCs w:val="18"/>
              </w:rPr>
              <w:t>100,0</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pPr>
            <w:r w:rsidRPr="00C35CA4">
              <w:rPr>
                <w:sz w:val="18"/>
                <w:szCs w:val="18"/>
              </w:rPr>
              <w:t>100,0</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color w:val="FF0000"/>
                <w:sz w:val="18"/>
                <w:szCs w:val="18"/>
              </w:rPr>
            </w:pPr>
          </w:p>
        </w:tc>
      </w:tr>
      <w:tr w:rsidR="00604759" w:rsidRPr="00C35CA4" w:rsidTr="00A93ECB">
        <w:trPr>
          <w:trHeight w:val="253"/>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val="restart"/>
            <w:tcBorders>
              <w:left w:val="single" w:sz="4" w:space="0" w:color="auto"/>
            </w:tcBorders>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Задача 1.2</w:t>
            </w:r>
            <w:r>
              <w:rPr>
                <w:sz w:val="18"/>
                <w:szCs w:val="18"/>
              </w:rPr>
              <w:t>.</w:t>
            </w:r>
            <w:r w:rsidRPr="00C35CA4">
              <w:rPr>
                <w:sz w:val="18"/>
                <w:szCs w:val="18"/>
              </w:rPr>
              <w:t>1.</w:t>
            </w:r>
            <w:r>
              <w:rPr>
                <w:sz w:val="18"/>
                <w:szCs w:val="18"/>
              </w:rPr>
              <w:t>1.2</w:t>
            </w:r>
            <w:r w:rsidRPr="00C35CA4">
              <w:rPr>
                <w:sz w:val="18"/>
                <w:szCs w:val="18"/>
              </w:rPr>
              <w:t xml:space="preserve">. 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 </w:t>
            </w: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5</w:t>
            </w:r>
            <w:r>
              <w:rPr>
                <w:sz w:val="18"/>
                <w:szCs w:val="18"/>
              </w:rPr>
              <w:t>5</w:t>
            </w:r>
            <w:r w:rsidRPr="00C35CA4">
              <w:rPr>
                <w:sz w:val="18"/>
                <w:szCs w:val="18"/>
              </w:rPr>
              <w:t>.Уровень обеспечения хозяйств КРС области индивидуальными программами проведения мероприятий по предотвращению причинения вреда от лейкоза КРС</w:t>
            </w:r>
          </w:p>
        </w:tc>
        <w:tc>
          <w:tcPr>
            <w:tcW w:w="2268"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 от общего</w:t>
            </w:r>
          </w:p>
          <w:p w:rsidR="00604759" w:rsidRPr="00C35CA4" w:rsidRDefault="00604759" w:rsidP="00A93ECB">
            <w:pPr>
              <w:jc w:val="center"/>
              <w:rPr>
                <w:sz w:val="18"/>
                <w:szCs w:val="18"/>
              </w:rPr>
            </w:pPr>
            <w:r w:rsidRPr="00C35CA4">
              <w:rPr>
                <w:sz w:val="18"/>
                <w:szCs w:val="18"/>
              </w:rPr>
              <w:t>количества</w:t>
            </w:r>
          </w:p>
          <w:p w:rsidR="00604759" w:rsidRPr="00C35CA4" w:rsidRDefault="00604759" w:rsidP="00A93ECB">
            <w:pPr>
              <w:jc w:val="center"/>
              <w:rPr>
                <w:sz w:val="18"/>
                <w:szCs w:val="18"/>
              </w:rPr>
            </w:pPr>
            <w:r w:rsidRPr="00C35CA4">
              <w:rPr>
                <w:sz w:val="18"/>
                <w:szCs w:val="18"/>
              </w:rPr>
              <w:t>хозяйств КРС</w:t>
            </w:r>
          </w:p>
          <w:p w:rsidR="00604759" w:rsidRPr="00C35CA4" w:rsidRDefault="00604759" w:rsidP="00A93ECB">
            <w:pPr>
              <w:jc w:val="center"/>
              <w:rPr>
                <w:rFonts w:ascii="Calibri" w:hAnsi="Calibri"/>
                <w:sz w:val="18"/>
                <w:szCs w:val="18"/>
              </w:rPr>
            </w:pPr>
            <w:r w:rsidRPr="00C35CA4">
              <w:rPr>
                <w:sz w:val="18"/>
                <w:szCs w:val="18"/>
              </w:rPr>
              <w:t>области</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w:t>
            </w:r>
            <w:r w:rsidRPr="00C35CA4">
              <w:rPr>
                <w:sz w:val="18"/>
                <w:szCs w:val="18"/>
                <w:lang w:val="en-US"/>
              </w:rPr>
              <w:t>05</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16</w:t>
            </w:r>
            <w:r w:rsidRPr="00C35CA4">
              <w:rPr>
                <w:sz w:val="18"/>
                <w:szCs w:val="18"/>
              </w:rPr>
              <w:t>,</w:t>
            </w:r>
            <w:r w:rsidRPr="00C35CA4">
              <w:rPr>
                <w:sz w:val="18"/>
                <w:szCs w:val="18"/>
                <w:lang w:val="en-US"/>
              </w:rPr>
              <w:t>1</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w:t>
            </w:r>
            <w:r w:rsidRPr="00C35CA4">
              <w:rPr>
                <w:sz w:val="18"/>
                <w:szCs w:val="18"/>
                <w:lang w:val="en-US"/>
              </w:rPr>
              <w:t>4</w:t>
            </w:r>
            <w:r w:rsidRPr="00C35CA4">
              <w:rPr>
                <w:sz w:val="18"/>
                <w:szCs w:val="18"/>
              </w:rPr>
              <w:t>,</w:t>
            </w:r>
            <w:r w:rsidRPr="00C35CA4">
              <w:rPr>
                <w:sz w:val="18"/>
                <w:szCs w:val="18"/>
                <w:lang w:val="en-US"/>
              </w:rPr>
              <w:t>6</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w:t>
            </w:r>
            <w:r w:rsidRPr="00C35CA4">
              <w:rPr>
                <w:sz w:val="18"/>
                <w:szCs w:val="18"/>
                <w:lang w:val="en-US"/>
              </w:rPr>
              <w:t>4</w:t>
            </w:r>
            <w:r w:rsidRPr="00C35CA4">
              <w:rPr>
                <w:sz w:val="18"/>
                <w:szCs w:val="18"/>
              </w:rPr>
              <w:t>,</w:t>
            </w:r>
            <w:r w:rsidRPr="00C35CA4">
              <w:rPr>
                <w:sz w:val="18"/>
                <w:szCs w:val="18"/>
                <w:lang w:val="en-US"/>
              </w:rPr>
              <w:t>6</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w:t>
            </w:r>
            <w:r w:rsidRPr="00C35CA4">
              <w:rPr>
                <w:sz w:val="18"/>
                <w:szCs w:val="18"/>
                <w:lang w:val="en-US"/>
              </w:rPr>
              <w:t>6,1</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16,1</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17</w:t>
            </w:r>
            <w:r w:rsidRPr="00C35CA4">
              <w:rPr>
                <w:sz w:val="18"/>
                <w:szCs w:val="18"/>
              </w:rPr>
              <w:t>,</w:t>
            </w:r>
            <w:r w:rsidRPr="00C35CA4">
              <w:rPr>
                <w:sz w:val="18"/>
                <w:szCs w:val="18"/>
                <w:lang w:val="en-US"/>
              </w:rPr>
              <w:t>7</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Cs w:val="20"/>
                <w:lang w:val="en-US"/>
              </w:rPr>
            </w:pPr>
            <w:r w:rsidRPr="00C35CA4">
              <w:rPr>
                <w:szCs w:val="20"/>
                <w:lang w:val="en-US"/>
              </w:rPr>
              <w:t>19</w:t>
            </w:r>
            <w:r w:rsidRPr="00C35CA4">
              <w:rPr>
                <w:szCs w:val="20"/>
              </w:rPr>
              <w:t>,</w:t>
            </w:r>
            <w:r w:rsidRPr="00C35CA4">
              <w:rPr>
                <w:szCs w:val="20"/>
                <w:lang w:val="en-US"/>
              </w:rPr>
              <w:t>3</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color w:val="FF0000"/>
                <w:sz w:val="18"/>
                <w:szCs w:val="18"/>
              </w:rPr>
            </w:pPr>
          </w:p>
        </w:tc>
      </w:tr>
      <w:tr w:rsidR="00604759" w:rsidRPr="00C35CA4" w:rsidTr="00A93ECB">
        <w:trPr>
          <w:trHeight w:val="1474"/>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5</w:t>
            </w:r>
            <w:r>
              <w:rPr>
                <w:sz w:val="18"/>
                <w:szCs w:val="18"/>
              </w:rPr>
              <w:t>6</w:t>
            </w:r>
            <w:r w:rsidRPr="00C35CA4">
              <w:rPr>
                <w:sz w:val="18"/>
                <w:szCs w:val="18"/>
              </w:rPr>
              <w:t>.Уровень обеспечения хозяйств области индивидуальными программами проведения мероприятий по предотвращению причинения вреда от туберкулеза и бруцеллеза КРС</w:t>
            </w:r>
          </w:p>
        </w:tc>
        <w:tc>
          <w:tcPr>
            <w:tcW w:w="2268"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 от общего</w:t>
            </w:r>
          </w:p>
          <w:p w:rsidR="00604759" w:rsidRPr="00C35CA4" w:rsidRDefault="00604759" w:rsidP="00A93ECB">
            <w:pPr>
              <w:jc w:val="center"/>
              <w:rPr>
                <w:sz w:val="18"/>
                <w:szCs w:val="18"/>
              </w:rPr>
            </w:pPr>
            <w:r w:rsidRPr="00C35CA4">
              <w:rPr>
                <w:sz w:val="18"/>
                <w:szCs w:val="18"/>
              </w:rPr>
              <w:t>количества</w:t>
            </w:r>
          </w:p>
          <w:p w:rsidR="00604759" w:rsidRPr="00C35CA4" w:rsidRDefault="00604759" w:rsidP="00A93ECB">
            <w:pPr>
              <w:jc w:val="center"/>
              <w:rPr>
                <w:sz w:val="18"/>
                <w:szCs w:val="18"/>
              </w:rPr>
            </w:pPr>
            <w:r w:rsidRPr="00C35CA4">
              <w:rPr>
                <w:sz w:val="18"/>
                <w:szCs w:val="18"/>
              </w:rPr>
              <w:t xml:space="preserve"> хозяйств КРС</w:t>
            </w:r>
          </w:p>
          <w:p w:rsidR="00604759" w:rsidRPr="00C35CA4" w:rsidRDefault="00604759" w:rsidP="00A93ECB">
            <w:pPr>
              <w:jc w:val="center"/>
              <w:rPr>
                <w:sz w:val="18"/>
                <w:szCs w:val="18"/>
              </w:rPr>
            </w:pPr>
            <w:r w:rsidRPr="00C35CA4">
              <w:rPr>
                <w:sz w:val="18"/>
                <w:szCs w:val="18"/>
              </w:rPr>
              <w:t>области</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w:t>
            </w:r>
            <w:r w:rsidRPr="00C35CA4">
              <w:rPr>
                <w:sz w:val="18"/>
                <w:szCs w:val="18"/>
                <w:lang w:val="en-US"/>
              </w:rPr>
              <w:t>05</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5</w:t>
            </w:r>
            <w:r w:rsidRPr="00C35CA4">
              <w:rPr>
                <w:sz w:val="18"/>
                <w:szCs w:val="18"/>
              </w:rPr>
              <w:t>,</w:t>
            </w:r>
            <w:r w:rsidRPr="00C35CA4">
              <w:rPr>
                <w:sz w:val="18"/>
                <w:szCs w:val="18"/>
                <w:lang w:val="en-US"/>
              </w:rPr>
              <w:t>7</w:t>
            </w:r>
          </w:p>
        </w:tc>
        <w:tc>
          <w:tcPr>
            <w:tcW w:w="648" w:type="dxa"/>
            <w:shd w:val="clear" w:color="auto" w:fill="auto"/>
            <w:tcMar>
              <w:top w:w="15" w:type="dxa"/>
              <w:left w:w="15" w:type="dxa"/>
              <w:bottom w:w="0" w:type="dxa"/>
              <w:right w:w="15" w:type="dxa"/>
            </w:tcMar>
          </w:tcPr>
          <w:p w:rsidR="00604759" w:rsidRPr="00C35CA4" w:rsidRDefault="00604759" w:rsidP="00A93ECB">
            <w:pPr>
              <w:rPr>
                <w:sz w:val="18"/>
                <w:szCs w:val="18"/>
                <w:lang w:val="en-US"/>
              </w:rPr>
            </w:pPr>
            <w:r w:rsidRPr="00C35CA4">
              <w:rPr>
                <w:sz w:val="18"/>
                <w:szCs w:val="18"/>
                <w:lang w:val="en-US"/>
              </w:rPr>
              <w:t xml:space="preserve">    4,2</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4,2</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5,7</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5,7</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7,3</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8,9</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color w:val="FF0000"/>
                <w:sz w:val="18"/>
                <w:szCs w:val="18"/>
              </w:rPr>
            </w:pPr>
            <w:r w:rsidRPr="00C35CA4">
              <w:rPr>
                <w:color w:val="FF0000"/>
                <w:sz w:val="18"/>
                <w:szCs w:val="18"/>
              </w:rPr>
              <w:t> </w:t>
            </w:r>
          </w:p>
        </w:tc>
      </w:tr>
      <w:tr w:rsidR="00604759" w:rsidRPr="00C35CA4" w:rsidTr="00A93ECB">
        <w:trPr>
          <w:trHeight w:val="1336"/>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Pr>
                <w:sz w:val="18"/>
                <w:szCs w:val="18"/>
              </w:rPr>
              <w:t xml:space="preserve">П.4 Уровень обеспечения птицеводческих хозяйств Новосибирской области индивидуальными программами по обеспечению безопасности кормов, кормовых ингредиентов, мест их хранения и переработки, в том числе включающих исследования на </w:t>
            </w:r>
            <w:proofErr w:type="spellStart"/>
            <w:r>
              <w:rPr>
                <w:sz w:val="18"/>
                <w:szCs w:val="18"/>
              </w:rPr>
              <w:t>листериоз</w:t>
            </w:r>
            <w:proofErr w:type="spellEnd"/>
            <w:r>
              <w:rPr>
                <w:sz w:val="18"/>
                <w:szCs w:val="18"/>
              </w:rPr>
              <w:t xml:space="preserve"> и сальмонеллез</w:t>
            </w:r>
          </w:p>
        </w:tc>
        <w:tc>
          <w:tcPr>
            <w:tcW w:w="2268" w:type="dxa"/>
            <w:shd w:val="clear" w:color="auto" w:fill="auto"/>
            <w:noWrap/>
            <w:tcMar>
              <w:top w:w="15" w:type="dxa"/>
              <w:left w:w="15" w:type="dxa"/>
              <w:bottom w:w="0" w:type="dxa"/>
              <w:right w:w="15" w:type="dxa"/>
            </w:tcMar>
            <w:vAlign w:val="center"/>
          </w:tcPr>
          <w:p w:rsidR="00604759" w:rsidRPr="00A166DE" w:rsidRDefault="00604759" w:rsidP="00A93ECB">
            <w:pPr>
              <w:jc w:val="center"/>
              <w:rPr>
                <w:sz w:val="18"/>
                <w:szCs w:val="18"/>
              </w:rPr>
            </w:pPr>
            <w:r w:rsidRPr="00A166DE">
              <w:rPr>
                <w:sz w:val="18"/>
                <w:szCs w:val="18"/>
              </w:rPr>
              <w:t>% от общего</w:t>
            </w:r>
          </w:p>
          <w:p w:rsidR="00604759" w:rsidRPr="00A166DE" w:rsidRDefault="00604759" w:rsidP="00A93ECB">
            <w:pPr>
              <w:jc w:val="center"/>
              <w:rPr>
                <w:sz w:val="18"/>
                <w:szCs w:val="18"/>
              </w:rPr>
            </w:pPr>
            <w:r w:rsidRPr="00A166DE">
              <w:rPr>
                <w:sz w:val="18"/>
                <w:szCs w:val="18"/>
              </w:rPr>
              <w:t>количества</w:t>
            </w:r>
          </w:p>
          <w:p w:rsidR="00604759" w:rsidRPr="00C35CA4" w:rsidRDefault="00604759" w:rsidP="00A93ECB">
            <w:pPr>
              <w:jc w:val="center"/>
              <w:rPr>
                <w:sz w:val="18"/>
                <w:szCs w:val="18"/>
              </w:rPr>
            </w:pPr>
            <w:r w:rsidRPr="00A166DE">
              <w:rPr>
                <w:sz w:val="18"/>
                <w:szCs w:val="18"/>
              </w:rPr>
              <w:t>птицеводческих хозяйств области</w:t>
            </w:r>
          </w:p>
        </w:tc>
        <w:tc>
          <w:tcPr>
            <w:tcW w:w="1191"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r>
              <w:rPr>
                <w:sz w:val="18"/>
                <w:szCs w:val="18"/>
              </w:rPr>
              <w:t>0,005</w:t>
            </w:r>
          </w:p>
        </w:tc>
        <w:tc>
          <w:tcPr>
            <w:tcW w:w="972" w:type="dxa"/>
            <w:shd w:val="clear" w:color="auto" w:fill="auto"/>
            <w:noWrap/>
            <w:tcMar>
              <w:top w:w="15" w:type="dxa"/>
              <w:left w:w="15" w:type="dxa"/>
              <w:bottom w:w="0" w:type="dxa"/>
              <w:right w:w="15" w:type="dxa"/>
            </w:tcMar>
            <w:vAlign w:val="center"/>
          </w:tcPr>
          <w:p w:rsidR="00604759" w:rsidRPr="00C35CA4" w:rsidRDefault="00604759" w:rsidP="00A93ECB">
            <w:pPr>
              <w:jc w:val="center"/>
              <w:rPr>
                <w:sz w:val="18"/>
                <w:szCs w:val="18"/>
              </w:rPr>
            </w:pPr>
            <w:r>
              <w:rPr>
                <w:sz w:val="18"/>
                <w:szCs w:val="18"/>
              </w:rPr>
              <w:t>20</w:t>
            </w:r>
          </w:p>
        </w:tc>
        <w:tc>
          <w:tcPr>
            <w:tcW w:w="648" w:type="dxa"/>
            <w:shd w:val="clear" w:color="auto" w:fill="auto"/>
            <w:tcMar>
              <w:top w:w="15" w:type="dxa"/>
              <w:left w:w="15" w:type="dxa"/>
              <w:bottom w:w="0" w:type="dxa"/>
              <w:right w:w="15" w:type="dxa"/>
            </w:tcMar>
            <w:vAlign w:val="center"/>
          </w:tcPr>
          <w:p w:rsidR="00604759" w:rsidRPr="000A5707" w:rsidRDefault="00604759" w:rsidP="00A93ECB">
            <w:pPr>
              <w:jc w:val="center"/>
              <w:rPr>
                <w:sz w:val="18"/>
                <w:szCs w:val="18"/>
              </w:rPr>
            </w:pPr>
            <w:r>
              <w:rPr>
                <w:sz w:val="18"/>
                <w:szCs w:val="18"/>
              </w:rPr>
              <w:t>-</w:t>
            </w:r>
          </w:p>
        </w:tc>
        <w:tc>
          <w:tcPr>
            <w:tcW w:w="665" w:type="dxa"/>
            <w:shd w:val="clear" w:color="auto" w:fill="auto"/>
            <w:tcMar>
              <w:top w:w="15" w:type="dxa"/>
              <w:left w:w="15" w:type="dxa"/>
              <w:bottom w:w="0" w:type="dxa"/>
              <w:right w:w="15" w:type="dxa"/>
            </w:tcMar>
            <w:vAlign w:val="center"/>
          </w:tcPr>
          <w:p w:rsidR="00604759" w:rsidRPr="000A5707" w:rsidRDefault="00604759" w:rsidP="00A93ECB">
            <w:pPr>
              <w:jc w:val="center"/>
              <w:rPr>
                <w:sz w:val="18"/>
                <w:szCs w:val="18"/>
              </w:rPr>
            </w:pPr>
            <w:r>
              <w:rPr>
                <w:sz w:val="18"/>
                <w:szCs w:val="18"/>
              </w:rPr>
              <w:t>-</w:t>
            </w:r>
          </w:p>
        </w:tc>
        <w:tc>
          <w:tcPr>
            <w:tcW w:w="632"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r>
              <w:rPr>
                <w:sz w:val="18"/>
                <w:szCs w:val="18"/>
              </w:rPr>
              <w:t>20</w:t>
            </w:r>
          </w:p>
        </w:tc>
        <w:tc>
          <w:tcPr>
            <w:tcW w:w="632"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r>
              <w:rPr>
                <w:sz w:val="18"/>
                <w:szCs w:val="18"/>
              </w:rPr>
              <w:t>20</w:t>
            </w:r>
          </w:p>
        </w:tc>
        <w:tc>
          <w:tcPr>
            <w:tcW w:w="905" w:type="dxa"/>
            <w:shd w:val="clear" w:color="auto" w:fill="auto"/>
            <w:noWrap/>
            <w:tcMar>
              <w:top w:w="15" w:type="dxa"/>
              <w:left w:w="15" w:type="dxa"/>
              <w:bottom w:w="0" w:type="dxa"/>
              <w:right w:w="15" w:type="dxa"/>
            </w:tcMar>
            <w:vAlign w:val="center"/>
          </w:tcPr>
          <w:p w:rsidR="00604759" w:rsidRPr="00C35CA4" w:rsidRDefault="00604759" w:rsidP="00A93ECB">
            <w:pPr>
              <w:jc w:val="center"/>
              <w:rPr>
                <w:sz w:val="18"/>
                <w:szCs w:val="18"/>
              </w:rPr>
            </w:pPr>
            <w:r>
              <w:rPr>
                <w:sz w:val="18"/>
                <w:szCs w:val="18"/>
              </w:rPr>
              <w:t>40</w:t>
            </w:r>
          </w:p>
        </w:tc>
        <w:tc>
          <w:tcPr>
            <w:tcW w:w="997" w:type="dxa"/>
            <w:shd w:val="clear" w:color="auto" w:fill="auto"/>
            <w:noWrap/>
            <w:tcMar>
              <w:top w:w="15" w:type="dxa"/>
              <w:left w:w="15" w:type="dxa"/>
              <w:bottom w:w="0" w:type="dxa"/>
              <w:right w:w="15" w:type="dxa"/>
            </w:tcMar>
            <w:vAlign w:val="center"/>
          </w:tcPr>
          <w:p w:rsidR="00604759" w:rsidRPr="000A5707" w:rsidRDefault="00604759" w:rsidP="00A93ECB">
            <w:pPr>
              <w:jc w:val="center"/>
              <w:rPr>
                <w:sz w:val="18"/>
                <w:szCs w:val="18"/>
              </w:rPr>
            </w:pPr>
            <w:r>
              <w:rPr>
                <w:sz w:val="18"/>
                <w:szCs w:val="18"/>
              </w:rPr>
              <w:t>60</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color w:val="FF0000"/>
                <w:sz w:val="18"/>
                <w:szCs w:val="18"/>
              </w:rPr>
            </w:pPr>
          </w:p>
        </w:tc>
      </w:tr>
      <w:tr w:rsidR="00604759" w:rsidRPr="00C35CA4" w:rsidTr="00A93ECB">
        <w:trPr>
          <w:trHeight w:val="1336"/>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487804" w:rsidRDefault="00604759" w:rsidP="00A93ECB">
            <w:pPr>
              <w:rPr>
                <w:szCs w:val="20"/>
              </w:rPr>
            </w:pPr>
            <w:r w:rsidRPr="00C35CA4">
              <w:rPr>
                <w:sz w:val="18"/>
                <w:szCs w:val="18"/>
              </w:rPr>
              <w:t>5</w:t>
            </w:r>
            <w:r>
              <w:rPr>
                <w:sz w:val="18"/>
                <w:szCs w:val="18"/>
              </w:rPr>
              <w:t>8</w:t>
            </w:r>
            <w:r w:rsidRPr="00C35CA4">
              <w:rPr>
                <w:sz w:val="18"/>
                <w:szCs w:val="18"/>
              </w:rPr>
              <w:t>.Уровень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w:t>
            </w:r>
            <w:r w:rsidRPr="00487804">
              <w:rPr>
                <w:sz w:val="18"/>
                <w:szCs w:val="18"/>
              </w:rPr>
              <w:t xml:space="preserve"> </w:t>
            </w:r>
          </w:p>
        </w:tc>
        <w:tc>
          <w:tcPr>
            <w:tcW w:w="2268"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 от общего</w:t>
            </w:r>
          </w:p>
          <w:p w:rsidR="00604759" w:rsidRPr="00C35CA4" w:rsidRDefault="00604759" w:rsidP="00A93ECB">
            <w:pPr>
              <w:jc w:val="center"/>
              <w:rPr>
                <w:sz w:val="18"/>
                <w:szCs w:val="18"/>
              </w:rPr>
            </w:pPr>
            <w:r w:rsidRPr="00C35CA4">
              <w:rPr>
                <w:sz w:val="18"/>
                <w:szCs w:val="18"/>
              </w:rPr>
              <w:t>количества</w:t>
            </w:r>
          </w:p>
          <w:p w:rsidR="00604759" w:rsidRPr="00C35CA4" w:rsidRDefault="00604759" w:rsidP="00A93ECB">
            <w:pPr>
              <w:jc w:val="center"/>
              <w:rPr>
                <w:sz w:val="18"/>
                <w:szCs w:val="18"/>
              </w:rPr>
            </w:pPr>
            <w:r w:rsidRPr="00C35CA4">
              <w:rPr>
                <w:sz w:val="18"/>
                <w:szCs w:val="18"/>
              </w:rPr>
              <w:t>хозяйств</w:t>
            </w:r>
          </w:p>
          <w:p w:rsidR="00604759" w:rsidRPr="00C35CA4" w:rsidRDefault="00604759" w:rsidP="00A93ECB">
            <w:pPr>
              <w:jc w:val="center"/>
              <w:rPr>
                <w:rFonts w:ascii="Calibri" w:hAnsi="Calibri"/>
                <w:sz w:val="18"/>
                <w:szCs w:val="18"/>
              </w:rPr>
            </w:pPr>
            <w:r w:rsidRPr="00C35CA4">
              <w:rPr>
                <w:sz w:val="18"/>
                <w:szCs w:val="18"/>
              </w:rPr>
              <w:t>КРС области</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w:t>
            </w:r>
            <w:r w:rsidRPr="00C35CA4">
              <w:rPr>
                <w:sz w:val="18"/>
                <w:szCs w:val="18"/>
                <w:lang w:val="en-US"/>
              </w:rPr>
              <w:t>05</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w:t>
            </w:r>
            <w:r w:rsidRPr="00C35CA4">
              <w:rPr>
                <w:sz w:val="18"/>
                <w:szCs w:val="18"/>
                <w:lang w:val="en-US"/>
              </w:rPr>
              <w:t>4</w:t>
            </w:r>
            <w:r w:rsidRPr="00C35CA4">
              <w:rPr>
                <w:sz w:val="18"/>
                <w:szCs w:val="18"/>
              </w:rPr>
              <w:t>,</w:t>
            </w:r>
            <w:r w:rsidRPr="00C35CA4">
              <w:rPr>
                <w:sz w:val="18"/>
                <w:szCs w:val="18"/>
                <w:lang w:val="en-US"/>
              </w:rPr>
              <w:t>1</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10</w:t>
            </w:r>
            <w:r w:rsidRPr="00C35CA4">
              <w:rPr>
                <w:sz w:val="18"/>
                <w:szCs w:val="18"/>
              </w:rPr>
              <w:t>,</w:t>
            </w:r>
            <w:r w:rsidRPr="00C35CA4">
              <w:rPr>
                <w:sz w:val="18"/>
                <w:szCs w:val="18"/>
                <w:lang w:val="en-US"/>
              </w:rPr>
              <w:t>9</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10</w:t>
            </w:r>
            <w:r w:rsidRPr="00C35CA4">
              <w:rPr>
                <w:sz w:val="18"/>
                <w:szCs w:val="18"/>
              </w:rPr>
              <w:t>,</w:t>
            </w:r>
            <w:r w:rsidRPr="00C35CA4">
              <w:rPr>
                <w:sz w:val="18"/>
                <w:szCs w:val="18"/>
                <w:lang w:val="en-US"/>
              </w:rPr>
              <w:t>9</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w:t>
            </w:r>
            <w:r w:rsidRPr="00C35CA4">
              <w:rPr>
                <w:sz w:val="18"/>
                <w:szCs w:val="18"/>
                <w:lang w:val="en-US"/>
              </w:rPr>
              <w:t>4</w:t>
            </w:r>
            <w:r w:rsidRPr="00C35CA4">
              <w:rPr>
                <w:sz w:val="18"/>
                <w:szCs w:val="18"/>
              </w:rPr>
              <w:t>,</w:t>
            </w:r>
            <w:r w:rsidRPr="00C35CA4">
              <w:rPr>
                <w:sz w:val="18"/>
                <w:szCs w:val="18"/>
                <w:lang w:val="en-US"/>
              </w:rPr>
              <w:t>1</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w:t>
            </w:r>
            <w:r w:rsidRPr="00C35CA4">
              <w:rPr>
                <w:sz w:val="18"/>
                <w:szCs w:val="18"/>
                <w:lang w:val="en-US"/>
              </w:rPr>
              <w:t>4</w:t>
            </w:r>
            <w:r w:rsidRPr="00C35CA4">
              <w:rPr>
                <w:sz w:val="18"/>
                <w:szCs w:val="18"/>
              </w:rPr>
              <w:t>,</w:t>
            </w:r>
            <w:r w:rsidRPr="00C35CA4">
              <w:rPr>
                <w:sz w:val="18"/>
                <w:szCs w:val="18"/>
                <w:lang w:val="en-US"/>
              </w:rPr>
              <w:t>1</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1</w:t>
            </w:r>
            <w:r w:rsidRPr="00C35CA4">
              <w:rPr>
                <w:sz w:val="18"/>
                <w:szCs w:val="18"/>
                <w:lang w:val="en-US"/>
              </w:rPr>
              <w:t>7</w:t>
            </w:r>
            <w:r w:rsidRPr="00C35CA4">
              <w:rPr>
                <w:sz w:val="18"/>
                <w:szCs w:val="18"/>
              </w:rPr>
              <w:t>,</w:t>
            </w:r>
            <w:r w:rsidRPr="00C35CA4">
              <w:rPr>
                <w:sz w:val="18"/>
                <w:szCs w:val="18"/>
                <w:lang w:val="en-US"/>
              </w:rPr>
              <w:t>2</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20</w:t>
            </w:r>
            <w:r w:rsidRPr="00C35CA4">
              <w:rPr>
                <w:sz w:val="18"/>
                <w:szCs w:val="18"/>
              </w:rPr>
              <w:t>,</w:t>
            </w:r>
            <w:r w:rsidRPr="00C35CA4">
              <w:rPr>
                <w:sz w:val="18"/>
                <w:szCs w:val="18"/>
                <w:lang w:val="en-US"/>
              </w:rPr>
              <w:t>3</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color w:val="FF0000"/>
                <w:sz w:val="18"/>
                <w:szCs w:val="18"/>
              </w:rPr>
            </w:pPr>
            <w:r w:rsidRPr="00C35CA4">
              <w:rPr>
                <w:color w:val="FF0000"/>
                <w:sz w:val="18"/>
                <w:szCs w:val="18"/>
              </w:rPr>
              <w:t> </w:t>
            </w:r>
          </w:p>
        </w:tc>
      </w:tr>
      <w:tr w:rsidR="00604759" w:rsidRPr="00C35CA4" w:rsidTr="00A93ECB">
        <w:trPr>
          <w:trHeight w:val="1512"/>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val="restart"/>
            <w:tcBorders>
              <w:left w:val="single" w:sz="4" w:space="0" w:color="auto"/>
            </w:tcBorders>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Задача 1.2.1.1.3.</w:t>
            </w:r>
            <w:r w:rsidRPr="00C35CA4">
              <w:t xml:space="preserve"> </w:t>
            </w:r>
            <w:r w:rsidRPr="00C35CA4">
              <w:rPr>
                <w:sz w:val="18"/>
                <w:szCs w:val="18"/>
              </w:rPr>
              <w:t>Создание</w:t>
            </w:r>
            <w:r w:rsidRPr="00C35CA4">
              <w:t xml:space="preserve"> </w:t>
            </w:r>
            <w:r w:rsidRPr="00C35CA4">
              <w:rPr>
                <w:sz w:val="18"/>
                <w:szCs w:val="18"/>
              </w:rPr>
              <w:t>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5</w:t>
            </w:r>
            <w:r>
              <w:rPr>
                <w:sz w:val="18"/>
                <w:szCs w:val="18"/>
              </w:rPr>
              <w:t>9</w:t>
            </w:r>
            <w:r w:rsidRPr="00C35CA4">
              <w:rPr>
                <w:sz w:val="18"/>
                <w:szCs w:val="18"/>
              </w:rPr>
              <w:t xml:space="preserve">.Уровень обеспечения учреждений ветеринарии современным оборудованием и расходными материалами для диагностики заразных болезней животных, хранения биопрепаратов, проведения дезинфекций </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 от общей потребности</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Pr>
                <w:sz w:val="18"/>
                <w:szCs w:val="18"/>
              </w:rPr>
              <w:t>0,0</w:t>
            </w:r>
            <w:r w:rsidRPr="00C35CA4">
              <w:rPr>
                <w:sz w:val="18"/>
                <w:szCs w:val="18"/>
                <w:lang w:val="en-US"/>
              </w:rPr>
              <w:t>1</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62</w:t>
            </w:r>
            <w:r w:rsidRPr="00C35CA4">
              <w:rPr>
                <w:sz w:val="18"/>
                <w:szCs w:val="18"/>
              </w:rPr>
              <w:t>,</w:t>
            </w:r>
            <w:r w:rsidRPr="00C35CA4">
              <w:rPr>
                <w:sz w:val="18"/>
                <w:szCs w:val="18"/>
                <w:lang w:val="en-US"/>
              </w:rPr>
              <w:t>5</w:t>
            </w:r>
          </w:p>
        </w:tc>
        <w:tc>
          <w:tcPr>
            <w:tcW w:w="648"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5</w:t>
            </w:r>
            <w:r w:rsidRPr="00C35CA4">
              <w:rPr>
                <w:sz w:val="18"/>
                <w:szCs w:val="18"/>
                <w:lang w:val="en-US"/>
              </w:rPr>
              <w:t>6</w:t>
            </w:r>
            <w:r w:rsidRPr="00C35CA4">
              <w:rPr>
                <w:sz w:val="18"/>
                <w:szCs w:val="18"/>
              </w:rPr>
              <w:t>,6</w:t>
            </w:r>
          </w:p>
        </w:tc>
        <w:tc>
          <w:tcPr>
            <w:tcW w:w="66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62</w:t>
            </w:r>
            <w:r w:rsidRPr="00C35CA4">
              <w:rPr>
                <w:sz w:val="18"/>
                <w:szCs w:val="18"/>
              </w:rPr>
              <w:t>,1</w:t>
            </w:r>
          </w:p>
        </w:tc>
        <w:tc>
          <w:tcPr>
            <w:tcW w:w="632"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62</w:t>
            </w:r>
            <w:r w:rsidRPr="00C35CA4">
              <w:rPr>
                <w:sz w:val="18"/>
                <w:szCs w:val="18"/>
              </w:rPr>
              <w:t>,5</w:t>
            </w:r>
          </w:p>
        </w:tc>
        <w:tc>
          <w:tcPr>
            <w:tcW w:w="63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62</w:t>
            </w:r>
            <w:r w:rsidRPr="00C35CA4">
              <w:rPr>
                <w:sz w:val="18"/>
                <w:szCs w:val="18"/>
              </w:rPr>
              <w:t>,</w:t>
            </w:r>
            <w:r w:rsidRPr="00C35CA4">
              <w:rPr>
                <w:sz w:val="18"/>
                <w:szCs w:val="18"/>
                <w:lang w:val="en-US"/>
              </w:rPr>
              <w:t>5</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6</w:t>
            </w:r>
            <w:r w:rsidRPr="00C35CA4">
              <w:rPr>
                <w:sz w:val="18"/>
                <w:szCs w:val="18"/>
                <w:lang w:val="en-US"/>
              </w:rPr>
              <w:t>8</w:t>
            </w:r>
            <w:r w:rsidRPr="00C35CA4">
              <w:rPr>
                <w:sz w:val="18"/>
                <w:szCs w:val="18"/>
              </w:rPr>
              <w:t>,</w:t>
            </w:r>
            <w:r w:rsidRPr="00C35CA4">
              <w:rPr>
                <w:sz w:val="18"/>
                <w:szCs w:val="18"/>
                <w:lang w:val="en-US"/>
              </w:rPr>
              <w:t>4</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74</w:t>
            </w:r>
            <w:r w:rsidRPr="00C35CA4">
              <w:rPr>
                <w:sz w:val="18"/>
                <w:szCs w:val="18"/>
              </w:rPr>
              <w:t>,</w:t>
            </w:r>
            <w:r w:rsidRPr="00C35CA4">
              <w:rPr>
                <w:sz w:val="18"/>
                <w:szCs w:val="18"/>
                <w:lang w:val="en-US"/>
              </w:rPr>
              <w:t>3</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color w:val="FF0000"/>
                <w:sz w:val="18"/>
                <w:szCs w:val="18"/>
              </w:rPr>
            </w:pPr>
            <w:r w:rsidRPr="00C35CA4">
              <w:rPr>
                <w:color w:val="FF0000"/>
                <w:sz w:val="18"/>
                <w:szCs w:val="18"/>
              </w:rPr>
              <w:t> </w:t>
            </w:r>
          </w:p>
        </w:tc>
      </w:tr>
      <w:tr w:rsidR="00604759" w:rsidRPr="00C35CA4" w:rsidTr="00A93ECB">
        <w:trPr>
          <w:trHeight w:val="1522"/>
        </w:trPr>
        <w:tc>
          <w:tcPr>
            <w:tcW w:w="299" w:type="dxa"/>
            <w:tcBorders>
              <w:top w:val="nil"/>
              <w:left w:val="nil"/>
              <w:bottom w:val="nil"/>
              <w:right w:val="single" w:sz="4" w:space="0" w:color="auto"/>
            </w:tcBorders>
          </w:tcPr>
          <w:p w:rsidR="00604759" w:rsidRPr="00C35CA4" w:rsidRDefault="00604759" w:rsidP="00A93ECB">
            <w:pPr>
              <w:rPr>
                <w:color w:val="FF0000"/>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color w:val="FF0000"/>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П</w:t>
            </w:r>
            <w:r>
              <w:rPr>
                <w:sz w:val="18"/>
                <w:szCs w:val="18"/>
              </w:rPr>
              <w:t>5</w:t>
            </w:r>
            <w:r w:rsidRPr="00C35CA4">
              <w:rPr>
                <w:sz w:val="18"/>
                <w:szCs w:val="18"/>
              </w:rPr>
              <w:t xml:space="preserve">.Уровень обеспечения учреждений ветеринарии </w:t>
            </w:r>
            <w:proofErr w:type="spellStart"/>
            <w:r w:rsidRPr="00C35CA4">
              <w:rPr>
                <w:sz w:val="18"/>
                <w:szCs w:val="18"/>
              </w:rPr>
              <w:t>спецавтотранспортом</w:t>
            </w:r>
            <w:proofErr w:type="spellEnd"/>
            <w:r w:rsidRPr="00C35CA4">
              <w:rPr>
                <w:sz w:val="18"/>
                <w:szCs w:val="18"/>
              </w:rPr>
              <w:t xml:space="preserve"> для проведения обработок, упреждающих занос вируса АЧС и других заразных болезней животных</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 от общей потребности</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w:t>
            </w:r>
            <w:r w:rsidRPr="00C35CA4">
              <w:rPr>
                <w:sz w:val="18"/>
                <w:szCs w:val="18"/>
                <w:lang w:val="en-US"/>
              </w:rPr>
              <w:t>1</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83</w:t>
            </w:r>
            <w:r w:rsidRPr="00C35CA4">
              <w:rPr>
                <w:sz w:val="18"/>
                <w:szCs w:val="18"/>
              </w:rPr>
              <w:t>,</w:t>
            </w:r>
            <w:r w:rsidRPr="00C35CA4">
              <w:rPr>
                <w:sz w:val="18"/>
                <w:szCs w:val="18"/>
                <w:lang w:val="en-US"/>
              </w:rPr>
              <w:t>8</w:t>
            </w:r>
          </w:p>
        </w:tc>
        <w:tc>
          <w:tcPr>
            <w:tcW w:w="648" w:type="dxa"/>
            <w:shd w:val="clear" w:color="auto" w:fill="auto"/>
            <w:noWrap/>
            <w:tcMar>
              <w:top w:w="15" w:type="dxa"/>
              <w:left w:w="15" w:type="dxa"/>
              <w:bottom w:w="0" w:type="dxa"/>
              <w:right w:w="15" w:type="dxa"/>
            </w:tcMar>
          </w:tcPr>
          <w:p w:rsidR="00604759" w:rsidRPr="00C35CA4" w:rsidRDefault="00604759" w:rsidP="00A93ECB">
            <w:pPr>
              <w:jc w:val="center"/>
              <w:rPr>
                <w:lang w:val="en-US"/>
              </w:rPr>
            </w:pPr>
            <w:r w:rsidRPr="00C35CA4">
              <w:rPr>
                <w:sz w:val="18"/>
                <w:szCs w:val="18"/>
              </w:rPr>
              <w:t>7</w:t>
            </w:r>
            <w:r w:rsidRPr="00C35CA4">
              <w:rPr>
                <w:sz w:val="18"/>
                <w:szCs w:val="18"/>
                <w:lang w:val="en-US"/>
              </w:rPr>
              <w:t>9</w:t>
            </w:r>
            <w:r w:rsidRPr="00C35CA4">
              <w:rPr>
                <w:sz w:val="18"/>
                <w:szCs w:val="18"/>
              </w:rPr>
              <w:t>,0</w:t>
            </w:r>
          </w:p>
        </w:tc>
        <w:tc>
          <w:tcPr>
            <w:tcW w:w="66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83,8</w:t>
            </w:r>
          </w:p>
        </w:tc>
        <w:tc>
          <w:tcPr>
            <w:tcW w:w="63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83</w:t>
            </w:r>
            <w:r w:rsidRPr="00C35CA4">
              <w:rPr>
                <w:sz w:val="18"/>
                <w:szCs w:val="18"/>
              </w:rPr>
              <w:t>,</w:t>
            </w:r>
            <w:r w:rsidRPr="00C35CA4">
              <w:rPr>
                <w:sz w:val="18"/>
                <w:szCs w:val="18"/>
                <w:lang w:val="en-US"/>
              </w:rPr>
              <w:t>8</w:t>
            </w:r>
          </w:p>
        </w:tc>
        <w:tc>
          <w:tcPr>
            <w:tcW w:w="63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83</w:t>
            </w:r>
            <w:r w:rsidRPr="00C35CA4">
              <w:rPr>
                <w:sz w:val="18"/>
                <w:szCs w:val="18"/>
              </w:rPr>
              <w:t>,</w:t>
            </w:r>
            <w:r w:rsidRPr="00C35CA4">
              <w:rPr>
                <w:sz w:val="18"/>
                <w:szCs w:val="18"/>
                <w:lang w:val="en-US"/>
              </w:rPr>
              <w:t>8</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8</w:t>
            </w:r>
            <w:r w:rsidRPr="00C35CA4">
              <w:rPr>
                <w:sz w:val="18"/>
                <w:szCs w:val="18"/>
                <w:lang w:val="en-US"/>
              </w:rPr>
              <w:t>8</w:t>
            </w:r>
            <w:r w:rsidRPr="00C35CA4">
              <w:rPr>
                <w:sz w:val="18"/>
                <w:szCs w:val="18"/>
              </w:rPr>
              <w:t>,</w:t>
            </w:r>
            <w:r w:rsidRPr="00C35CA4">
              <w:rPr>
                <w:sz w:val="18"/>
                <w:szCs w:val="18"/>
                <w:lang w:val="en-US"/>
              </w:rPr>
              <w:t>6</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93</w:t>
            </w:r>
            <w:r w:rsidRPr="00C35CA4">
              <w:rPr>
                <w:sz w:val="18"/>
                <w:szCs w:val="18"/>
              </w:rPr>
              <w:t>,</w:t>
            </w:r>
            <w:r w:rsidRPr="00C35CA4">
              <w:rPr>
                <w:sz w:val="18"/>
                <w:szCs w:val="18"/>
                <w:lang w:val="en-US"/>
              </w:rPr>
              <w:t>3</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color w:val="FF0000"/>
                <w:sz w:val="18"/>
                <w:szCs w:val="18"/>
              </w:rPr>
            </w:pPr>
            <w:r w:rsidRPr="00C35CA4">
              <w:rPr>
                <w:color w:val="FF0000"/>
                <w:sz w:val="18"/>
                <w:szCs w:val="18"/>
              </w:rPr>
              <w:t> </w:t>
            </w:r>
          </w:p>
        </w:tc>
      </w:tr>
      <w:tr w:rsidR="00604759" w:rsidRPr="00C35CA4" w:rsidTr="00A93ECB">
        <w:trPr>
          <w:trHeight w:val="1165"/>
        </w:trPr>
        <w:tc>
          <w:tcPr>
            <w:tcW w:w="299" w:type="dxa"/>
            <w:tcBorders>
              <w:top w:val="nil"/>
              <w:left w:val="nil"/>
              <w:bottom w:val="nil"/>
              <w:right w:val="single" w:sz="4" w:space="0" w:color="auto"/>
            </w:tcBorders>
          </w:tcPr>
          <w:p w:rsidR="00604759" w:rsidRPr="00C35CA4" w:rsidRDefault="00604759" w:rsidP="00A93ECB">
            <w:pPr>
              <w:rPr>
                <w:color w:val="FF0000"/>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color w:val="FF0000"/>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Pr>
                <w:sz w:val="18"/>
                <w:szCs w:val="18"/>
              </w:rPr>
              <w:t>60</w:t>
            </w:r>
            <w:r w:rsidRPr="00C35CA4">
              <w:rPr>
                <w:sz w:val="18"/>
                <w:szCs w:val="18"/>
              </w:rPr>
              <w:t>.Доля зданий учреждений ветеринарии, соответствующих нормам технологического проектирования ветеринарных объектов</w:t>
            </w:r>
          </w:p>
          <w:p w:rsidR="00604759" w:rsidRPr="00C35CA4" w:rsidRDefault="00604759" w:rsidP="00A93ECB">
            <w:pPr>
              <w:rPr>
                <w:sz w:val="18"/>
                <w:szCs w:val="18"/>
              </w:rPr>
            </w:pP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 от общего количества зданий учреждений</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Pr>
                <w:sz w:val="18"/>
                <w:szCs w:val="18"/>
              </w:rPr>
              <w:t>0,0</w:t>
            </w:r>
            <w:r w:rsidRPr="00C35CA4">
              <w:rPr>
                <w:sz w:val="18"/>
                <w:szCs w:val="18"/>
              </w:rPr>
              <w:t>1</w:t>
            </w:r>
          </w:p>
        </w:tc>
        <w:tc>
          <w:tcPr>
            <w:tcW w:w="97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71</w:t>
            </w:r>
            <w:r w:rsidRPr="00C35CA4">
              <w:rPr>
                <w:sz w:val="18"/>
                <w:szCs w:val="18"/>
              </w:rPr>
              <w:t>,</w:t>
            </w:r>
            <w:r w:rsidRPr="00C35CA4">
              <w:rPr>
                <w:sz w:val="18"/>
                <w:szCs w:val="18"/>
                <w:lang w:val="en-US"/>
              </w:rPr>
              <w:t>4</w:t>
            </w:r>
          </w:p>
        </w:tc>
        <w:tc>
          <w:tcPr>
            <w:tcW w:w="648"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66,7</w:t>
            </w:r>
          </w:p>
        </w:tc>
        <w:tc>
          <w:tcPr>
            <w:tcW w:w="665"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66,7</w:t>
            </w:r>
          </w:p>
        </w:tc>
        <w:tc>
          <w:tcPr>
            <w:tcW w:w="63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71</w:t>
            </w:r>
            <w:r w:rsidRPr="00C35CA4">
              <w:rPr>
                <w:sz w:val="18"/>
                <w:szCs w:val="18"/>
              </w:rPr>
              <w:t>,</w:t>
            </w:r>
            <w:r w:rsidRPr="00C35CA4">
              <w:rPr>
                <w:sz w:val="18"/>
                <w:szCs w:val="18"/>
                <w:lang w:val="en-US"/>
              </w:rPr>
              <w:t>4</w:t>
            </w:r>
          </w:p>
        </w:tc>
        <w:tc>
          <w:tcPr>
            <w:tcW w:w="632"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71</w:t>
            </w:r>
            <w:r w:rsidRPr="00C35CA4">
              <w:rPr>
                <w:sz w:val="18"/>
                <w:szCs w:val="18"/>
              </w:rPr>
              <w:t>,</w:t>
            </w:r>
            <w:r w:rsidRPr="00C35CA4">
              <w:rPr>
                <w:sz w:val="18"/>
                <w:szCs w:val="18"/>
                <w:lang w:val="en-US"/>
              </w:rPr>
              <w:t>4</w:t>
            </w:r>
          </w:p>
        </w:tc>
        <w:tc>
          <w:tcPr>
            <w:tcW w:w="905"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8</w:t>
            </w:r>
            <w:r w:rsidRPr="00C35CA4">
              <w:rPr>
                <w:sz w:val="18"/>
                <w:szCs w:val="18"/>
                <w:lang w:val="en-US"/>
              </w:rPr>
              <w:t>5</w:t>
            </w:r>
            <w:r w:rsidRPr="00C35CA4">
              <w:rPr>
                <w:sz w:val="18"/>
                <w:szCs w:val="18"/>
              </w:rPr>
              <w:t>,</w:t>
            </w:r>
            <w:r w:rsidRPr="00C35CA4">
              <w:rPr>
                <w:sz w:val="18"/>
                <w:szCs w:val="18"/>
                <w:lang w:val="en-US"/>
              </w:rPr>
              <w:t>7</w:t>
            </w:r>
          </w:p>
        </w:tc>
        <w:tc>
          <w:tcPr>
            <w:tcW w:w="997"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100</w:t>
            </w:r>
            <w:r w:rsidRPr="00C35CA4">
              <w:rPr>
                <w:sz w:val="18"/>
                <w:szCs w:val="18"/>
              </w:rPr>
              <w:t>,</w:t>
            </w:r>
            <w:r w:rsidRPr="00C35CA4">
              <w:rPr>
                <w:sz w:val="18"/>
                <w:szCs w:val="18"/>
                <w:lang w:val="en-US"/>
              </w:rPr>
              <w:t>0</w:t>
            </w:r>
          </w:p>
        </w:tc>
        <w:tc>
          <w:tcPr>
            <w:tcW w:w="688" w:type="dxa"/>
            <w:shd w:val="clear" w:color="auto" w:fill="auto"/>
            <w:tcMar>
              <w:top w:w="15" w:type="dxa"/>
              <w:left w:w="15" w:type="dxa"/>
              <w:bottom w:w="0" w:type="dxa"/>
              <w:right w:w="15" w:type="dxa"/>
            </w:tcMar>
            <w:vAlign w:val="center"/>
          </w:tcPr>
          <w:p w:rsidR="00604759" w:rsidRPr="00C35CA4" w:rsidRDefault="00604759" w:rsidP="00A93ECB">
            <w:pPr>
              <w:jc w:val="center"/>
              <w:rPr>
                <w:sz w:val="18"/>
                <w:szCs w:val="18"/>
              </w:rPr>
            </w:pPr>
            <w:r w:rsidRPr="00C35CA4">
              <w:rPr>
                <w:sz w:val="18"/>
                <w:szCs w:val="18"/>
              </w:rPr>
              <w:t> </w:t>
            </w:r>
          </w:p>
        </w:tc>
      </w:tr>
      <w:tr w:rsidR="00604759" w:rsidRPr="00C35CA4" w:rsidTr="00A93ECB">
        <w:trPr>
          <w:trHeight w:val="845"/>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П</w:t>
            </w:r>
            <w:r>
              <w:rPr>
                <w:sz w:val="18"/>
                <w:szCs w:val="18"/>
              </w:rPr>
              <w:t>6</w:t>
            </w:r>
            <w:r w:rsidRPr="00C35CA4">
              <w:rPr>
                <w:sz w:val="18"/>
                <w:szCs w:val="18"/>
              </w:rPr>
              <w:t xml:space="preserve">.Уровень обеспечения учреждений ветеринарии </w:t>
            </w:r>
            <w:proofErr w:type="spellStart"/>
            <w:r w:rsidRPr="00C35CA4">
              <w:rPr>
                <w:sz w:val="18"/>
                <w:szCs w:val="18"/>
              </w:rPr>
              <w:t>дезосредствами</w:t>
            </w:r>
            <w:proofErr w:type="spellEnd"/>
            <w:r w:rsidRPr="00C35CA4">
              <w:rPr>
                <w:sz w:val="18"/>
                <w:szCs w:val="18"/>
              </w:rPr>
              <w:t xml:space="preserve"> и </w:t>
            </w:r>
            <w:proofErr w:type="spellStart"/>
            <w:r w:rsidRPr="00C35CA4">
              <w:rPr>
                <w:sz w:val="18"/>
                <w:szCs w:val="18"/>
              </w:rPr>
              <w:t>противоакарицидными</w:t>
            </w:r>
            <w:proofErr w:type="spellEnd"/>
            <w:r w:rsidRPr="00C35CA4">
              <w:rPr>
                <w:sz w:val="18"/>
                <w:szCs w:val="18"/>
              </w:rPr>
              <w:t xml:space="preserve"> средствами</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1191"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w:t>
            </w:r>
            <w:r w:rsidRPr="00C35CA4">
              <w:rPr>
                <w:sz w:val="18"/>
                <w:szCs w:val="18"/>
                <w:lang w:val="en-US"/>
              </w:rPr>
              <w:t>05</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100,0</w:t>
            </w:r>
          </w:p>
        </w:tc>
        <w:tc>
          <w:tcPr>
            <w:tcW w:w="648" w:type="dxa"/>
            <w:shd w:val="clear" w:color="auto" w:fill="auto"/>
            <w:tcMar>
              <w:top w:w="15" w:type="dxa"/>
              <w:left w:w="15" w:type="dxa"/>
              <w:bottom w:w="0" w:type="dxa"/>
              <w:right w:w="15" w:type="dxa"/>
            </w:tcMar>
          </w:tcPr>
          <w:p w:rsidR="00604759" w:rsidRPr="00EC592E" w:rsidRDefault="00604759" w:rsidP="00A93ECB">
            <w:pPr>
              <w:jc w:val="center"/>
              <w:rPr>
                <w:b/>
              </w:rPr>
            </w:pPr>
            <w:r w:rsidRPr="00EC592E">
              <w:rPr>
                <w:b/>
              </w:rPr>
              <w:t>-</w:t>
            </w:r>
          </w:p>
        </w:tc>
        <w:tc>
          <w:tcPr>
            <w:tcW w:w="665" w:type="dxa"/>
            <w:shd w:val="clear" w:color="auto" w:fill="auto"/>
            <w:tcMar>
              <w:top w:w="15" w:type="dxa"/>
              <w:left w:w="15" w:type="dxa"/>
              <w:bottom w:w="0" w:type="dxa"/>
              <w:right w:w="15" w:type="dxa"/>
            </w:tcMar>
          </w:tcPr>
          <w:p w:rsidR="00604759" w:rsidRPr="00EC592E" w:rsidRDefault="00604759" w:rsidP="00A93ECB">
            <w:pPr>
              <w:jc w:val="center"/>
              <w:rPr>
                <w:b/>
              </w:rPr>
            </w:pPr>
            <w:r w:rsidRPr="00EC592E">
              <w:rPr>
                <w:b/>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100,0</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100,0</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100,0</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100,0</w:t>
            </w:r>
          </w:p>
        </w:tc>
        <w:tc>
          <w:tcPr>
            <w:tcW w:w="688" w:type="dxa"/>
            <w:shd w:val="clear" w:color="auto" w:fill="auto"/>
            <w:noWrap/>
            <w:tcMar>
              <w:top w:w="15" w:type="dxa"/>
              <w:left w:w="15" w:type="dxa"/>
              <w:bottom w:w="0" w:type="dxa"/>
              <w:right w:w="15" w:type="dxa"/>
            </w:tcMar>
            <w:vAlign w:val="bottom"/>
          </w:tcPr>
          <w:p w:rsidR="00604759" w:rsidRPr="00C35CA4" w:rsidRDefault="00604759" w:rsidP="00A93ECB">
            <w:pPr>
              <w:rPr>
                <w:rFonts w:ascii="Calibri" w:hAnsi="Calibri"/>
                <w:sz w:val="18"/>
                <w:szCs w:val="18"/>
              </w:rPr>
            </w:pPr>
            <w:r w:rsidRPr="00C35CA4">
              <w:rPr>
                <w:rFonts w:ascii="Calibri" w:hAnsi="Calibri"/>
                <w:sz w:val="18"/>
                <w:szCs w:val="18"/>
              </w:rPr>
              <w:t> </w:t>
            </w:r>
          </w:p>
        </w:tc>
      </w:tr>
      <w:tr w:rsidR="00604759" w:rsidRPr="00C35CA4" w:rsidTr="00A93ECB">
        <w:trPr>
          <w:trHeight w:val="1047"/>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vAlign w:val="cente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Pr>
                <w:sz w:val="18"/>
                <w:szCs w:val="18"/>
              </w:rPr>
              <w:t>61</w:t>
            </w:r>
            <w:r w:rsidRPr="00C35CA4">
              <w:rPr>
                <w:sz w:val="18"/>
                <w:szCs w:val="18"/>
              </w:rPr>
              <w:t xml:space="preserve">.Охват </w:t>
            </w:r>
            <w:proofErr w:type="spellStart"/>
            <w:r w:rsidRPr="00C35CA4">
              <w:rPr>
                <w:sz w:val="18"/>
                <w:szCs w:val="18"/>
              </w:rPr>
              <w:t>свинопоголовья</w:t>
            </w:r>
            <w:proofErr w:type="spellEnd"/>
            <w:r w:rsidRPr="00C35CA4">
              <w:rPr>
                <w:sz w:val="18"/>
                <w:szCs w:val="18"/>
              </w:rPr>
              <w:t xml:space="preserve"> </w:t>
            </w:r>
          </w:p>
          <w:p w:rsidR="00604759" w:rsidRPr="00C35CA4" w:rsidRDefault="00604759" w:rsidP="00A93ECB">
            <w:pPr>
              <w:rPr>
                <w:sz w:val="18"/>
                <w:szCs w:val="18"/>
              </w:rPr>
            </w:pPr>
            <w:r w:rsidRPr="00C35CA4">
              <w:rPr>
                <w:sz w:val="18"/>
                <w:szCs w:val="18"/>
              </w:rPr>
              <w:t>на свиноводческих предприятиях Новосибирской области мониторинговыми исследованиями на вирус АЧС и других возбудителей заразных болезней животных</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 от общей численности поголовья</w:t>
            </w:r>
          </w:p>
        </w:tc>
        <w:tc>
          <w:tcPr>
            <w:tcW w:w="1191" w:type="dxa"/>
            <w:shd w:val="clear" w:color="auto" w:fill="auto"/>
            <w:noWrap/>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0,0</w:t>
            </w:r>
            <w:r w:rsidRPr="00C35CA4">
              <w:rPr>
                <w:sz w:val="18"/>
                <w:szCs w:val="18"/>
                <w:lang w:val="en-US"/>
              </w:rPr>
              <w:t>05</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w:t>
            </w:r>
            <w:r w:rsidRPr="00C35CA4">
              <w:rPr>
                <w:sz w:val="18"/>
                <w:szCs w:val="18"/>
                <w:lang w:val="en-US"/>
              </w:rPr>
              <w:t>08</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lang w:val="en-US"/>
              </w:rPr>
            </w:pPr>
            <w:r w:rsidRPr="00C35CA4">
              <w:rPr>
                <w:sz w:val="18"/>
                <w:szCs w:val="18"/>
              </w:rPr>
              <w:t>0,</w:t>
            </w:r>
            <w:r w:rsidRPr="00C35CA4">
              <w:rPr>
                <w:sz w:val="18"/>
                <w:szCs w:val="18"/>
                <w:lang w:val="en-US"/>
              </w:rPr>
              <w:t>08</w:t>
            </w:r>
          </w:p>
        </w:tc>
        <w:tc>
          <w:tcPr>
            <w:tcW w:w="632" w:type="dxa"/>
            <w:shd w:val="clear" w:color="auto" w:fill="auto"/>
            <w:tcMar>
              <w:top w:w="15" w:type="dxa"/>
              <w:left w:w="15" w:type="dxa"/>
              <w:bottom w:w="0" w:type="dxa"/>
              <w:right w:w="15" w:type="dxa"/>
            </w:tcMar>
          </w:tcPr>
          <w:p w:rsidR="00604759" w:rsidRPr="00C35CA4" w:rsidRDefault="00604759" w:rsidP="00A93ECB">
            <w:pPr>
              <w:jc w:val="center"/>
              <w:rPr>
                <w:lang w:val="en-US"/>
              </w:rPr>
            </w:pPr>
            <w:r w:rsidRPr="00C35CA4">
              <w:rPr>
                <w:sz w:val="18"/>
                <w:szCs w:val="18"/>
              </w:rPr>
              <w:t>0,</w:t>
            </w:r>
            <w:r w:rsidRPr="00C35CA4">
              <w:rPr>
                <w:sz w:val="18"/>
                <w:szCs w:val="18"/>
                <w:lang w:val="en-US"/>
              </w:rPr>
              <w:t>08</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w:t>
            </w:r>
            <w:r w:rsidRPr="00C35CA4">
              <w:rPr>
                <w:sz w:val="18"/>
                <w:szCs w:val="18"/>
                <w:lang w:val="en-US"/>
              </w:rPr>
              <w:t>08</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0,</w:t>
            </w:r>
            <w:r w:rsidRPr="00C35CA4">
              <w:rPr>
                <w:sz w:val="18"/>
                <w:szCs w:val="18"/>
                <w:lang w:val="en-US"/>
              </w:rPr>
              <w:t>08</w:t>
            </w:r>
          </w:p>
        </w:tc>
        <w:tc>
          <w:tcPr>
            <w:tcW w:w="688" w:type="dxa"/>
            <w:shd w:val="clear" w:color="auto" w:fill="auto"/>
            <w:noWrap/>
            <w:tcMar>
              <w:top w:w="15" w:type="dxa"/>
              <w:left w:w="15" w:type="dxa"/>
              <w:bottom w:w="0" w:type="dxa"/>
              <w:right w:w="15" w:type="dxa"/>
            </w:tcMar>
            <w:vAlign w:val="bottom"/>
          </w:tcPr>
          <w:p w:rsidR="00604759" w:rsidRPr="00C35CA4" w:rsidRDefault="00604759" w:rsidP="00A93ECB">
            <w:pPr>
              <w:rPr>
                <w:rFonts w:ascii="Calibri" w:hAnsi="Calibri"/>
                <w:sz w:val="18"/>
                <w:szCs w:val="18"/>
              </w:rPr>
            </w:pPr>
          </w:p>
        </w:tc>
      </w:tr>
      <w:tr w:rsidR="00604759" w:rsidRPr="00C35CA4" w:rsidTr="00A93ECB">
        <w:trPr>
          <w:trHeight w:val="154"/>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14858" w:type="dxa"/>
            <w:gridSpan w:val="12"/>
            <w:tcBorders>
              <w:left w:val="single" w:sz="4" w:space="0" w:color="auto"/>
            </w:tcBorders>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Подпрограмма 2.1.1. «Развитие мелиорации сельскохозяйственных земель в Новосибирской области на 2015-2020 годы»</w:t>
            </w:r>
          </w:p>
        </w:tc>
      </w:tr>
      <w:tr w:rsidR="00604759" w:rsidRPr="00C35CA4" w:rsidTr="00A93ECB">
        <w:trPr>
          <w:trHeight w:val="1334"/>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tcBorders>
              <w:left w:val="single" w:sz="4" w:space="0" w:color="auto"/>
            </w:tcBorders>
            <w:shd w:val="clear" w:color="auto" w:fill="auto"/>
            <w:tcMar>
              <w:top w:w="15" w:type="dxa"/>
              <w:left w:w="15" w:type="dxa"/>
              <w:bottom w:w="0" w:type="dxa"/>
              <w:right w:w="15" w:type="dxa"/>
            </w:tcMar>
            <w:vAlign w:val="center"/>
          </w:tcPr>
          <w:p w:rsidR="00604759" w:rsidRPr="00C35CA4" w:rsidRDefault="00604759" w:rsidP="00A93ECB">
            <w:pPr>
              <w:rPr>
                <w:sz w:val="18"/>
                <w:szCs w:val="18"/>
              </w:rPr>
            </w:pPr>
            <w:r w:rsidRPr="00C35CA4">
              <w:rPr>
                <w:sz w:val="18"/>
                <w:szCs w:val="18"/>
              </w:rPr>
              <w:t>Цель. 2.1.1.1.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c>
          <w:tcPr>
            <w:tcW w:w="2372" w:type="dxa"/>
            <w:shd w:val="clear" w:color="auto" w:fill="auto"/>
            <w:tcMar>
              <w:top w:w="15" w:type="dxa"/>
              <w:left w:w="15" w:type="dxa"/>
              <w:bottom w:w="0" w:type="dxa"/>
              <w:right w:w="15" w:type="dxa"/>
            </w:tcMar>
            <w:vAlign w:val="center"/>
          </w:tcPr>
          <w:p w:rsidR="00604759" w:rsidRPr="00C35CA4" w:rsidRDefault="00604759" w:rsidP="00A93ECB">
            <w:pPr>
              <w:rPr>
                <w:sz w:val="18"/>
                <w:szCs w:val="18"/>
              </w:rPr>
            </w:pPr>
          </w:p>
        </w:tc>
        <w:tc>
          <w:tcPr>
            <w:tcW w:w="2268"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688" w:type="dxa"/>
            <w:shd w:val="clear" w:color="auto" w:fill="auto"/>
            <w:noWrap/>
            <w:tcMar>
              <w:top w:w="15" w:type="dxa"/>
              <w:left w:w="15" w:type="dxa"/>
              <w:bottom w:w="0" w:type="dxa"/>
              <w:right w:w="15" w:type="dxa"/>
            </w:tcMar>
            <w:vAlign w:val="bottom"/>
          </w:tcPr>
          <w:p w:rsidR="00604759" w:rsidRPr="00C35CA4" w:rsidRDefault="00604759" w:rsidP="00A93ECB">
            <w:pPr>
              <w:rPr>
                <w:rFonts w:ascii="Calibri" w:hAnsi="Calibri"/>
                <w:sz w:val="18"/>
                <w:szCs w:val="18"/>
              </w:rPr>
            </w:pPr>
          </w:p>
        </w:tc>
      </w:tr>
      <w:tr w:rsidR="00604759" w:rsidRPr="00C35CA4" w:rsidTr="00A93ECB">
        <w:trPr>
          <w:trHeight w:val="1392"/>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tcBorders>
              <w:left w:val="single" w:sz="4" w:space="0" w:color="auto"/>
            </w:tcBorders>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Задача 2.1.1.1. 1.Восстановление мелиоративного фонда (мелиорируемые земли и мелиоративные системы), включая реализацию мер по орошению и осушению земель</w:t>
            </w: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6</w:t>
            </w:r>
            <w:r>
              <w:rPr>
                <w:sz w:val="18"/>
                <w:szCs w:val="18"/>
              </w:rPr>
              <w:t>2</w:t>
            </w:r>
            <w:r w:rsidRPr="00C35CA4">
              <w:rPr>
                <w:sz w:val="18"/>
                <w:szCs w:val="18"/>
              </w:rPr>
              <w:t>.Площадь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га</w:t>
            </w:r>
          </w:p>
        </w:tc>
        <w:tc>
          <w:tcPr>
            <w:tcW w:w="1191" w:type="dxa"/>
            <w:shd w:val="clear" w:color="auto" w:fill="auto"/>
            <w:noWrap/>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0,03</w:t>
            </w: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0,335</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0,335</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0,198</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0,129</w:t>
            </w:r>
          </w:p>
        </w:tc>
        <w:tc>
          <w:tcPr>
            <w:tcW w:w="688" w:type="dxa"/>
            <w:shd w:val="clear" w:color="auto" w:fill="auto"/>
            <w:noWrap/>
            <w:tcMar>
              <w:top w:w="15" w:type="dxa"/>
              <w:left w:w="15" w:type="dxa"/>
              <w:bottom w:w="0" w:type="dxa"/>
              <w:right w:w="15" w:type="dxa"/>
            </w:tcMar>
            <w:vAlign w:val="bottom"/>
          </w:tcPr>
          <w:p w:rsidR="00604759" w:rsidRPr="00C35CA4" w:rsidRDefault="00604759" w:rsidP="00A93ECB">
            <w:pPr>
              <w:rPr>
                <w:rFonts w:ascii="Calibri" w:hAnsi="Calibri"/>
                <w:sz w:val="18"/>
                <w:szCs w:val="18"/>
              </w:rPr>
            </w:pPr>
            <w:r w:rsidRPr="00C35CA4">
              <w:rPr>
                <w:rFonts w:ascii="Calibri" w:hAnsi="Calibri"/>
                <w:sz w:val="18"/>
                <w:szCs w:val="18"/>
              </w:rPr>
              <w:t> </w:t>
            </w:r>
          </w:p>
        </w:tc>
      </w:tr>
      <w:tr w:rsidR="00604759" w:rsidRPr="00C35CA4" w:rsidTr="00A93ECB">
        <w:trPr>
          <w:trHeight w:val="1354"/>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val="restart"/>
            <w:tcBorders>
              <w:left w:val="single" w:sz="4" w:space="0" w:color="auto"/>
            </w:tcBorders>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Задача 2.1.1.1.2. Предотвращение  выбытия из сельскохозяйственного оборота земель сельскохозяйственного назначения</w:t>
            </w: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6</w:t>
            </w:r>
            <w:r>
              <w:rPr>
                <w:sz w:val="18"/>
                <w:szCs w:val="18"/>
              </w:rPr>
              <w:t>3</w:t>
            </w:r>
            <w:r w:rsidRPr="00C35CA4">
              <w:rPr>
                <w:sz w:val="18"/>
                <w:szCs w:val="18"/>
              </w:rPr>
              <w:t xml:space="preserve">.Площадь сельскохозяйственных угодий, вовлеченных в оборот за счет проведения </w:t>
            </w:r>
            <w:proofErr w:type="spellStart"/>
            <w:r w:rsidRPr="00C35CA4">
              <w:rPr>
                <w:sz w:val="18"/>
                <w:szCs w:val="18"/>
              </w:rPr>
              <w:t>культуртехнических</w:t>
            </w:r>
            <w:proofErr w:type="spellEnd"/>
            <w:r w:rsidRPr="00C35CA4">
              <w:rPr>
                <w:sz w:val="18"/>
                <w:szCs w:val="18"/>
              </w:rPr>
              <w:t xml:space="preserve"> работ сельскохозяйственными товаропроизводителями</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га</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lang w:val="en-US"/>
              </w:rPr>
              <w:t>0</w:t>
            </w:r>
            <w:r w:rsidRPr="00C35CA4">
              <w:rPr>
                <w:sz w:val="18"/>
                <w:szCs w:val="18"/>
              </w:rPr>
              <w:t>,02</w:t>
            </w:r>
          </w:p>
        </w:tc>
        <w:tc>
          <w:tcPr>
            <w:tcW w:w="972" w:type="dxa"/>
            <w:shd w:val="clear" w:color="auto" w:fill="auto"/>
            <w:tcMar>
              <w:top w:w="15" w:type="dxa"/>
              <w:left w:w="15" w:type="dxa"/>
              <w:bottom w:w="0" w:type="dxa"/>
              <w:right w:w="15" w:type="dxa"/>
            </w:tcMar>
          </w:tcPr>
          <w:p w:rsidR="00604759" w:rsidRPr="00074B6D" w:rsidRDefault="00604759" w:rsidP="00A93ECB">
            <w:pPr>
              <w:jc w:val="center"/>
              <w:rPr>
                <w:sz w:val="18"/>
                <w:szCs w:val="18"/>
              </w:rPr>
            </w:pPr>
            <w:r>
              <w:rPr>
                <w:sz w:val="18"/>
                <w:szCs w:val="18"/>
              </w:rPr>
              <w:t>8,16</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w:t>
            </w: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Pr>
                <w:sz w:val="18"/>
                <w:szCs w:val="18"/>
              </w:rPr>
              <w:t>8,16</w:t>
            </w: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8</w:t>
            </w:r>
            <w:r w:rsidRPr="00C35CA4">
              <w:rPr>
                <w:sz w:val="18"/>
                <w:szCs w:val="18"/>
              </w:rPr>
              <w:t>,</w:t>
            </w:r>
            <w:r w:rsidRPr="00C35CA4">
              <w:rPr>
                <w:sz w:val="18"/>
                <w:szCs w:val="18"/>
                <w:lang w:val="en-US"/>
              </w:rPr>
              <w:t>16</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lang w:val="en-US"/>
              </w:rPr>
              <w:t>8</w:t>
            </w:r>
            <w:r w:rsidRPr="00C35CA4">
              <w:rPr>
                <w:sz w:val="18"/>
                <w:szCs w:val="18"/>
              </w:rPr>
              <w:t>,</w:t>
            </w:r>
            <w:r w:rsidRPr="00C35CA4">
              <w:rPr>
                <w:sz w:val="18"/>
                <w:szCs w:val="18"/>
                <w:lang w:val="en-US"/>
              </w:rPr>
              <w:t>16</w:t>
            </w:r>
          </w:p>
        </w:tc>
        <w:tc>
          <w:tcPr>
            <w:tcW w:w="688" w:type="dxa"/>
            <w:shd w:val="clear" w:color="auto" w:fill="auto"/>
            <w:noWrap/>
            <w:tcMar>
              <w:top w:w="15" w:type="dxa"/>
              <w:left w:w="15" w:type="dxa"/>
              <w:bottom w:w="0" w:type="dxa"/>
              <w:right w:w="15" w:type="dxa"/>
            </w:tcMar>
            <w:vAlign w:val="bottom"/>
          </w:tcPr>
          <w:p w:rsidR="00604759" w:rsidRPr="00C35CA4" w:rsidRDefault="00604759" w:rsidP="00A93ECB">
            <w:pPr>
              <w:rPr>
                <w:rFonts w:ascii="Calibri" w:hAnsi="Calibri"/>
                <w:sz w:val="18"/>
                <w:szCs w:val="18"/>
              </w:rPr>
            </w:pPr>
            <w:r w:rsidRPr="00C35CA4">
              <w:rPr>
                <w:rFonts w:ascii="Calibri" w:hAnsi="Calibri"/>
                <w:sz w:val="18"/>
                <w:szCs w:val="18"/>
              </w:rPr>
              <w:t> </w:t>
            </w:r>
          </w:p>
        </w:tc>
      </w:tr>
      <w:tr w:rsidR="00604759" w:rsidRPr="00C35CA4" w:rsidTr="00A93ECB">
        <w:trPr>
          <w:trHeight w:val="673"/>
        </w:trPr>
        <w:tc>
          <w:tcPr>
            <w:tcW w:w="299" w:type="dxa"/>
            <w:tcBorders>
              <w:top w:val="nil"/>
              <w:left w:val="nil"/>
              <w:bottom w:val="nil"/>
              <w:right w:val="single" w:sz="4" w:space="0" w:color="auto"/>
            </w:tcBorders>
          </w:tcPr>
          <w:p w:rsidR="00604759" w:rsidRPr="00C35CA4" w:rsidRDefault="00604759" w:rsidP="00A93ECB">
            <w:pPr>
              <w:rPr>
                <w:sz w:val="18"/>
                <w:szCs w:val="18"/>
              </w:rPr>
            </w:pPr>
          </w:p>
        </w:tc>
        <w:tc>
          <w:tcPr>
            <w:tcW w:w="2888" w:type="dxa"/>
            <w:vMerge/>
            <w:tcBorders>
              <w:left w:val="single" w:sz="4" w:space="0" w:color="auto"/>
            </w:tcBorders>
            <w:shd w:val="clear" w:color="auto" w:fill="auto"/>
            <w:tcMar>
              <w:top w:w="15" w:type="dxa"/>
              <w:left w:w="15" w:type="dxa"/>
              <w:bottom w:w="0" w:type="dxa"/>
              <w:right w:w="15" w:type="dxa"/>
            </w:tcMar>
          </w:tcPr>
          <w:p w:rsidR="00604759" w:rsidRPr="00C35CA4" w:rsidRDefault="00604759" w:rsidP="00A93ECB">
            <w:pPr>
              <w:rPr>
                <w:sz w:val="18"/>
                <w:szCs w:val="18"/>
              </w:rPr>
            </w:pPr>
          </w:p>
        </w:tc>
        <w:tc>
          <w:tcPr>
            <w:tcW w:w="2372" w:type="dxa"/>
            <w:shd w:val="clear" w:color="auto" w:fill="auto"/>
            <w:tcMar>
              <w:top w:w="15" w:type="dxa"/>
              <w:left w:w="15" w:type="dxa"/>
              <w:bottom w:w="0" w:type="dxa"/>
              <w:right w:w="15" w:type="dxa"/>
            </w:tcMar>
          </w:tcPr>
          <w:p w:rsidR="00604759" w:rsidRPr="00C35CA4" w:rsidRDefault="00604759" w:rsidP="00A93ECB">
            <w:pPr>
              <w:rPr>
                <w:sz w:val="18"/>
                <w:szCs w:val="18"/>
              </w:rPr>
            </w:pPr>
            <w:r w:rsidRPr="00C35CA4">
              <w:rPr>
                <w:sz w:val="18"/>
                <w:szCs w:val="18"/>
              </w:rPr>
              <w:t>6</w:t>
            </w:r>
            <w:r>
              <w:rPr>
                <w:sz w:val="18"/>
                <w:szCs w:val="18"/>
              </w:rPr>
              <w:t>4</w:t>
            </w:r>
            <w:r w:rsidRPr="00C35CA4">
              <w:rPr>
                <w:sz w:val="18"/>
                <w:szCs w:val="18"/>
              </w:rPr>
              <w:t>.в том числе на мелиорируемых землях (орошаемых и осушаемых)</w:t>
            </w:r>
          </w:p>
        </w:tc>
        <w:tc>
          <w:tcPr>
            <w:tcW w:w="226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r w:rsidRPr="00C35CA4">
              <w:rPr>
                <w:sz w:val="18"/>
                <w:szCs w:val="18"/>
              </w:rPr>
              <w:t>тыс. га</w:t>
            </w:r>
          </w:p>
        </w:tc>
        <w:tc>
          <w:tcPr>
            <w:tcW w:w="1191"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p>
        </w:tc>
        <w:tc>
          <w:tcPr>
            <w:tcW w:w="972"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w:t>
            </w:r>
          </w:p>
        </w:tc>
        <w:tc>
          <w:tcPr>
            <w:tcW w:w="648"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665"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632" w:type="dxa"/>
            <w:shd w:val="clear" w:color="auto" w:fill="auto"/>
            <w:tcMar>
              <w:top w:w="15" w:type="dxa"/>
              <w:left w:w="15" w:type="dxa"/>
              <w:bottom w:w="0" w:type="dxa"/>
              <w:right w:w="15" w:type="dxa"/>
            </w:tcMar>
          </w:tcPr>
          <w:p w:rsidR="00604759" w:rsidRPr="00C35CA4" w:rsidRDefault="00604759" w:rsidP="00A93ECB">
            <w:pPr>
              <w:jc w:val="center"/>
              <w:rPr>
                <w:sz w:val="18"/>
                <w:szCs w:val="18"/>
              </w:rPr>
            </w:pPr>
          </w:p>
        </w:tc>
        <w:tc>
          <w:tcPr>
            <w:tcW w:w="905"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w:t>
            </w:r>
          </w:p>
        </w:tc>
        <w:tc>
          <w:tcPr>
            <w:tcW w:w="997" w:type="dxa"/>
            <w:shd w:val="clear" w:color="auto" w:fill="auto"/>
            <w:tcMar>
              <w:top w:w="15" w:type="dxa"/>
              <w:left w:w="15" w:type="dxa"/>
              <w:bottom w:w="0" w:type="dxa"/>
              <w:right w:w="15" w:type="dxa"/>
            </w:tcMar>
          </w:tcPr>
          <w:p w:rsidR="00604759" w:rsidRPr="00C35CA4" w:rsidRDefault="00604759" w:rsidP="00A93ECB">
            <w:pPr>
              <w:jc w:val="center"/>
              <w:rPr>
                <w:sz w:val="18"/>
                <w:szCs w:val="18"/>
                <w:lang w:val="en-US"/>
              </w:rPr>
            </w:pPr>
            <w:r w:rsidRPr="00C35CA4">
              <w:rPr>
                <w:sz w:val="18"/>
                <w:szCs w:val="18"/>
              </w:rPr>
              <w:t>-</w:t>
            </w:r>
          </w:p>
        </w:tc>
        <w:tc>
          <w:tcPr>
            <w:tcW w:w="688" w:type="dxa"/>
            <w:shd w:val="clear" w:color="auto" w:fill="auto"/>
            <w:noWrap/>
            <w:tcMar>
              <w:top w:w="15" w:type="dxa"/>
              <w:left w:w="15" w:type="dxa"/>
              <w:bottom w:w="0" w:type="dxa"/>
              <w:right w:w="15" w:type="dxa"/>
            </w:tcMar>
            <w:vAlign w:val="bottom"/>
          </w:tcPr>
          <w:p w:rsidR="00604759" w:rsidRPr="00C35CA4" w:rsidRDefault="00604759" w:rsidP="00A93ECB">
            <w:pPr>
              <w:rPr>
                <w:rFonts w:ascii="Calibri" w:hAnsi="Calibri"/>
                <w:sz w:val="18"/>
                <w:szCs w:val="18"/>
              </w:rPr>
            </w:pPr>
          </w:p>
        </w:tc>
      </w:tr>
    </w:tbl>
    <w:p w:rsidR="00604759" w:rsidRDefault="00604759" w:rsidP="0021170A">
      <w:pPr>
        <w:snapToGrid w:val="0"/>
        <w:jc w:val="right"/>
        <w:rPr>
          <w:sz w:val="28"/>
          <w:szCs w:val="28"/>
          <w:lang w:val="x-none" w:eastAsia="x-none"/>
        </w:rPr>
      </w:pPr>
    </w:p>
    <w:p w:rsidR="00604759" w:rsidRDefault="00604759" w:rsidP="0021170A">
      <w:pPr>
        <w:snapToGrid w:val="0"/>
        <w:jc w:val="right"/>
        <w:rPr>
          <w:sz w:val="28"/>
          <w:szCs w:val="28"/>
          <w:lang w:val="x-none" w:eastAsia="x-none"/>
        </w:rPr>
      </w:pPr>
    </w:p>
    <w:p w:rsidR="00604759" w:rsidRDefault="00604759" w:rsidP="0021170A">
      <w:pPr>
        <w:snapToGrid w:val="0"/>
        <w:jc w:val="right"/>
        <w:rPr>
          <w:sz w:val="28"/>
          <w:szCs w:val="28"/>
          <w:lang w:val="x-none" w:eastAsia="x-none"/>
        </w:rPr>
      </w:pPr>
    </w:p>
    <w:p w:rsidR="00604759" w:rsidRDefault="00604759" w:rsidP="0021170A">
      <w:pPr>
        <w:snapToGrid w:val="0"/>
        <w:jc w:val="right"/>
        <w:rPr>
          <w:sz w:val="28"/>
          <w:szCs w:val="28"/>
          <w:lang w:val="x-none" w:eastAsia="x-none"/>
        </w:rPr>
      </w:pPr>
    </w:p>
    <w:p w:rsidR="00604759" w:rsidRDefault="00604759" w:rsidP="0021170A">
      <w:pPr>
        <w:snapToGrid w:val="0"/>
        <w:jc w:val="right"/>
        <w:rPr>
          <w:sz w:val="28"/>
          <w:szCs w:val="28"/>
          <w:lang w:val="x-none" w:eastAsia="x-none"/>
        </w:rPr>
      </w:pPr>
    </w:p>
    <w:p w:rsidR="00604759" w:rsidRDefault="00604759" w:rsidP="0021170A">
      <w:pPr>
        <w:snapToGrid w:val="0"/>
        <w:jc w:val="right"/>
        <w:rPr>
          <w:sz w:val="28"/>
          <w:szCs w:val="28"/>
          <w:lang w:val="x-none" w:eastAsia="x-none"/>
        </w:rPr>
      </w:pPr>
    </w:p>
    <w:p w:rsidR="00604759" w:rsidRDefault="00604759" w:rsidP="0021170A">
      <w:pPr>
        <w:snapToGrid w:val="0"/>
        <w:jc w:val="right"/>
        <w:rPr>
          <w:sz w:val="28"/>
          <w:szCs w:val="28"/>
          <w:lang w:val="x-none" w:eastAsia="x-none"/>
        </w:rPr>
      </w:pPr>
    </w:p>
    <w:p w:rsidR="00604759" w:rsidRDefault="00604759" w:rsidP="0021170A">
      <w:pPr>
        <w:snapToGrid w:val="0"/>
        <w:jc w:val="right"/>
        <w:rPr>
          <w:sz w:val="28"/>
          <w:szCs w:val="28"/>
          <w:lang w:val="x-none" w:eastAsia="x-none"/>
        </w:rPr>
      </w:pPr>
    </w:p>
    <w:p w:rsidR="00604759" w:rsidRDefault="00604759" w:rsidP="0021170A">
      <w:pPr>
        <w:snapToGrid w:val="0"/>
        <w:jc w:val="right"/>
        <w:rPr>
          <w:sz w:val="28"/>
          <w:szCs w:val="28"/>
          <w:lang w:val="x-none" w:eastAsia="x-none"/>
        </w:rPr>
      </w:pPr>
    </w:p>
    <w:p w:rsidR="00604759" w:rsidRDefault="00604759" w:rsidP="0021170A">
      <w:pPr>
        <w:snapToGrid w:val="0"/>
        <w:jc w:val="right"/>
        <w:rPr>
          <w:sz w:val="28"/>
          <w:szCs w:val="28"/>
          <w:lang w:val="x-none" w:eastAsia="x-none"/>
        </w:rPr>
      </w:pPr>
    </w:p>
    <w:p w:rsidR="00604759" w:rsidRDefault="00604759" w:rsidP="0021170A">
      <w:pPr>
        <w:snapToGrid w:val="0"/>
        <w:jc w:val="right"/>
        <w:rPr>
          <w:sz w:val="28"/>
          <w:szCs w:val="28"/>
          <w:lang w:val="x-none" w:eastAsia="x-none"/>
        </w:rPr>
      </w:pPr>
    </w:p>
    <w:p w:rsidR="0021170A" w:rsidRDefault="0021170A" w:rsidP="0021170A">
      <w:pPr>
        <w:rPr>
          <w:sz w:val="28"/>
          <w:szCs w:val="28"/>
          <w:lang w:val="x-none" w:eastAsia="x-none"/>
        </w:rPr>
      </w:pPr>
    </w:p>
    <w:p w:rsidR="00604759" w:rsidRDefault="00604759" w:rsidP="0021170A"/>
    <w:p w:rsidR="0021170A" w:rsidRDefault="0021170A" w:rsidP="0021170A"/>
    <w:p w:rsidR="0021170A" w:rsidRDefault="0021170A" w:rsidP="0021170A"/>
    <w:p w:rsidR="0021170A" w:rsidRDefault="0021170A" w:rsidP="0021170A"/>
    <w:p w:rsidR="0021170A" w:rsidRDefault="0021170A" w:rsidP="0021170A"/>
    <w:p w:rsidR="0021170A" w:rsidRDefault="0021170A" w:rsidP="0021170A"/>
    <w:p w:rsidR="0021170A" w:rsidRPr="00C35CA4" w:rsidRDefault="0021170A" w:rsidP="0021170A">
      <w:pPr>
        <w:snapToGrid w:val="0"/>
        <w:jc w:val="right"/>
        <w:rPr>
          <w:bCs/>
          <w:sz w:val="28"/>
          <w:szCs w:val="28"/>
          <w:lang w:eastAsia="x-none"/>
        </w:rPr>
      </w:pPr>
      <w:r w:rsidRPr="00C35CA4">
        <w:rPr>
          <w:bCs/>
          <w:sz w:val="28"/>
          <w:szCs w:val="28"/>
          <w:lang w:val="x-none" w:eastAsia="x-none"/>
        </w:rPr>
        <w:lastRenderedPageBreak/>
        <w:t>Таблица 2</w:t>
      </w:r>
    </w:p>
    <w:p w:rsidR="0021170A" w:rsidRPr="00C35CA4" w:rsidRDefault="0021170A" w:rsidP="0021170A">
      <w:pPr>
        <w:snapToGrid w:val="0"/>
        <w:jc w:val="right"/>
        <w:rPr>
          <w:bCs/>
          <w:sz w:val="28"/>
          <w:szCs w:val="28"/>
          <w:lang w:eastAsia="x-none"/>
        </w:rPr>
      </w:pPr>
    </w:p>
    <w:p w:rsidR="0021170A" w:rsidRPr="00C35CA4" w:rsidRDefault="0021170A" w:rsidP="0021170A">
      <w:pPr>
        <w:snapToGrid w:val="0"/>
        <w:jc w:val="center"/>
        <w:rPr>
          <w:bCs/>
          <w:sz w:val="28"/>
          <w:szCs w:val="28"/>
          <w:lang w:eastAsia="x-none"/>
        </w:rPr>
      </w:pPr>
      <w:r w:rsidRPr="00C35CA4">
        <w:rPr>
          <w:bCs/>
          <w:sz w:val="28"/>
          <w:szCs w:val="28"/>
          <w:lang w:val="x-none" w:eastAsia="x-none"/>
        </w:rPr>
        <w:t>Информация о порядке сбора информации для определения (расчета) плановых и фактических значений целевых индикаторов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 на 2015-2020 годы»</w:t>
      </w:r>
      <w:r w:rsidRPr="00C35CA4">
        <w:rPr>
          <w:bCs/>
          <w:sz w:val="28"/>
          <w:szCs w:val="28"/>
          <w:lang w:eastAsia="x-none"/>
        </w:rPr>
        <w:t xml:space="preserve"> на очередной 2018 год и плановый период 2019 и 2020 годов</w:t>
      </w:r>
    </w:p>
    <w:p w:rsidR="0021170A" w:rsidRPr="00C35CA4" w:rsidRDefault="0021170A" w:rsidP="0021170A">
      <w:pPr>
        <w:snapToGrid w:val="0"/>
        <w:jc w:val="center"/>
        <w:rPr>
          <w:bCs/>
          <w:color w:val="FF0000"/>
          <w:sz w:val="28"/>
          <w:szCs w:val="28"/>
          <w:lang w:val="x-none" w:eastAsia="x-none"/>
        </w:rPr>
      </w:pPr>
    </w:p>
    <w:tbl>
      <w:tblPr>
        <w:tblW w:w="1504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2841"/>
        <w:gridCol w:w="1434"/>
        <w:gridCol w:w="1570"/>
        <w:gridCol w:w="4650"/>
        <w:gridCol w:w="3491"/>
      </w:tblGrid>
      <w:tr w:rsidR="0021170A" w:rsidRPr="00C35CA4" w:rsidTr="00A93ECB">
        <w:trPr>
          <w:trHeight w:val="469"/>
        </w:trPr>
        <w:tc>
          <w:tcPr>
            <w:tcW w:w="1055" w:type="dxa"/>
            <w:shd w:val="clear" w:color="auto" w:fill="auto"/>
            <w:vAlign w:val="center"/>
          </w:tcPr>
          <w:p w:rsidR="0021170A" w:rsidRPr="00C35CA4" w:rsidRDefault="0021170A" w:rsidP="00A93ECB">
            <w:pPr>
              <w:jc w:val="center"/>
              <w:rPr>
                <w:sz w:val="18"/>
                <w:szCs w:val="18"/>
              </w:rPr>
            </w:pPr>
            <w:r w:rsidRPr="00C35CA4">
              <w:rPr>
                <w:sz w:val="18"/>
                <w:szCs w:val="18"/>
              </w:rPr>
              <w:t>№ п/п</w:t>
            </w:r>
          </w:p>
        </w:tc>
        <w:tc>
          <w:tcPr>
            <w:tcW w:w="2841" w:type="dxa"/>
            <w:shd w:val="clear" w:color="auto" w:fill="auto"/>
            <w:vAlign w:val="center"/>
          </w:tcPr>
          <w:p w:rsidR="0021170A" w:rsidRPr="00C35CA4" w:rsidRDefault="0021170A" w:rsidP="00A93ECB">
            <w:pPr>
              <w:jc w:val="center"/>
              <w:rPr>
                <w:sz w:val="18"/>
                <w:szCs w:val="18"/>
              </w:rPr>
            </w:pPr>
            <w:r w:rsidRPr="00C35CA4">
              <w:rPr>
                <w:sz w:val="18"/>
                <w:szCs w:val="18"/>
              </w:rPr>
              <w:t>Наименование целевого индикатора</w:t>
            </w:r>
          </w:p>
        </w:tc>
        <w:tc>
          <w:tcPr>
            <w:tcW w:w="1434" w:type="dxa"/>
            <w:shd w:val="clear" w:color="auto" w:fill="auto"/>
            <w:vAlign w:val="center"/>
          </w:tcPr>
          <w:p w:rsidR="0021170A" w:rsidRPr="00C35CA4" w:rsidRDefault="0021170A" w:rsidP="00A93ECB">
            <w:pPr>
              <w:jc w:val="center"/>
              <w:rPr>
                <w:sz w:val="18"/>
                <w:szCs w:val="18"/>
              </w:rPr>
            </w:pPr>
            <w:r w:rsidRPr="00C35CA4">
              <w:rPr>
                <w:sz w:val="18"/>
                <w:szCs w:val="18"/>
              </w:rPr>
              <w:t xml:space="preserve">Периодичность сбора </w:t>
            </w:r>
          </w:p>
        </w:tc>
        <w:tc>
          <w:tcPr>
            <w:tcW w:w="1570" w:type="dxa"/>
            <w:shd w:val="clear" w:color="auto" w:fill="auto"/>
            <w:vAlign w:val="center"/>
          </w:tcPr>
          <w:p w:rsidR="0021170A" w:rsidRPr="00C35CA4" w:rsidRDefault="0021170A" w:rsidP="00A93ECB">
            <w:pPr>
              <w:jc w:val="center"/>
              <w:rPr>
                <w:sz w:val="18"/>
                <w:szCs w:val="18"/>
              </w:rPr>
            </w:pPr>
            <w:r w:rsidRPr="00C35CA4">
              <w:rPr>
                <w:sz w:val="18"/>
                <w:szCs w:val="18"/>
              </w:rPr>
              <w:t>Вид временной характеристики</w:t>
            </w:r>
          </w:p>
        </w:tc>
        <w:tc>
          <w:tcPr>
            <w:tcW w:w="4650" w:type="dxa"/>
            <w:shd w:val="clear" w:color="auto" w:fill="auto"/>
            <w:vAlign w:val="center"/>
          </w:tcPr>
          <w:p w:rsidR="0021170A" w:rsidRPr="00C35CA4" w:rsidRDefault="0021170A" w:rsidP="00A93ECB">
            <w:pPr>
              <w:jc w:val="center"/>
              <w:rPr>
                <w:sz w:val="18"/>
                <w:szCs w:val="18"/>
              </w:rPr>
            </w:pPr>
            <w:r w:rsidRPr="00C35CA4">
              <w:rPr>
                <w:sz w:val="18"/>
                <w:szCs w:val="18"/>
              </w:rPr>
              <w:t>Методика расчета (плановых и фактических значений)</w:t>
            </w:r>
          </w:p>
        </w:tc>
        <w:tc>
          <w:tcPr>
            <w:tcW w:w="3491" w:type="dxa"/>
            <w:shd w:val="clear" w:color="auto" w:fill="auto"/>
            <w:vAlign w:val="center"/>
          </w:tcPr>
          <w:p w:rsidR="0021170A" w:rsidRPr="00C35CA4" w:rsidRDefault="0021170A" w:rsidP="00A93ECB">
            <w:pPr>
              <w:jc w:val="center"/>
              <w:rPr>
                <w:sz w:val="18"/>
                <w:szCs w:val="18"/>
              </w:rPr>
            </w:pPr>
            <w:r w:rsidRPr="00C35CA4">
              <w:rPr>
                <w:sz w:val="18"/>
                <w:szCs w:val="18"/>
              </w:rPr>
              <w:t>Источник получения данных</w:t>
            </w:r>
          </w:p>
        </w:tc>
      </w:tr>
      <w:tr w:rsidR="0021170A" w:rsidRPr="00C35CA4" w:rsidTr="00A93ECB">
        <w:trPr>
          <w:trHeight w:val="4404"/>
        </w:trPr>
        <w:tc>
          <w:tcPr>
            <w:tcW w:w="1055" w:type="dxa"/>
            <w:shd w:val="clear" w:color="auto" w:fill="auto"/>
            <w:vAlign w:val="center"/>
          </w:tcPr>
          <w:p w:rsidR="0021170A" w:rsidRPr="00C35CA4" w:rsidRDefault="0021170A" w:rsidP="00A93ECB">
            <w:pPr>
              <w:numPr>
                <w:ilvl w:val="0"/>
                <w:numId w:val="20"/>
              </w:numPr>
              <w:ind w:left="502"/>
              <w:jc w:val="center"/>
              <w:rPr>
                <w:sz w:val="18"/>
                <w:szCs w:val="18"/>
              </w:rPr>
            </w:pPr>
          </w:p>
        </w:tc>
        <w:tc>
          <w:tcPr>
            <w:tcW w:w="2841" w:type="dxa"/>
            <w:shd w:val="clear" w:color="auto" w:fill="auto"/>
            <w:vAlign w:val="center"/>
          </w:tcPr>
          <w:p w:rsidR="0021170A" w:rsidRPr="00C35CA4" w:rsidRDefault="0021170A" w:rsidP="00A93ECB">
            <w:pPr>
              <w:rPr>
                <w:sz w:val="18"/>
                <w:szCs w:val="18"/>
              </w:rPr>
            </w:pPr>
            <w:r w:rsidRPr="00C35CA4">
              <w:rPr>
                <w:sz w:val="18"/>
                <w:szCs w:val="18"/>
              </w:rPr>
              <w:t>Индекс производства продукции сельского хозяйства в хозяйствах всех категорий (в сопоставимых ценах)</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 xml:space="preserve">За отчетный период </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Расчет производится как отношение стоимости валовой продукции сельского хозяйства отчетного года к стоимости валовой продукции сельского хозяйства года, предшествующего отчетному, в сопоставимых ценах, умноженное на 100 процентов.</w:t>
            </w:r>
          </w:p>
          <w:p w:rsidR="0021170A" w:rsidRPr="00C35CA4" w:rsidRDefault="0021170A" w:rsidP="00A93ECB">
            <w:pPr>
              <w:ind w:firstLine="519"/>
              <w:jc w:val="both"/>
              <w:rPr>
                <w:sz w:val="18"/>
                <w:szCs w:val="18"/>
              </w:rPr>
            </w:pPr>
            <w:r w:rsidRPr="00C35CA4">
              <w:rPr>
                <w:sz w:val="18"/>
                <w:szCs w:val="18"/>
              </w:rPr>
              <w:t xml:space="preserve">При формировании плановых значений целевого индикатора учитываются  прогнозные значения объемов производства и соответствующих индексов, </w:t>
            </w:r>
            <w:r w:rsidRPr="00C35CA4">
              <w:rPr>
                <w:color w:val="000000"/>
                <w:sz w:val="18"/>
                <w:szCs w:val="18"/>
              </w:rPr>
              <w:t xml:space="preserve">предусмотренных </w:t>
            </w:r>
            <w:r w:rsidRPr="00C35CA4">
              <w:rPr>
                <w:sz w:val="18"/>
                <w:szCs w:val="18"/>
              </w:rPr>
              <w:t>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w:t>
            </w:r>
            <w:r>
              <w:rPr>
                <w:sz w:val="18"/>
                <w:szCs w:val="18"/>
              </w:rPr>
              <w:t xml:space="preserve"> </w:t>
            </w:r>
            <w:r w:rsidRPr="005A4FE6">
              <w:rPr>
                <w:sz w:val="18"/>
                <w:szCs w:val="18"/>
              </w:rPr>
              <w:t>(в редакции от 10.11.2017).</w:t>
            </w:r>
          </w:p>
          <w:p w:rsidR="0021170A" w:rsidRPr="00C35CA4" w:rsidRDefault="0021170A" w:rsidP="00A93ECB">
            <w:pPr>
              <w:ind w:firstLine="519"/>
              <w:jc w:val="both"/>
              <w:rPr>
                <w:sz w:val="18"/>
                <w:szCs w:val="18"/>
              </w:rPr>
            </w:pPr>
            <w:r w:rsidRPr="00C35CA4">
              <w:rPr>
                <w:sz w:val="18"/>
                <w:szCs w:val="18"/>
              </w:rPr>
              <w:t>Для расчета фактических значений: квартальных, годовых – используются данные статистической отчетности доклад 1.1 «Основные итоги социально-экономического развития Новосибирской области».</w:t>
            </w:r>
          </w:p>
        </w:tc>
        <w:tc>
          <w:tcPr>
            <w:tcW w:w="3491" w:type="dxa"/>
            <w:shd w:val="clear" w:color="auto" w:fill="auto"/>
            <w:vAlign w:val="center"/>
          </w:tcPr>
          <w:p w:rsidR="0021170A" w:rsidRPr="00C35CA4" w:rsidRDefault="0021170A" w:rsidP="00A93ECB">
            <w:pPr>
              <w:rPr>
                <w:sz w:val="18"/>
                <w:szCs w:val="18"/>
              </w:rPr>
            </w:pPr>
            <w:r w:rsidRPr="00C35CA4">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sidRPr="00C51E7E">
              <w:rPr>
                <w:sz w:val="18"/>
                <w:szCs w:val="18"/>
              </w:rPr>
              <w:t xml:space="preserve"> </w:t>
            </w:r>
            <w:r w:rsidRPr="005A4FE6">
              <w:rPr>
                <w:sz w:val="18"/>
                <w:szCs w:val="18"/>
              </w:rPr>
              <w:t>в редакции от 10.11.2017</w:t>
            </w:r>
            <w:r w:rsidRPr="00C35CA4">
              <w:rPr>
                <w:sz w:val="18"/>
                <w:szCs w:val="18"/>
              </w:rPr>
              <w:t>). Ведомственная отчетность министерства сельского хозяйства Новосибирской области. Статистическая отчетность – доклад 1.1 «Основные итоги социально-экономического развития Новосибирской области», справка </w:t>
            </w:r>
            <w:r w:rsidRPr="00C35CA4">
              <w:rPr>
                <w:sz w:val="18"/>
                <w:szCs w:val="18"/>
                <w:lang w:val="en-US"/>
              </w:rPr>
              <w:t>f</w:t>
            </w:r>
            <w:r w:rsidRPr="00C35CA4">
              <w:rPr>
                <w:sz w:val="18"/>
                <w:szCs w:val="18"/>
              </w:rPr>
              <w:t>-08-13 «Валовая продукция сельского хозяйства в действующих ценах и ценах предыдущего года по Новосибирской области (по категориям хозяйств, предварительный расчет)» (годовая).</w:t>
            </w:r>
          </w:p>
        </w:tc>
      </w:tr>
      <w:tr w:rsidR="0021170A" w:rsidRPr="00C35CA4" w:rsidTr="00A93ECB">
        <w:trPr>
          <w:trHeight w:val="5796"/>
        </w:trPr>
        <w:tc>
          <w:tcPr>
            <w:tcW w:w="1055" w:type="dxa"/>
            <w:shd w:val="clear" w:color="auto" w:fill="auto"/>
            <w:vAlign w:val="center"/>
          </w:tcPr>
          <w:p w:rsidR="0021170A" w:rsidRPr="00C35CA4" w:rsidRDefault="0021170A" w:rsidP="00A93ECB">
            <w:pPr>
              <w:numPr>
                <w:ilvl w:val="0"/>
                <w:numId w:val="15"/>
              </w:numPr>
              <w:ind w:left="502"/>
              <w:jc w:val="center"/>
              <w:rPr>
                <w:sz w:val="18"/>
                <w:szCs w:val="18"/>
              </w:rPr>
            </w:pPr>
          </w:p>
        </w:tc>
        <w:tc>
          <w:tcPr>
            <w:tcW w:w="2841" w:type="dxa"/>
            <w:shd w:val="clear" w:color="auto" w:fill="auto"/>
            <w:vAlign w:val="center"/>
          </w:tcPr>
          <w:p w:rsidR="0021170A" w:rsidRPr="00C35CA4" w:rsidRDefault="0021170A" w:rsidP="00A93ECB">
            <w:pPr>
              <w:rPr>
                <w:sz w:val="18"/>
                <w:szCs w:val="18"/>
              </w:rPr>
            </w:pPr>
            <w:r w:rsidRPr="00C35CA4">
              <w:rPr>
                <w:sz w:val="18"/>
                <w:szCs w:val="18"/>
              </w:rPr>
              <w:t xml:space="preserve">Индекс производства пищевых продуктов, включая напитки (в сопоставимых ценах) </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Расчет производится как отношение валовой продукции пищевой и перерабатывающей промышленности отчетного года к валовой продукции пищевой и перерабатывающей промышленности года, предшествующего отчетному, в сопоставимых ценах, умноженное на 100 процентов. </w:t>
            </w:r>
          </w:p>
          <w:p w:rsidR="0021170A" w:rsidRPr="00C35CA4" w:rsidRDefault="0021170A" w:rsidP="00A93ECB">
            <w:pPr>
              <w:ind w:firstLine="519"/>
              <w:jc w:val="both"/>
              <w:rPr>
                <w:sz w:val="18"/>
                <w:szCs w:val="18"/>
              </w:rPr>
            </w:pPr>
            <w:r w:rsidRPr="00C35CA4">
              <w:rPr>
                <w:sz w:val="18"/>
                <w:szCs w:val="18"/>
              </w:rPr>
              <w:t xml:space="preserve">При формировании плановых значений целевого индикатора учитываются  прогнозные значения объемов производства и соответствующих индексов, </w:t>
            </w:r>
            <w:r w:rsidRPr="00C35CA4">
              <w:rPr>
                <w:color w:val="000000"/>
                <w:sz w:val="18"/>
                <w:szCs w:val="18"/>
              </w:rPr>
              <w:t xml:space="preserve">предусмотренные </w:t>
            </w:r>
            <w:r w:rsidRPr="00C35CA4">
              <w:rPr>
                <w:sz w:val="18"/>
                <w:szCs w:val="18"/>
              </w:rPr>
              <w:t>в приложении № 2 к государственной программе Российской Федерации  развития сельского и регулирования рынков сельскохозяйственной продукции, сырья и продовольствия на 2013-2020 годы для Новосибирской области</w:t>
            </w:r>
            <w:r>
              <w:rPr>
                <w:sz w:val="18"/>
                <w:szCs w:val="18"/>
              </w:rPr>
              <w:t xml:space="preserve"> </w:t>
            </w:r>
            <w:r w:rsidRPr="005A4FE6">
              <w:rPr>
                <w:sz w:val="18"/>
                <w:szCs w:val="18"/>
              </w:rPr>
              <w:t>(в редакции от 10.11.2017)</w:t>
            </w:r>
            <w:r>
              <w:rPr>
                <w:sz w:val="18"/>
                <w:szCs w:val="18"/>
              </w:rPr>
              <w:t>.</w:t>
            </w:r>
          </w:p>
          <w:p w:rsidR="0021170A" w:rsidRPr="00C35CA4" w:rsidRDefault="0021170A" w:rsidP="00A93ECB">
            <w:pPr>
              <w:ind w:firstLine="519"/>
              <w:jc w:val="both"/>
              <w:rPr>
                <w:sz w:val="18"/>
                <w:szCs w:val="18"/>
              </w:rPr>
            </w:pPr>
          </w:p>
          <w:p w:rsidR="0021170A" w:rsidRPr="00C35CA4" w:rsidRDefault="0021170A" w:rsidP="00A93ECB">
            <w:pPr>
              <w:ind w:firstLine="519"/>
              <w:jc w:val="both"/>
              <w:rPr>
                <w:sz w:val="18"/>
                <w:szCs w:val="18"/>
              </w:rPr>
            </w:pPr>
            <w:r w:rsidRPr="00C35CA4">
              <w:rPr>
                <w:sz w:val="18"/>
                <w:szCs w:val="18"/>
              </w:rPr>
              <w:t xml:space="preserve">Фактическое значение индекса: квартальных, годовых – рассчитывается по </w:t>
            </w:r>
            <w:r w:rsidR="00052A9C" w:rsidRPr="00C35CA4">
              <w:rPr>
                <w:sz w:val="18"/>
                <w:szCs w:val="18"/>
              </w:rPr>
              <w:t>формуле:</w:t>
            </w:r>
          </w:p>
          <w:p w:rsidR="0021170A" w:rsidRPr="00C35CA4" w:rsidRDefault="0021170A" w:rsidP="00A93ECB">
            <w:pPr>
              <w:jc w:val="both"/>
              <w:rPr>
                <w:sz w:val="18"/>
                <w:szCs w:val="18"/>
              </w:rPr>
            </w:pPr>
          </w:p>
          <w:p w:rsidR="0021170A" w:rsidRPr="00C35CA4" w:rsidRDefault="0021170A" w:rsidP="00A93ECB">
            <w:pPr>
              <w:jc w:val="both"/>
              <w:rPr>
                <w:sz w:val="18"/>
                <w:szCs w:val="18"/>
              </w:rPr>
            </w:pPr>
            <w:r w:rsidRPr="00C35CA4">
              <w:rPr>
                <w:b/>
                <w:sz w:val="18"/>
                <w:szCs w:val="18"/>
                <w:lang w:val="en-US"/>
              </w:rPr>
              <w:t>I</w:t>
            </w:r>
            <w:r w:rsidRPr="00C35CA4">
              <w:rPr>
                <w:sz w:val="18"/>
                <w:szCs w:val="18"/>
              </w:rPr>
              <w:t>пр.=( ∑</w:t>
            </w:r>
            <w:r w:rsidRPr="00C35CA4">
              <w:rPr>
                <w:sz w:val="18"/>
                <w:szCs w:val="18"/>
                <w:vertAlign w:val="subscript"/>
                <w:lang w:val="en-US"/>
              </w:rPr>
              <w:t>j</w:t>
            </w:r>
            <w:r w:rsidRPr="00C35CA4">
              <w:rPr>
                <w:sz w:val="18"/>
                <w:szCs w:val="18"/>
              </w:rPr>
              <w:t>(</w:t>
            </w:r>
            <w:r w:rsidRPr="00C35CA4">
              <w:rPr>
                <w:sz w:val="18"/>
                <w:szCs w:val="18"/>
                <w:lang w:val="en-US"/>
              </w:rPr>
              <w:t>V</w:t>
            </w:r>
            <w:r w:rsidRPr="00C35CA4">
              <w:rPr>
                <w:sz w:val="18"/>
                <w:szCs w:val="18"/>
              </w:rPr>
              <w:t>пищ.</w:t>
            </w:r>
            <w:r w:rsidRPr="00C35CA4">
              <w:rPr>
                <w:sz w:val="18"/>
                <w:szCs w:val="18"/>
                <w:vertAlign w:val="subscript"/>
              </w:rPr>
              <w:t>0</w:t>
            </w:r>
            <w:r w:rsidRPr="00C35CA4">
              <w:rPr>
                <w:sz w:val="18"/>
                <w:szCs w:val="18"/>
              </w:rPr>
              <w:t>*</w:t>
            </w:r>
            <w:r w:rsidRPr="00C35CA4">
              <w:rPr>
                <w:sz w:val="18"/>
                <w:szCs w:val="18"/>
                <w:lang w:val="en-US"/>
              </w:rPr>
              <w:t>G</w:t>
            </w:r>
            <w:proofErr w:type="spellStart"/>
            <w:r w:rsidRPr="00C35CA4">
              <w:rPr>
                <w:sz w:val="18"/>
                <w:szCs w:val="18"/>
              </w:rPr>
              <w:t>пищ</w:t>
            </w:r>
            <w:r w:rsidRPr="00C35CA4">
              <w:rPr>
                <w:sz w:val="18"/>
                <w:szCs w:val="18"/>
                <w:vertAlign w:val="subscript"/>
              </w:rPr>
              <w:t>п</w:t>
            </w:r>
            <w:proofErr w:type="spellEnd"/>
            <w:r w:rsidRPr="00C35CA4">
              <w:rPr>
                <w:sz w:val="18"/>
                <w:szCs w:val="18"/>
              </w:rPr>
              <w:t>*</w:t>
            </w:r>
            <w:r w:rsidRPr="00C35CA4">
              <w:rPr>
                <w:sz w:val="18"/>
                <w:szCs w:val="18"/>
                <w:lang w:val="en-US"/>
              </w:rPr>
              <w:t>I</w:t>
            </w:r>
            <w:r w:rsidRPr="00C35CA4">
              <w:rPr>
                <w:sz w:val="18"/>
                <w:szCs w:val="18"/>
              </w:rPr>
              <w:t>д)+(∑</w:t>
            </w:r>
            <w:r w:rsidRPr="00C35CA4">
              <w:rPr>
                <w:sz w:val="18"/>
                <w:szCs w:val="18"/>
                <w:vertAlign w:val="subscript"/>
                <w:lang w:val="en-US"/>
              </w:rPr>
              <w:t>j</w:t>
            </w:r>
            <w:r w:rsidRPr="00C35CA4">
              <w:rPr>
                <w:sz w:val="18"/>
                <w:szCs w:val="18"/>
              </w:rPr>
              <w:t>(Vнап.</w:t>
            </w:r>
            <w:r w:rsidRPr="00C35CA4">
              <w:rPr>
                <w:sz w:val="18"/>
                <w:szCs w:val="18"/>
                <w:vertAlign w:val="subscript"/>
              </w:rPr>
              <w:t>0</w:t>
            </w:r>
            <w:r w:rsidRPr="00C35CA4">
              <w:rPr>
                <w:sz w:val="18"/>
                <w:szCs w:val="18"/>
              </w:rPr>
              <w:t>*</w:t>
            </w:r>
            <w:proofErr w:type="spellStart"/>
            <w:r w:rsidRPr="00C35CA4">
              <w:rPr>
                <w:sz w:val="18"/>
                <w:szCs w:val="18"/>
              </w:rPr>
              <w:t>Gнап.</w:t>
            </w:r>
            <w:r w:rsidRPr="00C35CA4">
              <w:rPr>
                <w:sz w:val="18"/>
                <w:szCs w:val="18"/>
                <w:vertAlign w:val="subscript"/>
              </w:rPr>
              <w:t>п</w:t>
            </w:r>
            <w:proofErr w:type="spellEnd"/>
            <w:r w:rsidRPr="00C35CA4">
              <w:rPr>
                <w:sz w:val="18"/>
                <w:szCs w:val="18"/>
              </w:rPr>
              <w:t>*</w:t>
            </w:r>
            <w:r w:rsidRPr="00C35CA4">
              <w:rPr>
                <w:sz w:val="18"/>
                <w:szCs w:val="18"/>
                <w:lang w:val="en-US"/>
              </w:rPr>
              <w:t>I</w:t>
            </w:r>
            <w:proofErr w:type="spellStart"/>
            <w:r w:rsidRPr="00C35CA4">
              <w:rPr>
                <w:sz w:val="18"/>
                <w:szCs w:val="18"/>
              </w:rPr>
              <w:t>дн</w:t>
            </w:r>
            <w:proofErr w:type="spellEnd"/>
            <w:r w:rsidRPr="00C35CA4">
              <w:rPr>
                <w:sz w:val="18"/>
                <w:szCs w:val="18"/>
              </w:rPr>
              <w:t>)/</w:t>
            </w:r>
            <w:r w:rsidRPr="00C35CA4">
              <w:t xml:space="preserve"> </w:t>
            </w:r>
            <w:r w:rsidRPr="00C35CA4">
              <w:rPr>
                <w:sz w:val="18"/>
                <w:szCs w:val="18"/>
              </w:rPr>
              <w:t>( ∑</w:t>
            </w:r>
            <w:r w:rsidRPr="00C35CA4">
              <w:rPr>
                <w:sz w:val="18"/>
                <w:szCs w:val="18"/>
                <w:vertAlign w:val="subscript"/>
                <w:lang w:val="en-US"/>
              </w:rPr>
              <w:t>j</w:t>
            </w:r>
            <w:r w:rsidRPr="00C35CA4">
              <w:rPr>
                <w:sz w:val="18"/>
                <w:szCs w:val="18"/>
              </w:rPr>
              <w:t xml:space="preserve"> (</w:t>
            </w:r>
            <w:proofErr w:type="spellStart"/>
            <w:r w:rsidRPr="00C35CA4">
              <w:rPr>
                <w:sz w:val="18"/>
                <w:szCs w:val="18"/>
              </w:rPr>
              <w:t>Vпищ.</w:t>
            </w:r>
            <w:r w:rsidRPr="00C35CA4">
              <w:rPr>
                <w:sz w:val="18"/>
                <w:szCs w:val="18"/>
                <w:vertAlign w:val="subscript"/>
              </w:rPr>
              <w:t>п</w:t>
            </w:r>
            <w:proofErr w:type="spellEnd"/>
            <w:r w:rsidRPr="00C35CA4">
              <w:rPr>
                <w:sz w:val="18"/>
                <w:szCs w:val="18"/>
              </w:rPr>
              <w:t>*</w:t>
            </w:r>
            <w:proofErr w:type="spellStart"/>
            <w:r w:rsidRPr="00C35CA4">
              <w:rPr>
                <w:sz w:val="18"/>
                <w:szCs w:val="18"/>
              </w:rPr>
              <w:t>Gпищ</w:t>
            </w:r>
            <w:r w:rsidRPr="00C35CA4">
              <w:rPr>
                <w:sz w:val="18"/>
                <w:szCs w:val="18"/>
                <w:vertAlign w:val="subscript"/>
              </w:rPr>
              <w:t>п</w:t>
            </w:r>
            <w:proofErr w:type="spellEnd"/>
            <w:r w:rsidRPr="00C35CA4">
              <w:rPr>
                <w:sz w:val="18"/>
                <w:szCs w:val="18"/>
              </w:rPr>
              <w:t>)+(∑</w:t>
            </w:r>
            <w:r w:rsidRPr="00C35CA4">
              <w:rPr>
                <w:sz w:val="18"/>
                <w:szCs w:val="18"/>
                <w:vertAlign w:val="subscript"/>
                <w:lang w:val="en-US"/>
              </w:rPr>
              <w:t>j</w:t>
            </w:r>
            <w:r w:rsidRPr="00C35CA4">
              <w:rPr>
                <w:sz w:val="18"/>
                <w:szCs w:val="18"/>
              </w:rPr>
              <w:t>(</w:t>
            </w:r>
            <w:proofErr w:type="spellStart"/>
            <w:r w:rsidRPr="00C35CA4">
              <w:rPr>
                <w:sz w:val="18"/>
                <w:szCs w:val="18"/>
              </w:rPr>
              <w:t>Vнап.</w:t>
            </w:r>
            <w:r w:rsidRPr="00C35CA4">
              <w:rPr>
                <w:sz w:val="18"/>
                <w:szCs w:val="18"/>
                <w:vertAlign w:val="subscript"/>
              </w:rPr>
              <w:t>п</w:t>
            </w:r>
            <w:proofErr w:type="spellEnd"/>
            <w:r w:rsidRPr="00C35CA4">
              <w:rPr>
                <w:sz w:val="18"/>
                <w:szCs w:val="18"/>
              </w:rPr>
              <w:t>*</w:t>
            </w:r>
            <w:proofErr w:type="spellStart"/>
            <w:r w:rsidRPr="00C35CA4">
              <w:rPr>
                <w:sz w:val="18"/>
                <w:szCs w:val="18"/>
              </w:rPr>
              <w:t>Gнап.</w:t>
            </w:r>
            <w:r w:rsidRPr="00C35CA4">
              <w:rPr>
                <w:sz w:val="18"/>
                <w:szCs w:val="18"/>
                <w:vertAlign w:val="subscript"/>
              </w:rPr>
              <w:t>п</w:t>
            </w:r>
            <w:proofErr w:type="spellEnd"/>
            <w:r w:rsidRPr="00C35CA4">
              <w:rPr>
                <w:sz w:val="18"/>
                <w:szCs w:val="18"/>
              </w:rPr>
              <w:t>)*100%, где:</w:t>
            </w:r>
          </w:p>
          <w:p w:rsidR="0021170A" w:rsidRPr="00C35CA4" w:rsidRDefault="0021170A" w:rsidP="00A93ECB">
            <w:pPr>
              <w:ind w:firstLine="519"/>
              <w:jc w:val="both"/>
              <w:rPr>
                <w:sz w:val="18"/>
                <w:szCs w:val="18"/>
              </w:rPr>
            </w:pPr>
            <w:r w:rsidRPr="00C35CA4">
              <w:rPr>
                <w:b/>
                <w:sz w:val="18"/>
                <w:szCs w:val="18"/>
                <w:lang w:val="en-US"/>
              </w:rPr>
              <w:t>I</w:t>
            </w:r>
            <w:r w:rsidRPr="00C35CA4">
              <w:rPr>
                <w:sz w:val="18"/>
                <w:szCs w:val="18"/>
              </w:rPr>
              <w:t>пр. – индекс производства пищевых продуктов, включая напитки;</w:t>
            </w:r>
          </w:p>
          <w:p w:rsidR="0021170A" w:rsidRPr="00C35CA4" w:rsidRDefault="0021170A" w:rsidP="00A93ECB">
            <w:pPr>
              <w:ind w:firstLine="519"/>
              <w:jc w:val="both"/>
              <w:rPr>
                <w:sz w:val="18"/>
                <w:szCs w:val="18"/>
              </w:rPr>
            </w:pPr>
            <w:r w:rsidRPr="00C35CA4">
              <w:rPr>
                <w:sz w:val="18"/>
                <w:szCs w:val="18"/>
                <w:lang w:val="en-US"/>
              </w:rPr>
              <w:t>j</w:t>
            </w:r>
            <w:r w:rsidRPr="00C35CA4">
              <w:rPr>
                <w:sz w:val="18"/>
                <w:szCs w:val="18"/>
                <w:vertAlign w:val="superscript"/>
              </w:rPr>
              <w:t xml:space="preserve"> -  </w:t>
            </w:r>
            <w:r w:rsidRPr="00C35CA4">
              <w:rPr>
                <w:sz w:val="18"/>
                <w:szCs w:val="18"/>
              </w:rPr>
              <w:t>вид произведенной  пищевой продукции, включая напитки;</w:t>
            </w:r>
          </w:p>
          <w:p w:rsidR="0021170A" w:rsidRPr="00C35CA4" w:rsidRDefault="0021170A" w:rsidP="00A93ECB">
            <w:pPr>
              <w:ind w:firstLine="519"/>
              <w:jc w:val="both"/>
              <w:rPr>
                <w:sz w:val="18"/>
                <w:szCs w:val="18"/>
              </w:rPr>
            </w:pPr>
            <w:r w:rsidRPr="00C35CA4">
              <w:rPr>
                <w:sz w:val="18"/>
                <w:szCs w:val="18"/>
              </w:rPr>
              <w:t>Vпищ.</w:t>
            </w:r>
            <w:r w:rsidRPr="00C35CA4">
              <w:rPr>
                <w:sz w:val="18"/>
                <w:szCs w:val="18"/>
                <w:vertAlign w:val="subscript"/>
              </w:rPr>
              <w:t xml:space="preserve">0 – </w:t>
            </w:r>
            <w:r w:rsidRPr="00C35CA4">
              <w:rPr>
                <w:sz w:val="18"/>
                <w:szCs w:val="18"/>
              </w:rPr>
              <w:t xml:space="preserve">объем </w:t>
            </w:r>
            <w:r w:rsidR="00052A9C" w:rsidRPr="00C35CA4">
              <w:rPr>
                <w:sz w:val="18"/>
                <w:szCs w:val="18"/>
              </w:rPr>
              <w:t>произведенной пищевой</w:t>
            </w:r>
            <w:r w:rsidRPr="00C35CA4">
              <w:rPr>
                <w:sz w:val="18"/>
                <w:szCs w:val="18"/>
              </w:rPr>
              <w:t xml:space="preserve"> продукции в отчетном периоде;</w:t>
            </w:r>
          </w:p>
          <w:p w:rsidR="0021170A" w:rsidRPr="00C35CA4" w:rsidRDefault="0021170A" w:rsidP="00A93ECB">
            <w:pPr>
              <w:ind w:firstLine="519"/>
              <w:jc w:val="both"/>
              <w:rPr>
                <w:color w:val="000000"/>
                <w:sz w:val="18"/>
                <w:szCs w:val="18"/>
              </w:rPr>
            </w:pPr>
            <w:proofErr w:type="spellStart"/>
            <w:r w:rsidRPr="00C35CA4">
              <w:rPr>
                <w:sz w:val="18"/>
                <w:szCs w:val="18"/>
              </w:rPr>
              <w:t>Gпищп</w:t>
            </w:r>
            <w:proofErr w:type="spellEnd"/>
            <w:r w:rsidRPr="00C35CA4">
              <w:rPr>
                <w:sz w:val="18"/>
                <w:szCs w:val="18"/>
              </w:rPr>
              <w:t xml:space="preserve"> </w:t>
            </w:r>
            <w:r w:rsidRPr="00C35CA4">
              <w:rPr>
                <w:color w:val="000000"/>
                <w:sz w:val="18"/>
                <w:szCs w:val="18"/>
              </w:rPr>
              <w:t xml:space="preserve">и </w:t>
            </w:r>
            <w:proofErr w:type="spellStart"/>
            <w:r w:rsidRPr="00C35CA4">
              <w:rPr>
                <w:color w:val="000000"/>
                <w:sz w:val="18"/>
                <w:szCs w:val="18"/>
              </w:rPr>
              <w:t>Gнап</w:t>
            </w:r>
            <w:proofErr w:type="spellEnd"/>
            <w:r w:rsidRPr="00C35CA4">
              <w:rPr>
                <w:color w:val="000000"/>
                <w:sz w:val="18"/>
                <w:szCs w:val="18"/>
              </w:rPr>
              <w:t xml:space="preserve"> – цена определенного вида промышленной </w:t>
            </w:r>
            <w:r w:rsidR="00052A9C" w:rsidRPr="00C35CA4">
              <w:rPr>
                <w:color w:val="000000"/>
                <w:sz w:val="18"/>
                <w:szCs w:val="18"/>
              </w:rPr>
              <w:t>продукции и</w:t>
            </w:r>
            <w:r w:rsidRPr="00C35CA4">
              <w:rPr>
                <w:color w:val="000000"/>
                <w:sz w:val="18"/>
                <w:szCs w:val="18"/>
              </w:rPr>
              <w:t xml:space="preserve"> напитков в предыдущем периоде;</w:t>
            </w:r>
          </w:p>
          <w:p w:rsidR="0021170A" w:rsidRPr="00C35CA4" w:rsidRDefault="0021170A" w:rsidP="00A93ECB">
            <w:pPr>
              <w:ind w:firstLine="519"/>
              <w:jc w:val="both"/>
              <w:rPr>
                <w:sz w:val="18"/>
                <w:szCs w:val="18"/>
              </w:rPr>
            </w:pPr>
            <w:proofErr w:type="spellStart"/>
            <w:r w:rsidRPr="00C35CA4">
              <w:rPr>
                <w:sz w:val="18"/>
                <w:szCs w:val="18"/>
              </w:rPr>
              <w:t>Iд</w:t>
            </w:r>
            <w:proofErr w:type="spellEnd"/>
            <w:r w:rsidRPr="00C35CA4">
              <w:rPr>
                <w:sz w:val="18"/>
                <w:szCs w:val="18"/>
              </w:rPr>
              <w:t xml:space="preserve"> – индекс дефлятор производства пищевых продуктов в отчетном периоде;</w:t>
            </w:r>
          </w:p>
          <w:p w:rsidR="0021170A" w:rsidRPr="00C35CA4" w:rsidRDefault="0021170A" w:rsidP="00A93ECB">
            <w:pPr>
              <w:ind w:firstLine="519"/>
              <w:jc w:val="both"/>
              <w:rPr>
                <w:sz w:val="18"/>
                <w:szCs w:val="18"/>
              </w:rPr>
            </w:pPr>
            <w:r w:rsidRPr="00C35CA4">
              <w:rPr>
                <w:sz w:val="18"/>
                <w:szCs w:val="18"/>
              </w:rPr>
              <w:t xml:space="preserve">Vнап.0 – объем производства </w:t>
            </w:r>
            <w:r w:rsidR="00052A9C" w:rsidRPr="00C35CA4">
              <w:rPr>
                <w:sz w:val="18"/>
                <w:szCs w:val="18"/>
              </w:rPr>
              <w:t>напитков в</w:t>
            </w:r>
            <w:r w:rsidRPr="00C35CA4">
              <w:rPr>
                <w:sz w:val="18"/>
                <w:szCs w:val="18"/>
              </w:rPr>
              <w:t xml:space="preserve"> отчетном периоде;</w:t>
            </w:r>
          </w:p>
          <w:p w:rsidR="0021170A" w:rsidRPr="00C35CA4" w:rsidRDefault="0021170A" w:rsidP="00A93ECB">
            <w:pPr>
              <w:ind w:firstLine="519"/>
              <w:jc w:val="both"/>
              <w:rPr>
                <w:sz w:val="18"/>
                <w:szCs w:val="18"/>
              </w:rPr>
            </w:pPr>
            <w:proofErr w:type="spellStart"/>
            <w:r w:rsidRPr="00C35CA4">
              <w:rPr>
                <w:sz w:val="18"/>
                <w:szCs w:val="18"/>
              </w:rPr>
              <w:t>Iдн</w:t>
            </w:r>
            <w:proofErr w:type="spellEnd"/>
            <w:r w:rsidRPr="00C35CA4">
              <w:rPr>
                <w:sz w:val="18"/>
                <w:szCs w:val="18"/>
              </w:rPr>
              <w:t xml:space="preserve"> – индекс дефлятор производства напитков в отчетном периоде;</w:t>
            </w:r>
          </w:p>
          <w:p w:rsidR="0021170A" w:rsidRPr="00C35CA4" w:rsidRDefault="0021170A" w:rsidP="00A93ECB">
            <w:pPr>
              <w:ind w:firstLine="519"/>
              <w:jc w:val="both"/>
              <w:rPr>
                <w:sz w:val="18"/>
                <w:szCs w:val="18"/>
              </w:rPr>
            </w:pPr>
            <w:proofErr w:type="spellStart"/>
            <w:r w:rsidRPr="00C35CA4">
              <w:rPr>
                <w:sz w:val="18"/>
                <w:szCs w:val="18"/>
              </w:rPr>
              <w:t>Vпищ.п</w:t>
            </w:r>
            <w:proofErr w:type="spellEnd"/>
            <w:r w:rsidRPr="00C35CA4">
              <w:rPr>
                <w:sz w:val="18"/>
                <w:szCs w:val="18"/>
              </w:rPr>
              <w:t xml:space="preserve"> – объем </w:t>
            </w:r>
            <w:r w:rsidR="00052A9C" w:rsidRPr="00C35CA4">
              <w:rPr>
                <w:sz w:val="18"/>
                <w:szCs w:val="18"/>
              </w:rPr>
              <w:t>произведенной пищевой</w:t>
            </w:r>
            <w:r w:rsidRPr="00C35CA4">
              <w:rPr>
                <w:sz w:val="18"/>
                <w:szCs w:val="18"/>
              </w:rPr>
              <w:t xml:space="preserve"> продукции </w:t>
            </w:r>
            <w:r w:rsidR="00052A9C" w:rsidRPr="00C35CA4">
              <w:rPr>
                <w:sz w:val="18"/>
                <w:szCs w:val="18"/>
              </w:rPr>
              <w:t>в предыдущем</w:t>
            </w:r>
            <w:r w:rsidRPr="00C35CA4">
              <w:rPr>
                <w:sz w:val="18"/>
                <w:szCs w:val="18"/>
              </w:rPr>
              <w:t xml:space="preserve"> периоде;</w:t>
            </w:r>
          </w:p>
          <w:p w:rsidR="0021170A" w:rsidRPr="00C35CA4" w:rsidRDefault="00052A9C" w:rsidP="00A93ECB">
            <w:pPr>
              <w:ind w:firstLine="519"/>
              <w:jc w:val="both"/>
              <w:rPr>
                <w:sz w:val="18"/>
                <w:szCs w:val="18"/>
              </w:rPr>
            </w:pPr>
            <w:proofErr w:type="spellStart"/>
            <w:r w:rsidRPr="00C35CA4">
              <w:rPr>
                <w:sz w:val="18"/>
                <w:szCs w:val="18"/>
              </w:rPr>
              <w:t>Vнап.п</w:t>
            </w:r>
            <w:proofErr w:type="spellEnd"/>
            <w:r w:rsidRPr="00C35CA4">
              <w:rPr>
                <w:sz w:val="18"/>
                <w:szCs w:val="18"/>
              </w:rPr>
              <w:t xml:space="preserve"> -</w:t>
            </w:r>
            <w:r w:rsidR="0021170A" w:rsidRPr="00C35CA4">
              <w:rPr>
                <w:sz w:val="18"/>
                <w:szCs w:val="18"/>
              </w:rPr>
              <w:t xml:space="preserve"> объем производства </w:t>
            </w:r>
            <w:r w:rsidRPr="00C35CA4">
              <w:rPr>
                <w:sz w:val="18"/>
                <w:szCs w:val="18"/>
              </w:rPr>
              <w:t>напитков в предыдущем</w:t>
            </w:r>
            <w:r w:rsidR="0021170A" w:rsidRPr="00C35CA4">
              <w:rPr>
                <w:sz w:val="18"/>
                <w:szCs w:val="18"/>
              </w:rPr>
              <w:t xml:space="preserve"> периоде;</w:t>
            </w:r>
          </w:p>
          <w:p w:rsidR="0021170A" w:rsidRPr="00C35CA4" w:rsidRDefault="0021170A" w:rsidP="00A93ECB">
            <w:pPr>
              <w:ind w:firstLine="519"/>
              <w:jc w:val="both"/>
              <w:rPr>
                <w:sz w:val="18"/>
                <w:szCs w:val="18"/>
              </w:rPr>
            </w:pPr>
          </w:p>
          <w:p w:rsidR="0021170A" w:rsidRPr="00C35CA4" w:rsidRDefault="0021170A" w:rsidP="00A93ECB">
            <w:pPr>
              <w:ind w:firstLine="519"/>
              <w:jc w:val="both"/>
              <w:rPr>
                <w:sz w:val="18"/>
                <w:szCs w:val="18"/>
              </w:rPr>
            </w:pPr>
          </w:p>
          <w:p w:rsidR="0021170A" w:rsidRPr="00C35CA4" w:rsidRDefault="0021170A" w:rsidP="00A93ECB">
            <w:pPr>
              <w:ind w:firstLine="519"/>
              <w:jc w:val="both"/>
              <w:rPr>
                <w:sz w:val="18"/>
                <w:szCs w:val="18"/>
              </w:rPr>
            </w:pPr>
          </w:p>
        </w:tc>
        <w:tc>
          <w:tcPr>
            <w:tcW w:w="3491" w:type="dxa"/>
            <w:shd w:val="clear" w:color="auto" w:fill="auto"/>
            <w:vAlign w:val="center"/>
          </w:tcPr>
          <w:p w:rsidR="0021170A" w:rsidRPr="00C35CA4" w:rsidRDefault="0021170A" w:rsidP="00A93ECB">
            <w:pPr>
              <w:rPr>
                <w:sz w:val="18"/>
                <w:szCs w:val="18"/>
              </w:rPr>
            </w:pPr>
            <w:r w:rsidRPr="00C35CA4">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r w:rsidRPr="00C35CA4">
              <w:rPr>
                <w:sz w:val="18"/>
                <w:szCs w:val="18"/>
              </w:rPr>
              <w:t xml:space="preserve"> Ведомственная отчетность министерства сельского хозяйства Новосибирской области. Статистическая отчетность – доклад 1.1 «Основные итоги социально-экономического развития Новосибирской области».</w:t>
            </w:r>
          </w:p>
          <w:p w:rsidR="0021170A" w:rsidRPr="00C35CA4" w:rsidRDefault="0021170A" w:rsidP="00A93ECB">
            <w:pPr>
              <w:rPr>
                <w:sz w:val="18"/>
                <w:szCs w:val="18"/>
              </w:rPr>
            </w:pPr>
            <w:r w:rsidRPr="00C35CA4">
              <w:rPr>
                <w:sz w:val="18"/>
                <w:szCs w:val="18"/>
              </w:rPr>
              <w:t xml:space="preserve">Экспресс-информация </w:t>
            </w:r>
            <w:r w:rsidRPr="00C35CA4">
              <w:rPr>
                <w:sz w:val="18"/>
                <w:szCs w:val="18"/>
                <w:lang w:val="en-US"/>
              </w:rPr>
              <w:t>f</w:t>
            </w:r>
            <w:r w:rsidRPr="00C35CA4">
              <w:rPr>
                <w:sz w:val="18"/>
                <w:szCs w:val="18"/>
              </w:rPr>
              <w:t xml:space="preserve">-04-2/4 «Сведения об объеме отгруженной продукции (работ, услуг ) в действующих ценах организаций Новосибирской области», справки </w:t>
            </w:r>
            <w:r w:rsidRPr="00C35CA4">
              <w:rPr>
                <w:sz w:val="18"/>
                <w:szCs w:val="18"/>
                <w:lang w:val="en-US"/>
              </w:rPr>
              <w:t>f</w:t>
            </w:r>
            <w:r w:rsidRPr="00C35CA4">
              <w:rPr>
                <w:sz w:val="18"/>
                <w:szCs w:val="18"/>
              </w:rPr>
              <w:t xml:space="preserve">-04-21 «Сведения об объеме отгруженных товаров собственного производства, выполненных работ и услуг собственными силами, индексы производства по видам деятельности «Добыча полезных ископаемых», «Обрабатывающие производства», «Производство и распределение» электроэнергии, газа и воды» в Новосибирской области за год (утвержденные итоги)», </w:t>
            </w:r>
            <w:r w:rsidRPr="00C35CA4">
              <w:rPr>
                <w:sz w:val="18"/>
                <w:szCs w:val="18"/>
                <w:lang w:val="en-US"/>
              </w:rPr>
              <w:t>f</w:t>
            </w:r>
            <w:r w:rsidRPr="00C35CA4">
              <w:rPr>
                <w:sz w:val="18"/>
                <w:szCs w:val="18"/>
              </w:rPr>
              <w:t>-04-7/1 «Сведения о производстве важнейших видов промышленной продукции в Новосибирской области за год »</w:t>
            </w:r>
          </w:p>
        </w:tc>
      </w:tr>
      <w:tr w:rsidR="0021170A" w:rsidRPr="00C35CA4" w:rsidTr="00A93ECB">
        <w:trPr>
          <w:trHeight w:val="4237"/>
        </w:trPr>
        <w:tc>
          <w:tcPr>
            <w:tcW w:w="1055" w:type="dxa"/>
            <w:shd w:val="clear" w:color="auto" w:fill="auto"/>
            <w:vAlign w:val="center"/>
          </w:tcPr>
          <w:p w:rsidR="0021170A" w:rsidRPr="00C35CA4" w:rsidRDefault="0021170A" w:rsidP="00A93ECB">
            <w:pPr>
              <w:numPr>
                <w:ilvl w:val="0"/>
                <w:numId w:val="15"/>
              </w:numPr>
              <w:ind w:left="502"/>
              <w:jc w:val="center"/>
              <w:rPr>
                <w:sz w:val="18"/>
                <w:szCs w:val="18"/>
              </w:rPr>
            </w:pPr>
          </w:p>
        </w:tc>
        <w:tc>
          <w:tcPr>
            <w:tcW w:w="2841" w:type="dxa"/>
            <w:shd w:val="clear" w:color="auto" w:fill="auto"/>
            <w:vAlign w:val="center"/>
          </w:tcPr>
          <w:p w:rsidR="0021170A" w:rsidRPr="00C35CA4" w:rsidRDefault="0021170A" w:rsidP="00A93ECB">
            <w:pPr>
              <w:rPr>
                <w:sz w:val="18"/>
                <w:szCs w:val="18"/>
              </w:rPr>
            </w:pPr>
            <w:r w:rsidRPr="00C35CA4">
              <w:rPr>
                <w:sz w:val="18"/>
                <w:szCs w:val="18"/>
              </w:rPr>
              <w:t>Индекс физического объема инвестиций в основной капитал сельского хозяйства</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Определяется как отношение объема инвестиций в основной капитал сельского хозяйства текущего года к объему инвестиций в основной капитал сельского хозяйства предыдущего года, умноженное на 100 процентов, в сопоставимых ценах. </w:t>
            </w:r>
          </w:p>
          <w:p w:rsidR="0021170A" w:rsidRPr="00C35CA4" w:rsidRDefault="0021170A" w:rsidP="00A93ECB">
            <w:pPr>
              <w:ind w:firstLine="519"/>
              <w:jc w:val="both"/>
              <w:rPr>
                <w:sz w:val="18"/>
                <w:szCs w:val="18"/>
              </w:rPr>
            </w:pPr>
            <w:r w:rsidRPr="00C35CA4">
              <w:rPr>
                <w:sz w:val="18"/>
                <w:szCs w:val="18"/>
              </w:rPr>
              <w:t>Расчет плановых значений целевого индикатора производится на основе статистических данных и ведомственной отчетности министерства с учетом темпов роста данного показателя за предыдущие годы.</w:t>
            </w:r>
          </w:p>
          <w:p w:rsidR="0021170A" w:rsidRPr="00C35CA4" w:rsidRDefault="0021170A" w:rsidP="00A93ECB">
            <w:pPr>
              <w:ind w:firstLine="519"/>
              <w:jc w:val="both"/>
              <w:rPr>
                <w:sz w:val="18"/>
                <w:szCs w:val="18"/>
              </w:rPr>
            </w:pPr>
            <w:r w:rsidRPr="00C35CA4">
              <w:rPr>
                <w:sz w:val="18"/>
                <w:szCs w:val="18"/>
              </w:rPr>
              <w:t>Для расчета фактических значений: квартальных – используются данные отчетов муниципальных районов Новосибирской области, годовых – данные статистической отчетности (Бюллетень 3.6 Инвестиции в экономику НСО, сборник – Строительство и инвестиции в НСО).</w:t>
            </w:r>
          </w:p>
        </w:tc>
        <w:tc>
          <w:tcPr>
            <w:tcW w:w="3491" w:type="dxa"/>
            <w:shd w:val="clear" w:color="auto" w:fill="auto"/>
            <w:vAlign w:val="center"/>
          </w:tcPr>
          <w:p w:rsidR="0021170A" w:rsidRPr="00C35CA4" w:rsidRDefault="0021170A" w:rsidP="00A93ECB">
            <w:pPr>
              <w:rPr>
                <w:sz w:val="18"/>
                <w:szCs w:val="18"/>
              </w:rPr>
            </w:pPr>
            <w:r w:rsidRPr="00C35CA4">
              <w:rPr>
                <w:sz w:val="18"/>
                <w:szCs w:val="18"/>
              </w:rPr>
              <w:t>Отчеты муниципальных районов Новосибирской области, Статистическая отчетность – бюллетень 3.6 Инвестиции в экономику НСО, сборник – Строительство и инвестиции в НСО</w:t>
            </w:r>
          </w:p>
        </w:tc>
      </w:tr>
      <w:tr w:rsidR="0021170A" w:rsidRPr="00C35CA4" w:rsidTr="00A93ECB">
        <w:trPr>
          <w:trHeight w:val="4537"/>
        </w:trPr>
        <w:tc>
          <w:tcPr>
            <w:tcW w:w="1055" w:type="dxa"/>
            <w:shd w:val="clear" w:color="auto" w:fill="auto"/>
            <w:vAlign w:val="center"/>
          </w:tcPr>
          <w:p w:rsidR="0021170A" w:rsidRPr="00C35CA4" w:rsidRDefault="0021170A" w:rsidP="00A93ECB">
            <w:pPr>
              <w:numPr>
                <w:ilvl w:val="0"/>
                <w:numId w:val="15"/>
              </w:numPr>
              <w:ind w:left="502"/>
              <w:jc w:val="center"/>
              <w:rPr>
                <w:sz w:val="18"/>
                <w:szCs w:val="18"/>
              </w:rPr>
            </w:pPr>
          </w:p>
        </w:tc>
        <w:tc>
          <w:tcPr>
            <w:tcW w:w="2841" w:type="dxa"/>
            <w:shd w:val="clear" w:color="auto" w:fill="auto"/>
            <w:vAlign w:val="center"/>
          </w:tcPr>
          <w:p w:rsidR="0021170A" w:rsidRPr="00C35CA4" w:rsidRDefault="0021170A" w:rsidP="00A93ECB">
            <w:pPr>
              <w:rPr>
                <w:sz w:val="18"/>
                <w:szCs w:val="18"/>
              </w:rPr>
            </w:pPr>
            <w:r w:rsidRPr="005A4FE6">
              <w:rPr>
                <w:sz w:val="18"/>
                <w:szCs w:val="18"/>
              </w:rPr>
              <w:t>Индекс производства продукции растениеводства (в сопоставимых ценах)</w:t>
            </w:r>
            <w:r w:rsidRPr="00C35CA4">
              <w:rPr>
                <w:sz w:val="18"/>
                <w:szCs w:val="18"/>
              </w:rPr>
              <w:t xml:space="preserve"> </w:t>
            </w:r>
          </w:p>
        </w:tc>
        <w:tc>
          <w:tcPr>
            <w:tcW w:w="1434" w:type="dxa"/>
            <w:shd w:val="clear" w:color="auto" w:fill="auto"/>
            <w:vAlign w:val="center"/>
          </w:tcPr>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Ежегодно</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Расчет производится как отношение валовой продукции отрасли растениеводства отчетного года к валовой продукции отрасли растениеводства года, предшествующего отчетному</w:t>
            </w:r>
            <w:r>
              <w:rPr>
                <w:sz w:val="18"/>
                <w:szCs w:val="18"/>
              </w:rPr>
              <w:t>,</w:t>
            </w:r>
            <w:r w:rsidRPr="00C35CA4">
              <w:rPr>
                <w:sz w:val="18"/>
                <w:szCs w:val="18"/>
              </w:rPr>
              <w:t xml:space="preserve"> в сопоставимых ценах, умноженное на 100 процентов. </w:t>
            </w:r>
          </w:p>
          <w:p w:rsidR="0021170A" w:rsidRPr="00C35CA4" w:rsidRDefault="0021170A" w:rsidP="00A93ECB">
            <w:pPr>
              <w:ind w:firstLine="519"/>
              <w:jc w:val="both"/>
              <w:rPr>
                <w:sz w:val="18"/>
                <w:szCs w:val="18"/>
              </w:rPr>
            </w:pPr>
            <w:r w:rsidRPr="00C35CA4">
              <w:rPr>
                <w:sz w:val="18"/>
                <w:szCs w:val="18"/>
              </w:rPr>
              <w:t xml:space="preserve">При формировании плановых значений целевого индикатора учитываются  прогнозные значения объемов производства и соответствующих индексов, </w:t>
            </w:r>
            <w:r>
              <w:rPr>
                <w:color w:val="000000"/>
                <w:sz w:val="18"/>
                <w:szCs w:val="18"/>
              </w:rPr>
              <w:t>предусмотренных</w:t>
            </w:r>
            <w:r w:rsidRPr="00C35CA4">
              <w:rPr>
                <w:sz w:val="18"/>
                <w:szCs w:val="18"/>
              </w:rPr>
              <w:t xml:space="preserve">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w:t>
            </w:r>
            <w:r>
              <w:rPr>
                <w:sz w:val="18"/>
                <w:szCs w:val="18"/>
              </w:rPr>
              <w:t>,</w:t>
            </w:r>
            <w:r w:rsidRPr="00C35CA4">
              <w:rPr>
                <w:sz w:val="18"/>
                <w:szCs w:val="18"/>
              </w:rPr>
              <w:t xml:space="preserve">  для Новосибирской области</w:t>
            </w:r>
            <w:r>
              <w:rPr>
                <w:sz w:val="18"/>
                <w:szCs w:val="18"/>
              </w:rPr>
              <w:t xml:space="preserve"> </w:t>
            </w:r>
            <w:r w:rsidRPr="005A4FE6">
              <w:rPr>
                <w:sz w:val="18"/>
                <w:szCs w:val="18"/>
              </w:rPr>
              <w:t>(в редакции от 10.11.2017).</w:t>
            </w:r>
          </w:p>
          <w:p w:rsidR="0021170A" w:rsidRPr="00C35CA4" w:rsidRDefault="0021170A" w:rsidP="00A93ECB">
            <w:pPr>
              <w:ind w:firstLine="519"/>
              <w:jc w:val="both"/>
              <w:rPr>
                <w:b/>
                <w:sz w:val="18"/>
                <w:szCs w:val="18"/>
              </w:rPr>
            </w:pPr>
            <w:r w:rsidRPr="00C35CA4">
              <w:rPr>
                <w:sz w:val="18"/>
                <w:szCs w:val="18"/>
              </w:rPr>
              <w:t xml:space="preserve">Для расчета фактических годовых значений используются данные статистической отчетности (Справка </w:t>
            </w:r>
            <w:r w:rsidRPr="00C35CA4">
              <w:rPr>
                <w:sz w:val="18"/>
                <w:szCs w:val="18"/>
                <w:lang w:val="en-US"/>
              </w:rPr>
              <w:t>f</w:t>
            </w:r>
            <w:r w:rsidRPr="00C35CA4">
              <w:rPr>
                <w:sz w:val="18"/>
                <w:szCs w:val="18"/>
              </w:rPr>
              <w:t>-08-13</w:t>
            </w:r>
            <w:r w:rsidRPr="00C35CA4">
              <w:rPr>
                <w:b/>
                <w:sz w:val="18"/>
                <w:szCs w:val="18"/>
              </w:rPr>
              <w:t xml:space="preserve"> «</w:t>
            </w:r>
            <w:r w:rsidRPr="00C35CA4">
              <w:rPr>
                <w:sz w:val="18"/>
                <w:szCs w:val="18"/>
              </w:rPr>
              <w:t>Валовая продукция сельского хозяйства в действующих ценах и ценах предыдущего года»).</w:t>
            </w:r>
          </w:p>
        </w:tc>
        <w:tc>
          <w:tcPr>
            <w:tcW w:w="3491" w:type="dxa"/>
            <w:shd w:val="clear" w:color="auto" w:fill="auto"/>
            <w:vAlign w:val="center"/>
          </w:tcPr>
          <w:p w:rsidR="0021170A" w:rsidRPr="00C35CA4" w:rsidRDefault="0021170A" w:rsidP="00A93ECB">
            <w:pPr>
              <w:rPr>
                <w:sz w:val="18"/>
                <w:szCs w:val="18"/>
              </w:rPr>
            </w:pPr>
            <w:r w:rsidRPr="00C35CA4">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r>
              <w:rPr>
                <w:sz w:val="18"/>
                <w:szCs w:val="18"/>
              </w:rPr>
              <w:t>)</w:t>
            </w:r>
            <w:r w:rsidRPr="00C35CA4">
              <w:rPr>
                <w:sz w:val="18"/>
                <w:szCs w:val="18"/>
              </w:rPr>
              <w:t>.</w:t>
            </w:r>
          </w:p>
          <w:p w:rsidR="0021170A" w:rsidRPr="00C35CA4" w:rsidRDefault="0021170A" w:rsidP="00A93ECB">
            <w:pPr>
              <w:rPr>
                <w:sz w:val="18"/>
                <w:szCs w:val="18"/>
              </w:rPr>
            </w:pPr>
            <w:r w:rsidRPr="00C35CA4">
              <w:rPr>
                <w:sz w:val="18"/>
                <w:szCs w:val="18"/>
              </w:rPr>
              <w:t xml:space="preserve">Ведомственная отчетность министерства сельского хозяйства Новосибирской области. Статистическая отчетность – Справка </w:t>
            </w:r>
            <w:r w:rsidRPr="00C35CA4">
              <w:rPr>
                <w:sz w:val="18"/>
                <w:szCs w:val="18"/>
                <w:lang w:val="en-US"/>
              </w:rPr>
              <w:t>f</w:t>
            </w:r>
            <w:r w:rsidRPr="00C35CA4">
              <w:rPr>
                <w:sz w:val="18"/>
                <w:szCs w:val="18"/>
              </w:rPr>
              <w:t>-08-13</w:t>
            </w:r>
            <w:r w:rsidRPr="00C35CA4">
              <w:rPr>
                <w:b/>
                <w:sz w:val="18"/>
                <w:szCs w:val="18"/>
              </w:rPr>
              <w:t xml:space="preserve"> «</w:t>
            </w:r>
            <w:r w:rsidRPr="00C35CA4">
              <w:rPr>
                <w:sz w:val="18"/>
                <w:szCs w:val="18"/>
              </w:rPr>
              <w:t>Валовая продукция сельского хозяйства в действующих ценах и ценах предыдущего года».</w:t>
            </w:r>
          </w:p>
        </w:tc>
      </w:tr>
      <w:tr w:rsidR="0021170A" w:rsidRPr="00C35CA4" w:rsidTr="00A93ECB">
        <w:trPr>
          <w:trHeight w:val="4379"/>
        </w:trPr>
        <w:tc>
          <w:tcPr>
            <w:tcW w:w="1055" w:type="dxa"/>
            <w:shd w:val="clear" w:color="auto" w:fill="auto"/>
            <w:vAlign w:val="center"/>
          </w:tcPr>
          <w:p w:rsidR="0021170A" w:rsidRPr="00C35CA4" w:rsidRDefault="0021170A" w:rsidP="00A93ECB">
            <w:pPr>
              <w:numPr>
                <w:ilvl w:val="0"/>
                <w:numId w:val="15"/>
              </w:numPr>
              <w:ind w:left="502"/>
              <w:jc w:val="center"/>
              <w:rPr>
                <w:sz w:val="18"/>
                <w:szCs w:val="18"/>
              </w:rPr>
            </w:pPr>
          </w:p>
        </w:tc>
        <w:tc>
          <w:tcPr>
            <w:tcW w:w="2841" w:type="dxa"/>
            <w:shd w:val="clear" w:color="auto" w:fill="auto"/>
            <w:vAlign w:val="center"/>
          </w:tcPr>
          <w:p w:rsidR="0021170A" w:rsidRPr="00C35CA4" w:rsidRDefault="0021170A" w:rsidP="00A93ECB">
            <w:pPr>
              <w:rPr>
                <w:sz w:val="18"/>
                <w:szCs w:val="18"/>
              </w:rPr>
            </w:pPr>
            <w:r w:rsidRPr="00C35CA4">
              <w:rPr>
                <w:sz w:val="18"/>
                <w:szCs w:val="18"/>
              </w:rPr>
              <w:t xml:space="preserve">Индекс производства продукции животноводства (в сопоставимых ценах) </w:t>
            </w:r>
          </w:p>
        </w:tc>
        <w:tc>
          <w:tcPr>
            <w:tcW w:w="1434" w:type="dxa"/>
            <w:shd w:val="clear" w:color="auto" w:fill="auto"/>
            <w:vAlign w:val="center"/>
          </w:tcPr>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Ежегодно</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Расчет производится как отношение валовой продукции отрасли животноводства отчетного года к валовой продукции отрасли животноводства года, предшествующего отчетному</w:t>
            </w:r>
            <w:r>
              <w:rPr>
                <w:sz w:val="18"/>
                <w:szCs w:val="18"/>
              </w:rPr>
              <w:t>,</w:t>
            </w:r>
            <w:r w:rsidRPr="00C35CA4">
              <w:rPr>
                <w:sz w:val="18"/>
                <w:szCs w:val="18"/>
              </w:rPr>
              <w:t xml:space="preserve"> в сопоставимых ценах, умноженное на 100 процентов. </w:t>
            </w:r>
          </w:p>
          <w:p w:rsidR="0021170A" w:rsidRPr="00C35CA4" w:rsidRDefault="0021170A" w:rsidP="00A93ECB">
            <w:pPr>
              <w:ind w:firstLine="519"/>
              <w:jc w:val="both"/>
              <w:rPr>
                <w:sz w:val="18"/>
                <w:szCs w:val="18"/>
              </w:rPr>
            </w:pPr>
            <w:r w:rsidRPr="00C35CA4">
              <w:rPr>
                <w:sz w:val="18"/>
                <w:szCs w:val="18"/>
              </w:rPr>
              <w:t xml:space="preserve">При формировании плановых значений целевого индикатора учитываются  прогнозные значения объемов производства и соответствующих индексов, </w:t>
            </w:r>
            <w:r>
              <w:rPr>
                <w:color w:val="000000"/>
                <w:sz w:val="18"/>
                <w:szCs w:val="18"/>
              </w:rPr>
              <w:t>предусмотренных</w:t>
            </w:r>
            <w:r w:rsidRPr="00C35CA4">
              <w:rPr>
                <w:sz w:val="18"/>
                <w:szCs w:val="18"/>
              </w:rPr>
              <w:t xml:space="preserve">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w:t>
            </w:r>
            <w:r>
              <w:rPr>
                <w:sz w:val="18"/>
                <w:szCs w:val="18"/>
              </w:rPr>
              <w:t>родовольствия на 2013-2020 годы,</w:t>
            </w:r>
            <w:r w:rsidRPr="00C35CA4">
              <w:rPr>
                <w:sz w:val="18"/>
                <w:szCs w:val="18"/>
              </w:rPr>
              <w:t xml:space="preserve"> для Новосибирской области</w:t>
            </w:r>
            <w:r>
              <w:rPr>
                <w:sz w:val="18"/>
                <w:szCs w:val="18"/>
              </w:rPr>
              <w:t xml:space="preserve"> </w:t>
            </w:r>
            <w:r w:rsidRPr="005A4FE6">
              <w:rPr>
                <w:sz w:val="18"/>
                <w:szCs w:val="18"/>
              </w:rPr>
              <w:t>(в редакции от 10.11.2017).</w:t>
            </w:r>
          </w:p>
          <w:p w:rsidR="0021170A" w:rsidRPr="00C35CA4" w:rsidRDefault="0021170A" w:rsidP="00A93ECB">
            <w:pPr>
              <w:ind w:firstLine="519"/>
              <w:jc w:val="both"/>
              <w:rPr>
                <w:sz w:val="18"/>
                <w:szCs w:val="18"/>
              </w:rPr>
            </w:pPr>
            <w:r w:rsidRPr="00C35CA4">
              <w:rPr>
                <w:sz w:val="18"/>
                <w:szCs w:val="18"/>
              </w:rPr>
              <w:t xml:space="preserve">Для расчета фактических годовых значений используются данные статистической отчетности (Справка </w:t>
            </w:r>
            <w:r w:rsidRPr="00C35CA4">
              <w:rPr>
                <w:sz w:val="18"/>
                <w:szCs w:val="18"/>
                <w:lang w:val="en-US"/>
              </w:rPr>
              <w:t>f</w:t>
            </w:r>
            <w:r w:rsidRPr="00C35CA4">
              <w:rPr>
                <w:sz w:val="18"/>
                <w:szCs w:val="18"/>
              </w:rPr>
              <w:t>-08-13</w:t>
            </w:r>
            <w:r w:rsidRPr="00C35CA4">
              <w:rPr>
                <w:b/>
                <w:sz w:val="18"/>
                <w:szCs w:val="18"/>
              </w:rPr>
              <w:t xml:space="preserve"> «</w:t>
            </w:r>
            <w:r w:rsidRPr="00C35CA4">
              <w:rPr>
                <w:sz w:val="18"/>
                <w:szCs w:val="18"/>
              </w:rPr>
              <w:t>Валовая продукция сельского хозяйства в действующих ценах и ценах предыдущего года»).</w:t>
            </w:r>
          </w:p>
        </w:tc>
        <w:tc>
          <w:tcPr>
            <w:tcW w:w="3491" w:type="dxa"/>
            <w:shd w:val="clear" w:color="auto" w:fill="auto"/>
            <w:vAlign w:val="center"/>
          </w:tcPr>
          <w:p w:rsidR="0021170A" w:rsidRPr="00C35CA4" w:rsidRDefault="0021170A" w:rsidP="00A93ECB">
            <w:pPr>
              <w:rPr>
                <w:sz w:val="18"/>
                <w:szCs w:val="18"/>
              </w:rPr>
            </w:pPr>
            <w:r w:rsidRPr="00C35CA4">
              <w:rPr>
                <w:sz w:val="18"/>
                <w:szCs w:val="18"/>
              </w:rPr>
              <w:t xml:space="preserve"> 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r w:rsidRPr="00C35CA4">
              <w:rPr>
                <w:sz w:val="18"/>
                <w:szCs w:val="18"/>
              </w:rPr>
              <w:t xml:space="preserve"> Ведомственная отчетность министерства сельского хозяйства Новосибирской области. Статистическая отчетность – Справка </w:t>
            </w:r>
            <w:r w:rsidRPr="00C35CA4">
              <w:rPr>
                <w:sz w:val="18"/>
                <w:szCs w:val="18"/>
                <w:lang w:val="en-US"/>
              </w:rPr>
              <w:t>f</w:t>
            </w:r>
            <w:r w:rsidRPr="00C35CA4">
              <w:rPr>
                <w:sz w:val="18"/>
                <w:szCs w:val="18"/>
              </w:rPr>
              <w:t>-08-13</w:t>
            </w:r>
            <w:r w:rsidRPr="00C35CA4">
              <w:rPr>
                <w:b/>
                <w:sz w:val="18"/>
                <w:szCs w:val="18"/>
              </w:rPr>
              <w:t xml:space="preserve"> «</w:t>
            </w:r>
            <w:r w:rsidRPr="00C35CA4">
              <w:rPr>
                <w:sz w:val="18"/>
                <w:szCs w:val="18"/>
              </w:rPr>
              <w:t xml:space="preserve">Валовая продукция сельского хозяйства в действующих ценах и ценах предыдущего года». </w:t>
            </w:r>
          </w:p>
        </w:tc>
      </w:tr>
      <w:tr w:rsidR="0021170A" w:rsidRPr="00C35CA4" w:rsidTr="00A93ECB">
        <w:trPr>
          <w:trHeight w:val="4080"/>
        </w:trPr>
        <w:tc>
          <w:tcPr>
            <w:tcW w:w="1055" w:type="dxa"/>
            <w:shd w:val="clear" w:color="auto" w:fill="auto"/>
            <w:vAlign w:val="center"/>
          </w:tcPr>
          <w:p w:rsidR="0021170A" w:rsidRPr="00C35CA4" w:rsidRDefault="0021170A" w:rsidP="00A93ECB">
            <w:pPr>
              <w:numPr>
                <w:ilvl w:val="0"/>
                <w:numId w:val="20"/>
              </w:numPr>
              <w:ind w:left="502"/>
              <w:jc w:val="center"/>
              <w:rPr>
                <w:sz w:val="18"/>
                <w:szCs w:val="18"/>
              </w:rPr>
            </w:pPr>
          </w:p>
        </w:tc>
        <w:tc>
          <w:tcPr>
            <w:tcW w:w="2841" w:type="dxa"/>
            <w:shd w:val="clear" w:color="auto" w:fill="auto"/>
            <w:vAlign w:val="center"/>
          </w:tcPr>
          <w:p w:rsidR="0021170A" w:rsidRPr="00C35CA4" w:rsidRDefault="0021170A" w:rsidP="00A93ECB">
            <w:pPr>
              <w:rPr>
                <w:sz w:val="18"/>
                <w:szCs w:val="18"/>
              </w:rPr>
            </w:pPr>
            <w:r w:rsidRPr="00C35CA4">
              <w:rPr>
                <w:sz w:val="18"/>
                <w:szCs w:val="18"/>
              </w:rPr>
              <w:t>Среднемесячная номинальная заработная плата в сельском хозяйстве (в сельскохозяйственных организациях, не относящихся к субъектам малого предпринимательства)</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Расчет производится как отношение  фонда начисленной заработной платы работников на среднесписочную численность работников и на количество месяцев в отчетном периоде. </w:t>
            </w:r>
          </w:p>
          <w:p w:rsidR="0021170A" w:rsidRPr="00C35CA4" w:rsidRDefault="0021170A" w:rsidP="00A93ECB">
            <w:pPr>
              <w:ind w:firstLine="519"/>
              <w:jc w:val="both"/>
              <w:rPr>
                <w:sz w:val="18"/>
                <w:szCs w:val="18"/>
              </w:rPr>
            </w:pPr>
            <w:r w:rsidRPr="00C35CA4">
              <w:rPr>
                <w:sz w:val="18"/>
                <w:szCs w:val="18"/>
              </w:rPr>
              <w:t>Плановые значения целевого индикатора сформированы с учетом прогнозных значений соответствующего целевого индикатора, предусмотренного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w:t>
            </w:r>
            <w:r>
              <w:rPr>
                <w:sz w:val="18"/>
                <w:szCs w:val="18"/>
              </w:rPr>
              <w:t xml:space="preserve">, </w:t>
            </w:r>
            <w:r w:rsidRPr="00C35CA4">
              <w:rPr>
                <w:sz w:val="18"/>
                <w:szCs w:val="18"/>
              </w:rPr>
              <w:t>для Новосибирской области</w:t>
            </w:r>
            <w:r>
              <w:rPr>
                <w:sz w:val="18"/>
                <w:szCs w:val="18"/>
              </w:rPr>
              <w:t xml:space="preserve"> </w:t>
            </w:r>
            <w:r w:rsidRPr="005A4FE6">
              <w:rPr>
                <w:sz w:val="18"/>
                <w:szCs w:val="18"/>
              </w:rPr>
              <w:t>(в редакции от 10.11.2017).</w:t>
            </w:r>
          </w:p>
          <w:p w:rsidR="0021170A" w:rsidRPr="00C35CA4" w:rsidRDefault="0021170A" w:rsidP="00A93ECB">
            <w:pPr>
              <w:jc w:val="both"/>
              <w:rPr>
                <w:sz w:val="18"/>
                <w:szCs w:val="18"/>
              </w:rPr>
            </w:pPr>
            <w:r w:rsidRPr="00C35CA4">
              <w:rPr>
                <w:sz w:val="18"/>
                <w:szCs w:val="18"/>
              </w:rPr>
              <w:t>Для расчета фактических значений: квартальных  - используются данные статистической отчетности (справка  f-18-1 «Среднемесячная номинальная и реальная заработная плата работников предприятий и организаций Новосибирской области»; годовых – статистическая отчетность по каталогу 18.3; сборник 18.4 «Численность и начисленная заработная плата»; сборник 1.18 «Труд и занятость в НСО»).</w:t>
            </w:r>
          </w:p>
        </w:tc>
        <w:tc>
          <w:tcPr>
            <w:tcW w:w="3491" w:type="dxa"/>
            <w:shd w:val="clear" w:color="auto" w:fill="auto"/>
            <w:vAlign w:val="center"/>
          </w:tcPr>
          <w:p w:rsidR="0021170A" w:rsidRPr="00C35CA4" w:rsidRDefault="0021170A" w:rsidP="00A93ECB">
            <w:pPr>
              <w:rPr>
                <w:sz w:val="18"/>
                <w:szCs w:val="18"/>
              </w:rPr>
            </w:pPr>
            <w:r w:rsidRPr="00C35CA4">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r>
              <w:rPr>
                <w:sz w:val="18"/>
                <w:szCs w:val="18"/>
              </w:rPr>
              <w:t>)</w:t>
            </w:r>
            <w:r w:rsidRPr="00C35CA4">
              <w:rPr>
                <w:sz w:val="18"/>
                <w:szCs w:val="18"/>
              </w:rPr>
              <w:t>.</w:t>
            </w:r>
          </w:p>
          <w:p w:rsidR="0021170A" w:rsidRPr="00C35CA4" w:rsidRDefault="0021170A" w:rsidP="00A93ECB">
            <w:pPr>
              <w:rPr>
                <w:sz w:val="18"/>
                <w:szCs w:val="18"/>
              </w:rPr>
            </w:pPr>
            <w:r w:rsidRPr="00C35CA4">
              <w:rPr>
                <w:sz w:val="18"/>
                <w:szCs w:val="18"/>
              </w:rPr>
              <w:t>Статистическая отчетность по каталогу 18.3; справка  f-18-1 «Среднемесячная номинальная и реальная заработная плата работников предприятий и организаций Новосибирской области»; сборник 18.4 «Численность и начисленная заработная плата»;  сборник 1.18 «Труд и занятость в НСО»).</w:t>
            </w:r>
          </w:p>
        </w:tc>
      </w:tr>
      <w:tr w:rsidR="0021170A" w:rsidRPr="00C35CA4" w:rsidTr="00A93ECB">
        <w:trPr>
          <w:trHeight w:val="3120"/>
        </w:trPr>
        <w:tc>
          <w:tcPr>
            <w:tcW w:w="1055" w:type="dxa"/>
            <w:shd w:val="clear" w:color="auto" w:fill="auto"/>
            <w:vAlign w:val="center"/>
          </w:tcPr>
          <w:p w:rsidR="0021170A" w:rsidRPr="00C35CA4" w:rsidRDefault="0021170A" w:rsidP="00A93ECB">
            <w:pPr>
              <w:numPr>
                <w:ilvl w:val="0"/>
                <w:numId w:val="15"/>
              </w:numPr>
              <w:ind w:left="502"/>
              <w:jc w:val="center"/>
              <w:rPr>
                <w:sz w:val="18"/>
                <w:szCs w:val="18"/>
              </w:rPr>
            </w:pPr>
          </w:p>
        </w:tc>
        <w:tc>
          <w:tcPr>
            <w:tcW w:w="2841" w:type="dxa"/>
            <w:shd w:val="clear" w:color="auto" w:fill="auto"/>
            <w:vAlign w:val="center"/>
          </w:tcPr>
          <w:p w:rsidR="0021170A" w:rsidRPr="00C35CA4" w:rsidRDefault="0021170A" w:rsidP="00A93ECB">
            <w:pPr>
              <w:rPr>
                <w:sz w:val="18"/>
                <w:szCs w:val="18"/>
              </w:rPr>
            </w:pPr>
            <w:r w:rsidRPr="00C35CA4">
              <w:rPr>
                <w:sz w:val="18"/>
                <w:szCs w:val="18"/>
              </w:rPr>
              <w:t>Прирост высокопроизводительных рабочих мест</w:t>
            </w:r>
          </w:p>
        </w:tc>
        <w:tc>
          <w:tcPr>
            <w:tcW w:w="1434" w:type="dxa"/>
            <w:shd w:val="clear" w:color="auto" w:fill="auto"/>
            <w:vAlign w:val="center"/>
          </w:tcPr>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Ежегодно</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Число высокопроизводительных рабочих мест определяется в соответствии с Методикой расчета показателя «Прирост высокопроизводительных рабочих мест, в процентах к предыдущему году», указанной в приложении 1 к приказу Федеральной службы государственной статистики от 14.11.2013 № 449. Фактическое значение целевого индикатора рассчитывается по формуле: </w:t>
            </w:r>
          </w:p>
          <w:p w:rsidR="0021170A" w:rsidRPr="00C35CA4" w:rsidRDefault="0021170A" w:rsidP="00A93ECB">
            <w:pPr>
              <w:ind w:firstLine="519"/>
              <w:jc w:val="both"/>
              <w:rPr>
                <w:sz w:val="18"/>
                <w:szCs w:val="18"/>
              </w:rPr>
            </w:pPr>
            <w:proofErr w:type="spellStart"/>
            <w:r w:rsidRPr="00C35CA4">
              <w:rPr>
                <w:sz w:val="18"/>
                <w:szCs w:val="18"/>
              </w:rPr>
              <w:t>Пфакт</w:t>
            </w:r>
            <w:proofErr w:type="spellEnd"/>
            <w:r w:rsidRPr="00C35CA4">
              <w:rPr>
                <w:sz w:val="18"/>
                <w:szCs w:val="18"/>
              </w:rPr>
              <w:t xml:space="preserve"> = (</w:t>
            </w:r>
            <w:proofErr w:type="spellStart"/>
            <w:r w:rsidRPr="00C35CA4">
              <w:rPr>
                <w:sz w:val="18"/>
                <w:szCs w:val="18"/>
              </w:rPr>
              <w:t>ЧВРМо</w:t>
            </w:r>
            <w:proofErr w:type="spellEnd"/>
            <w:r w:rsidRPr="00C35CA4">
              <w:rPr>
                <w:sz w:val="18"/>
                <w:szCs w:val="18"/>
              </w:rPr>
              <w:t>/</w:t>
            </w:r>
            <w:proofErr w:type="spellStart"/>
            <w:r w:rsidRPr="00C35CA4">
              <w:rPr>
                <w:sz w:val="18"/>
                <w:szCs w:val="18"/>
              </w:rPr>
              <w:t>ЧВРМп</w:t>
            </w:r>
            <w:proofErr w:type="spellEnd"/>
            <w:r w:rsidRPr="00C35CA4">
              <w:rPr>
                <w:sz w:val="18"/>
                <w:szCs w:val="18"/>
              </w:rPr>
              <w:t>)*100% - 100%, где</w:t>
            </w:r>
          </w:p>
          <w:p w:rsidR="0021170A" w:rsidRPr="00C35CA4" w:rsidRDefault="0021170A" w:rsidP="00A93ECB">
            <w:pPr>
              <w:ind w:firstLine="519"/>
              <w:jc w:val="both"/>
              <w:rPr>
                <w:sz w:val="18"/>
                <w:szCs w:val="18"/>
              </w:rPr>
            </w:pPr>
            <w:proofErr w:type="spellStart"/>
            <w:r w:rsidRPr="00C35CA4">
              <w:rPr>
                <w:sz w:val="18"/>
                <w:szCs w:val="18"/>
              </w:rPr>
              <w:t>Пфакт</w:t>
            </w:r>
            <w:proofErr w:type="spellEnd"/>
            <w:r w:rsidRPr="00C35CA4">
              <w:rPr>
                <w:sz w:val="18"/>
                <w:szCs w:val="18"/>
              </w:rPr>
              <w:t xml:space="preserve"> – прирост высокопроизводительных рабочих мест, в процентах;</w:t>
            </w:r>
          </w:p>
          <w:p w:rsidR="0021170A" w:rsidRPr="00C35CA4" w:rsidRDefault="0021170A" w:rsidP="00A93ECB">
            <w:pPr>
              <w:ind w:firstLine="519"/>
              <w:jc w:val="both"/>
              <w:rPr>
                <w:sz w:val="18"/>
                <w:szCs w:val="18"/>
              </w:rPr>
            </w:pPr>
            <w:proofErr w:type="spellStart"/>
            <w:r w:rsidRPr="00C35CA4">
              <w:rPr>
                <w:sz w:val="18"/>
                <w:szCs w:val="18"/>
              </w:rPr>
              <w:t>ЧВРПМо</w:t>
            </w:r>
            <w:proofErr w:type="spellEnd"/>
            <w:r w:rsidRPr="00C35CA4">
              <w:rPr>
                <w:sz w:val="18"/>
                <w:szCs w:val="18"/>
              </w:rPr>
              <w:t xml:space="preserve"> – количество высокопроизводительных рабочих мест за отчетный год;</w:t>
            </w:r>
          </w:p>
          <w:p w:rsidR="0021170A" w:rsidRPr="00C35CA4" w:rsidRDefault="0021170A" w:rsidP="00A93ECB">
            <w:pPr>
              <w:ind w:firstLine="519"/>
              <w:jc w:val="both"/>
              <w:rPr>
                <w:sz w:val="18"/>
                <w:szCs w:val="18"/>
              </w:rPr>
            </w:pPr>
            <w:proofErr w:type="spellStart"/>
            <w:r w:rsidRPr="00C35CA4">
              <w:rPr>
                <w:sz w:val="18"/>
                <w:szCs w:val="18"/>
              </w:rPr>
              <w:t>ЧВРМп</w:t>
            </w:r>
            <w:proofErr w:type="spellEnd"/>
            <w:r w:rsidRPr="00C35CA4">
              <w:rPr>
                <w:sz w:val="18"/>
                <w:szCs w:val="18"/>
              </w:rPr>
              <w:t xml:space="preserve"> – количество высокопроизводительных рабочих мест за предыдущий год.</w:t>
            </w:r>
          </w:p>
          <w:p w:rsidR="0021170A" w:rsidRPr="00C35CA4" w:rsidRDefault="0021170A" w:rsidP="00A93ECB">
            <w:pPr>
              <w:ind w:firstLine="519"/>
              <w:jc w:val="both"/>
              <w:rPr>
                <w:sz w:val="18"/>
                <w:szCs w:val="18"/>
              </w:rPr>
            </w:pPr>
            <w:r w:rsidRPr="00C35CA4">
              <w:rPr>
                <w:sz w:val="18"/>
                <w:szCs w:val="18"/>
              </w:rPr>
              <w:t xml:space="preserve">Плановое значение целевого индикатора определяется по формуле: </w:t>
            </w:r>
          </w:p>
          <w:p w:rsidR="0021170A" w:rsidRPr="00C35CA4" w:rsidRDefault="0021170A" w:rsidP="00A93ECB">
            <w:pPr>
              <w:ind w:firstLine="519"/>
              <w:jc w:val="both"/>
              <w:rPr>
                <w:sz w:val="18"/>
                <w:szCs w:val="18"/>
              </w:rPr>
            </w:pPr>
            <w:proofErr w:type="spellStart"/>
            <w:r w:rsidRPr="00C35CA4">
              <w:rPr>
                <w:sz w:val="18"/>
                <w:szCs w:val="18"/>
              </w:rPr>
              <w:t>Пплан</w:t>
            </w:r>
            <w:proofErr w:type="spellEnd"/>
            <w:r w:rsidRPr="00C35CA4">
              <w:rPr>
                <w:sz w:val="18"/>
                <w:szCs w:val="18"/>
              </w:rPr>
              <w:t xml:space="preserve"> = (ЧВРМ</w:t>
            </w:r>
            <w:r w:rsidRPr="00C35CA4">
              <w:rPr>
                <w:sz w:val="18"/>
                <w:szCs w:val="18"/>
                <w:vertAlign w:val="subscript"/>
              </w:rPr>
              <w:t>1</w:t>
            </w:r>
            <w:r w:rsidRPr="00C35CA4">
              <w:rPr>
                <w:sz w:val="18"/>
                <w:szCs w:val="18"/>
              </w:rPr>
              <w:t>/ЧВРМ</w:t>
            </w:r>
            <w:proofErr w:type="gramStart"/>
            <w:r w:rsidRPr="00C35CA4">
              <w:rPr>
                <w:sz w:val="18"/>
                <w:szCs w:val="18"/>
                <w:vertAlign w:val="subscript"/>
              </w:rPr>
              <w:t>0</w:t>
            </w:r>
            <w:r w:rsidRPr="00C35CA4">
              <w:rPr>
                <w:sz w:val="18"/>
                <w:szCs w:val="18"/>
              </w:rPr>
              <w:t>)*</w:t>
            </w:r>
            <w:proofErr w:type="gramEnd"/>
            <w:r w:rsidRPr="00C35CA4">
              <w:rPr>
                <w:sz w:val="18"/>
                <w:szCs w:val="18"/>
              </w:rPr>
              <w:t>100%-100%, где</w:t>
            </w:r>
          </w:p>
          <w:p w:rsidR="0021170A" w:rsidRPr="00C35CA4" w:rsidRDefault="0021170A" w:rsidP="00A93ECB">
            <w:pPr>
              <w:ind w:firstLine="519"/>
              <w:jc w:val="both"/>
              <w:rPr>
                <w:sz w:val="18"/>
                <w:szCs w:val="18"/>
              </w:rPr>
            </w:pPr>
            <w:proofErr w:type="spellStart"/>
            <w:r w:rsidRPr="00C35CA4">
              <w:rPr>
                <w:sz w:val="18"/>
                <w:szCs w:val="18"/>
              </w:rPr>
              <w:t>Пплан</w:t>
            </w:r>
            <w:proofErr w:type="spellEnd"/>
            <w:r w:rsidRPr="00C35CA4">
              <w:rPr>
                <w:sz w:val="18"/>
                <w:szCs w:val="18"/>
              </w:rPr>
              <w:t xml:space="preserve"> – плановый прирост высокопроизводительных рабочих мест, в процентах;</w:t>
            </w:r>
          </w:p>
          <w:p w:rsidR="0021170A" w:rsidRPr="00C35CA4" w:rsidRDefault="0021170A" w:rsidP="00A93ECB">
            <w:pPr>
              <w:ind w:firstLine="519"/>
              <w:jc w:val="both"/>
              <w:rPr>
                <w:sz w:val="18"/>
                <w:szCs w:val="18"/>
              </w:rPr>
            </w:pPr>
            <w:r w:rsidRPr="00C35CA4">
              <w:rPr>
                <w:sz w:val="18"/>
                <w:szCs w:val="18"/>
              </w:rPr>
              <w:t>ЧВРМ</w:t>
            </w:r>
            <w:r w:rsidRPr="00C35CA4">
              <w:rPr>
                <w:sz w:val="18"/>
                <w:szCs w:val="18"/>
                <w:vertAlign w:val="subscript"/>
              </w:rPr>
              <w:t xml:space="preserve">1 – </w:t>
            </w:r>
            <w:r w:rsidRPr="00C35CA4">
              <w:rPr>
                <w:sz w:val="18"/>
                <w:szCs w:val="18"/>
              </w:rPr>
              <w:t xml:space="preserve">плановое количество высокопроизводительных рабочих мест в </w:t>
            </w:r>
            <w:proofErr w:type="spellStart"/>
            <w:r w:rsidRPr="00C35CA4">
              <w:rPr>
                <w:sz w:val="18"/>
                <w:szCs w:val="18"/>
                <w:lang w:val="en-US"/>
              </w:rPr>
              <w:t>i</w:t>
            </w:r>
            <w:proofErr w:type="spellEnd"/>
            <w:r w:rsidRPr="00C35CA4">
              <w:rPr>
                <w:sz w:val="18"/>
                <w:szCs w:val="18"/>
              </w:rPr>
              <w:t>-м году;</w:t>
            </w:r>
          </w:p>
          <w:p w:rsidR="0021170A" w:rsidRPr="00C35CA4" w:rsidRDefault="0021170A" w:rsidP="00A93ECB">
            <w:pPr>
              <w:ind w:firstLine="519"/>
              <w:jc w:val="both"/>
              <w:rPr>
                <w:sz w:val="18"/>
                <w:szCs w:val="18"/>
              </w:rPr>
            </w:pPr>
            <w:r w:rsidRPr="00C35CA4">
              <w:rPr>
                <w:sz w:val="18"/>
                <w:szCs w:val="18"/>
              </w:rPr>
              <w:t>ЧВРМ</w:t>
            </w:r>
            <w:r w:rsidRPr="00C35CA4">
              <w:rPr>
                <w:sz w:val="18"/>
                <w:szCs w:val="18"/>
                <w:vertAlign w:val="subscript"/>
              </w:rPr>
              <w:t xml:space="preserve">0 </w:t>
            </w:r>
            <w:r w:rsidRPr="00C35CA4">
              <w:rPr>
                <w:sz w:val="18"/>
                <w:szCs w:val="18"/>
              </w:rPr>
              <w:t xml:space="preserve">– плановое количество высокопроизводительных рабочих мест в </w:t>
            </w:r>
            <w:proofErr w:type="spellStart"/>
            <w:r w:rsidRPr="00C35CA4">
              <w:rPr>
                <w:sz w:val="18"/>
                <w:szCs w:val="18"/>
                <w:lang w:val="en-US"/>
              </w:rPr>
              <w:t>i</w:t>
            </w:r>
            <w:proofErr w:type="spellEnd"/>
            <w:r w:rsidRPr="00C35CA4">
              <w:rPr>
                <w:sz w:val="18"/>
                <w:szCs w:val="18"/>
              </w:rPr>
              <w:t>-1-м году.</w:t>
            </w:r>
          </w:p>
        </w:tc>
        <w:tc>
          <w:tcPr>
            <w:tcW w:w="3491" w:type="dxa"/>
            <w:shd w:val="clear" w:color="auto" w:fill="auto"/>
            <w:vAlign w:val="center"/>
          </w:tcPr>
          <w:p w:rsidR="0021170A" w:rsidRPr="00C35CA4" w:rsidRDefault="0021170A" w:rsidP="00A93ECB">
            <w:pPr>
              <w:rPr>
                <w:sz w:val="18"/>
                <w:szCs w:val="18"/>
              </w:rPr>
            </w:pPr>
            <w:r w:rsidRPr="00C35CA4">
              <w:rPr>
                <w:sz w:val="18"/>
                <w:szCs w:val="18"/>
              </w:rPr>
              <w:t>Ведомственная отчетность министерства сельского хозяйства Новосибирской области.</w:t>
            </w:r>
          </w:p>
          <w:p w:rsidR="0021170A" w:rsidRPr="00C35CA4" w:rsidRDefault="0021170A" w:rsidP="00A93ECB">
            <w:pPr>
              <w:rPr>
                <w:sz w:val="18"/>
                <w:szCs w:val="18"/>
              </w:rPr>
            </w:pPr>
            <w:r w:rsidRPr="00C35CA4">
              <w:rPr>
                <w:sz w:val="18"/>
                <w:szCs w:val="18"/>
                <w:lang w:val="en-US"/>
              </w:rPr>
              <w:t>f</w:t>
            </w:r>
            <w:r w:rsidRPr="00C35CA4">
              <w:rPr>
                <w:sz w:val="18"/>
                <w:szCs w:val="18"/>
              </w:rPr>
              <w:t xml:space="preserve">-18-30 Прирост (снижение) количества рабочих мест в организациях Новосибирской области </w:t>
            </w:r>
          </w:p>
        </w:tc>
      </w:tr>
      <w:tr w:rsidR="0021170A" w:rsidRPr="00C35CA4" w:rsidTr="00A93ECB">
        <w:trPr>
          <w:trHeight w:val="699"/>
        </w:trPr>
        <w:tc>
          <w:tcPr>
            <w:tcW w:w="1055" w:type="dxa"/>
            <w:shd w:val="clear" w:color="auto" w:fill="auto"/>
            <w:vAlign w:val="center"/>
          </w:tcPr>
          <w:p w:rsidR="0021170A" w:rsidRPr="00C35CA4" w:rsidRDefault="0021170A" w:rsidP="00A93ECB">
            <w:pPr>
              <w:numPr>
                <w:ilvl w:val="0"/>
                <w:numId w:val="20"/>
              </w:numPr>
              <w:ind w:left="502"/>
              <w:jc w:val="center"/>
              <w:rPr>
                <w:sz w:val="18"/>
                <w:szCs w:val="18"/>
              </w:rPr>
            </w:pPr>
          </w:p>
        </w:tc>
        <w:tc>
          <w:tcPr>
            <w:tcW w:w="2841" w:type="dxa"/>
            <w:shd w:val="clear" w:color="auto" w:fill="auto"/>
            <w:vAlign w:val="center"/>
          </w:tcPr>
          <w:p w:rsidR="0021170A" w:rsidRPr="00C35CA4" w:rsidRDefault="0021170A" w:rsidP="00A93ECB">
            <w:pPr>
              <w:rPr>
                <w:sz w:val="18"/>
                <w:szCs w:val="18"/>
              </w:rPr>
            </w:pPr>
            <w:r w:rsidRPr="00C35CA4">
              <w:rPr>
                <w:sz w:val="18"/>
                <w:szCs w:val="18"/>
              </w:rPr>
              <w:t>Индекс производительности труда</w:t>
            </w:r>
          </w:p>
        </w:tc>
        <w:tc>
          <w:tcPr>
            <w:tcW w:w="1434" w:type="dxa"/>
            <w:shd w:val="clear" w:color="auto" w:fill="auto"/>
            <w:vAlign w:val="center"/>
          </w:tcPr>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Ежегодно</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Расчет производится как отношение индекса производства продукции сельского хозяйства текущего года к темпу роста среднесписочной численности текущего года, умноженное на 100 процентов.</w:t>
            </w:r>
          </w:p>
          <w:p w:rsidR="0021170A" w:rsidRPr="00C35CA4" w:rsidRDefault="0021170A" w:rsidP="00A93ECB">
            <w:pPr>
              <w:ind w:firstLine="519"/>
              <w:jc w:val="both"/>
              <w:rPr>
                <w:sz w:val="18"/>
                <w:szCs w:val="18"/>
              </w:rPr>
            </w:pPr>
            <w:r w:rsidRPr="00C35CA4">
              <w:rPr>
                <w:sz w:val="18"/>
                <w:szCs w:val="18"/>
              </w:rPr>
              <w:t>Плановые значения целевого индикатора сформированы с учетом прогнозных темпов роста объемов производства сельскохозяйственной продукции, а также плановых (прогнозных) значений соответствующего целевого индикатора, предусмотренного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w:t>
            </w:r>
            <w:r>
              <w:rPr>
                <w:sz w:val="18"/>
                <w:szCs w:val="18"/>
              </w:rPr>
              <w:t>,</w:t>
            </w:r>
            <w:r w:rsidRPr="00C35CA4">
              <w:rPr>
                <w:sz w:val="18"/>
                <w:szCs w:val="18"/>
              </w:rPr>
              <w:t xml:space="preserve"> для Новосибирской области</w:t>
            </w:r>
            <w:r>
              <w:rPr>
                <w:sz w:val="18"/>
                <w:szCs w:val="18"/>
              </w:rPr>
              <w:t xml:space="preserve"> </w:t>
            </w:r>
            <w:r w:rsidRPr="005A4FE6">
              <w:rPr>
                <w:sz w:val="18"/>
                <w:szCs w:val="18"/>
              </w:rPr>
              <w:t>(в редакции от 10.11.2017).</w:t>
            </w:r>
          </w:p>
          <w:p w:rsidR="0021170A" w:rsidRPr="00C35CA4" w:rsidRDefault="0021170A" w:rsidP="00A93ECB">
            <w:pPr>
              <w:jc w:val="both"/>
              <w:rPr>
                <w:sz w:val="18"/>
                <w:szCs w:val="18"/>
              </w:rPr>
            </w:pPr>
            <w:r w:rsidRPr="00C35CA4">
              <w:rPr>
                <w:sz w:val="18"/>
                <w:szCs w:val="18"/>
              </w:rPr>
              <w:t xml:space="preserve">Для фактических значений: используются данные статистической отчетности по каталогу 8.12 «Сельское хозяйство в Новосибирской области», Статистический бюллетень 18.3. «Численность и начисленная средняя заработная плата работников предприятий и организаций Новосибирской области»; сборник 18.4 «Численность и </w:t>
            </w:r>
            <w:r w:rsidRPr="00C35CA4">
              <w:rPr>
                <w:sz w:val="18"/>
                <w:szCs w:val="18"/>
              </w:rPr>
              <w:lastRenderedPageBreak/>
              <w:t>начисленная заработная плата»;  сборник 1.18 «Труд и занятость в НСО».</w:t>
            </w:r>
          </w:p>
        </w:tc>
        <w:tc>
          <w:tcPr>
            <w:tcW w:w="3491" w:type="dxa"/>
            <w:shd w:val="clear" w:color="auto" w:fill="auto"/>
            <w:vAlign w:val="center"/>
          </w:tcPr>
          <w:p w:rsidR="0021170A" w:rsidRPr="00C35CA4" w:rsidRDefault="0021170A" w:rsidP="00A93ECB">
            <w:pPr>
              <w:rPr>
                <w:sz w:val="18"/>
                <w:szCs w:val="18"/>
              </w:rPr>
            </w:pPr>
            <w:r w:rsidRPr="00C35CA4">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r w:rsidRPr="00C35CA4">
              <w:rPr>
                <w:sz w:val="18"/>
                <w:szCs w:val="18"/>
              </w:rPr>
              <w:t>).</w:t>
            </w:r>
          </w:p>
          <w:p w:rsidR="0021170A" w:rsidRPr="00C35CA4" w:rsidRDefault="0021170A" w:rsidP="00A93ECB">
            <w:pPr>
              <w:rPr>
                <w:sz w:val="18"/>
                <w:szCs w:val="18"/>
              </w:rPr>
            </w:pPr>
            <w:r w:rsidRPr="00C35CA4">
              <w:rPr>
                <w:sz w:val="18"/>
                <w:szCs w:val="18"/>
              </w:rPr>
              <w:t>Ведомственная отчетность министерства сельского хозяйства Новосибирской области. Статистическая отчетность по каталогу 8.12 «Сельское хозяйство в Новосибирской области», Статистический бюллетень 18.3. «Численность и начисленная средняя заработная плата работников предприятий и организаций Новосибирской области»; сборник 18.4 «Численность и начисленная заработная плата»;  сборник 1.18 «Труд и занятость в НСО».</w:t>
            </w:r>
          </w:p>
        </w:tc>
      </w:tr>
      <w:tr w:rsidR="0021170A" w:rsidRPr="00C35CA4" w:rsidTr="00A93ECB">
        <w:trPr>
          <w:trHeight w:val="2640"/>
        </w:trPr>
        <w:tc>
          <w:tcPr>
            <w:tcW w:w="1055" w:type="dxa"/>
            <w:shd w:val="clear" w:color="auto" w:fill="auto"/>
            <w:vAlign w:val="center"/>
          </w:tcPr>
          <w:p w:rsidR="0021170A" w:rsidRPr="00C35CA4" w:rsidRDefault="0021170A" w:rsidP="00A93ECB">
            <w:pPr>
              <w:numPr>
                <w:ilvl w:val="0"/>
                <w:numId w:val="15"/>
              </w:numPr>
              <w:ind w:left="502"/>
              <w:jc w:val="center"/>
              <w:rPr>
                <w:sz w:val="18"/>
                <w:szCs w:val="18"/>
              </w:rPr>
            </w:pPr>
          </w:p>
        </w:tc>
        <w:tc>
          <w:tcPr>
            <w:tcW w:w="2841" w:type="dxa"/>
            <w:shd w:val="clear" w:color="auto" w:fill="auto"/>
            <w:vAlign w:val="center"/>
          </w:tcPr>
          <w:p w:rsidR="0021170A" w:rsidRPr="00C35CA4" w:rsidRDefault="0021170A" w:rsidP="00A93ECB">
            <w:pPr>
              <w:rPr>
                <w:sz w:val="18"/>
                <w:szCs w:val="18"/>
              </w:rPr>
            </w:pPr>
            <w:r w:rsidRPr="00C35CA4">
              <w:rPr>
                <w:sz w:val="18"/>
                <w:szCs w:val="18"/>
              </w:rPr>
              <w:t>Рентабельность сельскохозяйственных организаций по всей деятельности (включая субсидии)</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Плановые значения сформированы с учетом прогнозных значений соответствующего целевого индикатора, предусмотренного в приложении № 2 к </w:t>
            </w:r>
          </w:p>
          <w:p w:rsidR="0021170A" w:rsidRPr="00C35CA4" w:rsidRDefault="0021170A" w:rsidP="00A93ECB">
            <w:pPr>
              <w:jc w:val="both"/>
              <w:rPr>
                <w:sz w:val="18"/>
                <w:szCs w:val="18"/>
              </w:rPr>
            </w:pPr>
            <w:r w:rsidRPr="00C35CA4">
              <w:rPr>
                <w:sz w:val="18"/>
                <w:szCs w:val="18"/>
              </w:rPr>
              <w:t>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w:t>
            </w:r>
            <w:r>
              <w:rPr>
                <w:sz w:val="18"/>
                <w:szCs w:val="18"/>
              </w:rPr>
              <w:t>,</w:t>
            </w:r>
            <w:r w:rsidRPr="00C35CA4">
              <w:rPr>
                <w:sz w:val="18"/>
                <w:szCs w:val="18"/>
              </w:rPr>
              <w:t xml:space="preserve">  для Новосибирской области</w:t>
            </w:r>
            <w:r>
              <w:rPr>
                <w:sz w:val="18"/>
                <w:szCs w:val="18"/>
              </w:rPr>
              <w:t xml:space="preserve"> </w:t>
            </w:r>
            <w:r w:rsidRPr="005A4FE6">
              <w:rPr>
                <w:sz w:val="18"/>
                <w:szCs w:val="18"/>
              </w:rPr>
              <w:t>(в редакции от 10.11.2017</w:t>
            </w:r>
            <w:r>
              <w:rPr>
                <w:sz w:val="18"/>
                <w:szCs w:val="18"/>
              </w:rPr>
              <w:t>)</w:t>
            </w:r>
            <w:r w:rsidRPr="00C35CA4">
              <w:rPr>
                <w:sz w:val="18"/>
                <w:szCs w:val="18"/>
              </w:rPr>
              <w:t>.</w:t>
            </w:r>
          </w:p>
          <w:p w:rsidR="0021170A" w:rsidRPr="00C35CA4" w:rsidRDefault="0021170A" w:rsidP="00A93ECB">
            <w:pPr>
              <w:jc w:val="both"/>
              <w:rPr>
                <w:sz w:val="18"/>
                <w:szCs w:val="18"/>
              </w:rPr>
            </w:pPr>
            <w:r w:rsidRPr="00C35CA4">
              <w:rPr>
                <w:sz w:val="18"/>
                <w:szCs w:val="18"/>
              </w:rPr>
              <w:t>Расчет фактических значений производится как отношение  прибыли (до налогообложения) сельскохозяйственных организаций, полученной за отчетный период, к себестоимости за отчетный период (включая коммерческие и управленческие расходы) *100%.</w:t>
            </w:r>
          </w:p>
        </w:tc>
        <w:tc>
          <w:tcPr>
            <w:tcW w:w="3491" w:type="dxa"/>
            <w:shd w:val="clear" w:color="auto" w:fill="auto"/>
            <w:vAlign w:val="center"/>
          </w:tcPr>
          <w:p w:rsidR="0021170A" w:rsidRPr="00C35CA4" w:rsidRDefault="0021170A" w:rsidP="00A93ECB">
            <w:pPr>
              <w:rPr>
                <w:sz w:val="18"/>
                <w:szCs w:val="18"/>
              </w:rPr>
            </w:pPr>
            <w:r w:rsidRPr="00C35CA4">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r w:rsidRPr="00C35CA4">
              <w:rPr>
                <w:sz w:val="18"/>
                <w:szCs w:val="18"/>
              </w:rPr>
              <w:t>).</w:t>
            </w:r>
          </w:p>
          <w:p w:rsidR="0021170A" w:rsidRPr="00C35CA4" w:rsidRDefault="0021170A" w:rsidP="00A93ECB">
            <w:pPr>
              <w:rPr>
                <w:sz w:val="18"/>
                <w:szCs w:val="18"/>
              </w:rPr>
            </w:pPr>
            <w:r w:rsidRPr="00C35CA4">
              <w:rPr>
                <w:sz w:val="18"/>
                <w:szCs w:val="18"/>
              </w:rPr>
              <w:t>Ведомственная отчетность министерства сельского хозяйства Новосибирской области</w:t>
            </w:r>
          </w:p>
        </w:tc>
      </w:tr>
      <w:tr w:rsidR="0021170A" w:rsidRPr="00C35CA4" w:rsidTr="00A93ECB">
        <w:trPr>
          <w:trHeight w:val="1620"/>
        </w:trPr>
        <w:tc>
          <w:tcPr>
            <w:tcW w:w="1055" w:type="dxa"/>
            <w:shd w:val="clear" w:color="auto" w:fill="auto"/>
            <w:vAlign w:val="center"/>
          </w:tcPr>
          <w:p w:rsidR="0021170A" w:rsidRPr="00C35CA4" w:rsidRDefault="0021170A" w:rsidP="00A93ECB">
            <w:pPr>
              <w:numPr>
                <w:ilvl w:val="0"/>
                <w:numId w:val="15"/>
              </w:numPr>
              <w:ind w:left="502"/>
              <w:jc w:val="center"/>
              <w:rPr>
                <w:sz w:val="18"/>
                <w:szCs w:val="18"/>
              </w:rPr>
            </w:pPr>
          </w:p>
        </w:tc>
        <w:tc>
          <w:tcPr>
            <w:tcW w:w="2841" w:type="dxa"/>
            <w:shd w:val="clear" w:color="auto" w:fill="auto"/>
            <w:vAlign w:val="center"/>
          </w:tcPr>
          <w:p w:rsidR="0021170A" w:rsidRPr="00C35CA4" w:rsidRDefault="0021170A" w:rsidP="00A93ECB">
            <w:pPr>
              <w:rPr>
                <w:sz w:val="18"/>
                <w:szCs w:val="18"/>
              </w:rPr>
            </w:pPr>
            <w:r w:rsidRPr="00C35CA4">
              <w:rPr>
                <w:sz w:val="18"/>
                <w:szCs w:val="18"/>
              </w:rPr>
              <w:t xml:space="preserve">Степень выполнения плана по вакцинации, диагностике и ветеринарным мероприятиям, установленного в рамках государственных заданий  </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p w:rsidR="0021170A" w:rsidRPr="00C35CA4" w:rsidRDefault="0021170A" w:rsidP="00A93ECB">
            <w:pPr>
              <w:rPr>
                <w:sz w:val="18"/>
                <w:szCs w:val="18"/>
              </w:rPr>
            </w:pP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Плановые значения целевого индикатора на весь период программы установлены в размере 100%.</w:t>
            </w:r>
          </w:p>
          <w:p w:rsidR="0021170A" w:rsidRPr="00C35CA4" w:rsidRDefault="0021170A" w:rsidP="00A93ECB">
            <w:pPr>
              <w:ind w:firstLine="519"/>
              <w:jc w:val="both"/>
              <w:rPr>
                <w:sz w:val="18"/>
                <w:szCs w:val="18"/>
              </w:rPr>
            </w:pPr>
            <w:r w:rsidRPr="00C35CA4">
              <w:rPr>
                <w:sz w:val="18"/>
                <w:szCs w:val="18"/>
              </w:rPr>
              <w:t>Фактические значения определяются по формуле, на основании отчетов учреждений ветеринарии.</w:t>
            </w:r>
          </w:p>
          <w:p w:rsidR="0021170A" w:rsidRPr="00C35CA4" w:rsidRDefault="0021170A" w:rsidP="00A93ECB">
            <w:pPr>
              <w:ind w:firstLine="519"/>
              <w:jc w:val="both"/>
              <w:rPr>
                <w:sz w:val="18"/>
                <w:szCs w:val="18"/>
              </w:rPr>
            </w:pPr>
            <w:r w:rsidRPr="00C35CA4">
              <w:rPr>
                <w:sz w:val="18"/>
                <w:szCs w:val="18"/>
              </w:rPr>
              <w:t>С=</w:t>
            </w:r>
            <w:proofErr w:type="spellStart"/>
            <w:r w:rsidRPr="00C35CA4">
              <w:rPr>
                <w:sz w:val="18"/>
                <w:szCs w:val="18"/>
              </w:rPr>
              <w:t>Мфакт</w:t>
            </w:r>
            <w:proofErr w:type="spellEnd"/>
            <w:r w:rsidRPr="00C35CA4">
              <w:rPr>
                <w:sz w:val="18"/>
                <w:szCs w:val="18"/>
              </w:rPr>
              <w:t>/</w:t>
            </w:r>
            <w:proofErr w:type="spellStart"/>
            <w:r w:rsidRPr="00C35CA4">
              <w:rPr>
                <w:sz w:val="18"/>
                <w:szCs w:val="18"/>
              </w:rPr>
              <w:t>Мплан</w:t>
            </w:r>
            <w:proofErr w:type="spellEnd"/>
            <w:r w:rsidRPr="00C35CA4">
              <w:rPr>
                <w:sz w:val="18"/>
                <w:szCs w:val="18"/>
              </w:rPr>
              <w:t xml:space="preserve"> *100%, где </w:t>
            </w:r>
          </w:p>
          <w:p w:rsidR="0021170A" w:rsidRPr="00C35CA4" w:rsidRDefault="0021170A" w:rsidP="00A93ECB">
            <w:pPr>
              <w:ind w:firstLine="519"/>
              <w:jc w:val="both"/>
              <w:rPr>
                <w:sz w:val="18"/>
                <w:szCs w:val="18"/>
              </w:rPr>
            </w:pPr>
            <w:r w:rsidRPr="00C35CA4">
              <w:rPr>
                <w:sz w:val="18"/>
                <w:szCs w:val="18"/>
              </w:rPr>
              <w:t>С – степень выполнения плана,</w:t>
            </w:r>
          </w:p>
          <w:p w:rsidR="0021170A" w:rsidRPr="00C35CA4" w:rsidRDefault="0021170A" w:rsidP="00A93ECB">
            <w:pPr>
              <w:ind w:firstLine="519"/>
              <w:jc w:val="both"/>
              <w:rPr>
                <w:sz w:val="18"/>
                <w:szCs w:val="18"/>
              </w:rPr>
            </w:pPr>
            <w:proofErr w:type="spellStart"/>
            <w:r w:rsidRPr="00C35CA4">
              <w:rPr>
                <w:sz w:val="18"/>
                <w:szCs w:val="18"/>
              </w:rPr>
              <w:t>Мплан</w:t>
            </w:r>
            <w:proofErr w:type="spellEnd"/>
            <w:r w:rsidRPr="00C35CA4">
              <w:rPr>
                <w:sz w:val="18"/>
                <w:szCs w:val="18"/>
              </w:rPr>
              <w:t xml:space="preserve"> – запланированное количество мероприятий (</w:t>
            </w:r>
            <w:proofErr w:type="spellStart"/>
            <w:r w:rsidRPr="00C35CA4">
              <w:rPr>
                <w:sz w:val="18"/>
                <w:szCs w:val="18"/>
              </w:rPr>
              <w:t>головообработок</w:t>
            </w:r>
            <w:proofErr w:type="spellEnd"/>
            <w:r w:rsidRPr="00C35CA4">
              <w:rPr>
                <w:sz w:val="18"/>
                <w:szCs w:val="18"/>
              </w:rPr>
              <w:t xml:space="preserve">) по вакцинации, диагностике и ветеринарным мероприятиям, установленного в рамках </w:t>
            </w:r>
            <w:proofErr w:type="spellStart"/>
            <w:r w:rsidRPr="00C35CA4">
              <w:rPr>
                <w:sz w:val="18"/>
                <w:szCs w:val="18"/>
              </w:rPr>
              <w:t>госзаданий</w:t>
            </w:r>
            <w:proofErr w:type="spellEnd"/>
            <w:r w:rsidRPr="00C35CA4">
              <w:rPr>
                <w:sz w:val="18"/>
                <w:szCs w:val="18"/>
              </w:rPr>
              <w:t>;</w:t>
            </w:r>
          </w:p>
          <w:p w:rsidR="0021170A" w:rsidRPr="00C35CA4" w:rsidRDefault="0021170A" w:rsidP="00A93ECB">
            <w:pPr>
              <w:ind w:firstLine="519"/>
              <w:jc w:val="both"/>
              <w:rPr>
                <w:sz w:val="18"/>
                <w:szCs w:val="18"/>
              </w:rPr>
            </w:pPr>
            <w:proofErr w:type="spellStart"/>
            <w:r w:rsidRPr="00C35CA4">
              <w:rPr>
                <w:sz w:val="18"/>
                <w:szCs w:val="18"/>
              </w:rPr>
              <w:t>Мфакт</w:t>
            </w:r>
            <w:proofErr w:type="spellEnd"/>
            <w:r w:rsidRPr="00C35CA4">
              <w:rPr>
                <w:sz w:val="18"/>
                <w:szCs w:val="18"/>
              </w:rPr>
              <w:t xml:space="preserve"> – фактически проведенное количество мероприятий, запланированных в рамках </w:t>
            </w:r>
            <w:proofErr w:type="spellStart"/>
            <w:r w:rsidRPr="00C35CA4">
              <w:rPr>
                <w:sz w:val="18"/>
                <w:szCs w:val="18"/>
              </w:rPr>
              <w:t>госзаданий</w:t>
            </w:r>
            <w:proofErr w:type="spellEnd"/>
            <w:r w:rsidRPr="00C35CA4">
              <w:rPr>
                <w:sz w:val="18"/>
                <w:szCs w:val="18"/>
              </w:rPr>
              <w:t xml:space="preserve"> по вакцинации, диагностике и ветеринарным мероприятиям.</w:t>
            </w:r>
          </w:p>
        </w:tc>
        <w:tc>
          <w:tcPr>
            <w:tcW w:w="3491" w:type="dxa"/>
            <w:shd w:val="clear" w:color="auto" w:fill="auto"/>
            <w:vAlign w:val="center"/>
          </w:tcPr>
          <w:p w:rsidR="0021170A" w:rsidRPr="00C35CA4" w:rsidRDefault="0021170A" w:rsidP="00A93ECB">
            <w:pPr>
              <w:ind w:firstLine="284"/>
              <w:jc w:val="both"/>
              <w:rPr>
                <w:sz w:val="18"/>
                <w:szCs w:val="18"/>
              </w:rPr>
            </w:pPr>
            <w:r w:rsidRPr="00C35CA4">
              <w:rPr>
                <w:sz w:val="18"/>
                <w:szCs w:val="18"/>
              </w:rPr>
              <w:t>Отчеты ГБУ управления ветеринарии НСО (1ВЕТ и 1ВЕТ.А.)</w:t>
            </w:r>
          </w:p>
        </w:tc>
      </w:tr>
      <w:tr w:rsidR="0021170A" w:rsidRPr="00C35CA4" w:rsidTr="00A93ECB">
        <w:trPr>
          <w:trHeight w:val="551"/>
        </w:trPr>
        <w:tc>
          <w:tcPr>
            <w:tcW w:w="1055" w:type="dxa"/>
            <w:shd w:val="clear" w:color="auto" w:fill="auto"/>
            <w:vAlign w:val="center"/>
          </w:tcPr>
          <w:p w:rsidR="0021170A" w:rsidRPr="00C35CA4" w:rsidRDefault="0021170A" w:rsidP="00A93ECB">
            <w:pPr>
              <w:numPr>
                <w:ilvl w:val="0"/>
                <w:numId w:val="15"/>
              </w:numPr>
              <w:ind w:left="502"/>
              <w:jc w:val="center"/>
              <w:rPr>
                <w:sz w:val="18"/>
                <w:szCs w:val="18"/>
              </w:rPr>
            </w:pPr>
          </w:p>
        </w:tc>
        <w:tc>
          <w:tcPr>
            <w:tcW w:w="2841" w:type="dxa"/>
            <w:shd w:val="clear" w:color="auto" w:fill="auto"/>
            <w:vAlign w:val="center"/>
          </w:tcPr>
          <w:p w:rsidR="0021170A" w:rsidRPr="00C35CA4" w:rsidRDefault="0021170A" w:rsidP="00A93ECB">
            <w:pPr>
              <w:rPr>
                <w:sz w:val="18"/>
                <w:szCs w:val="18"/>
              </w:rPr>
            </w:pPr>
            <w:r w:rsidRPr="00C35CA4">
              <w:rPr>
                <w:sz w:val="18"/>
                <w:szCs w:val="18"/>
              </w:rPr>
              <w:t>Прирост объема производства продукции растениеводства на землях сельскохозяйственного назначения, с учетом земель, введенных в эксплуатацию в рамках  государственной     программы</w:t>
            </w:r>
          </w:p>
        </w:tc>
        <w:tc>
          <w:tcPr>
            <w:tcW w:w="1434" w:type="dxa"/>
            <w:shd w:val="clear" w:color="auto" w:fill="auto"/>
            <w:vAlign w:val="center"/>
          </w:tcPr>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нарастающим итогом</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Значения целевого индикатора рассчитывается как процентное отношение объема производства продукции растениеводства на мелиорируемых землях сельскохозяйственного назначения, включая земли, на которых были осуществлены мероприятия подпрограммы, в отчетном году к объему производства растениеводства на мелиорированных землях сельскохозяйственного назначения в базовом периоде. DВ = (</w:t>
            </w:r>
            <w:proofErr w:type="spellStart"/>
            <w:r w:rsidRPr="00C35CA4">
              <w:rPr>
                <w:sz w:val="18"/>
                <w:szCs w:val="18"/>
              </w:rPr>
              <w:t>Оi</w:t>
            </w:r>
            <w:proofErr w:type="spellEnd"/>
            <w:r w:rsidRPr="00C35CA4">
              <w:rPr>
                <w:sz w:val="18"/>
                <w:szCs w:val="18"/>
              </w:rPr>
              <w:t>/О</w:t>
            </w:r>
            <w:r w:rsidRPr="00C35CA4">
              <w:rPr>
                <w:sz w:val="18"/>
                <w:szCs w:val="18"/>
                <w:lang w:val="en-US"/>
              </w:rPr>
              <w:t>a</w:t>
            </w:r>
            <w:r w:rsidRPr="00C35CA4">
              <w:rPr>
                <w:sz w:val="18"/>
                <w:szCs w:val="18"/>
              </w:rPr>
              <w:t>*100%)-100%</w:t>
            </w:r>
          </w:p>
          <w:p w:rsidR="0021170A" w:rsidRPr="00C35CA4" w:rsidRDefault="0021170A" w:rsidP="00A93ECB">
            <w:pPr>
              <w:ind w:firstLine="519"/>
              <w:jc w:val="both"/>
              <w:rPr>
                <w:sz w:val="18"/>
                <w:szCs w:val="18"/>
              </w:rPr>
            </w:pPr>
            <w:r w:rsidRPr="00C35CA4">
              <w:rPr>
                <w:sz w:val="18"/>
                <w:szCs w:val="18"/>
                <w:lang w:val="en-US"/>
              </w:rPr>
              <w:t>D</w:t>
            </w:r>
            <w:r w:rsidRPr="00C35CA4">
              <w:rPr>
                <w:sz w:val="18"/>
                <w:szCs w:val="18"/>
              </w:rPr>
              <w:t>В-прирост объёма производства продукции растениеводства на землях сельскохозяйственного назначения, %;</w:t>
            </w:r>
          </w:p>
          <w:p w:rsidR="0021170A" w:rsidRPr="00C35CA4" w:rsidRDefault="0021170A" w:rsidP="00A93ECB">
            <w:pPr>
              <w:ind w:firstLine="519"/>
              <w:jc w:val="both"/>
              <w:rPr>
                <w:sz w:val="18"/>
                <w:szCs w:val="18"/>
              </w:rPr>
            </w:pPr>
            <w:proofErr w:type="spellStart"/>
            <w:r w:rsidRPr="00C35CA4">
              <w:rPr>
                <w:sz w:val="18"/>
                <w:szCs w:val="18"/>
              </w:rPr>
              <w:t>Оi</w:t>
            </w:r>
            <w:proofErr w:type="spellEnd"/>
            <w:r w:rsidRPr="00C35CA4">
              <w:rPr>
                <w:sz w:val="18"/>
                <w:szCs w:val="18"/>
              </w:rPr>
              <w:t xml:space="preserve"> – объем растениеводства на мелиорируемых </w:t>
            </w:r>
            <w:r w:rsidRPr="00C35CA4">
              <w:rPr>
                <w:sz w:val="18"/>
                <w:szCs w:val="18"/>
              </w:rPr>
              <w:lastRenderedPageBreak/>
              <w:t>землях сельскохозяйственного назначения, включая земли, на которых были осуществлены мероприятия подпрограммы в отчётном году;</w:t>
            </w:r>
          </w:p>
          <w:p w:rsidR="0021170A" w:rsidRPr="00C35CA4" w:rsidRDefault="0021170A" w:rsidP="00A93ECB">
            <w:pPr>
              <w:ind w:firstLine="519"/>
              <w:jc w:val="both"/>
              <w:rPr>
                <w:sz w:val="18"/>
                <w:szCs w:val="18"/>
              </w:rPr>
            </w:pPr>
            <w:proofErr w:type="spellStart"/>
            <w:r w:rsidRPr="00C35CA4">
              <w:rPr>
                <w:sz w:val="18"/>
                <w:szCs w:val="18"/>
                <w:lang w:val="en-US"/>
              </w:rPr>
              <w:t>i</w:t>
            </w:r>
            <w:proofErr w:type="spellEnd"/>
            <w:r w:rsidRPr="00C35CA4">
              <w:rPr>
                <w:sz w:val="18"/>
                <w:szCs w:val="18"/>
              </w:rPr>
              <w:t xml:space="preserve"> – отчетный год</w:t>
            </w:r>
          </w:p>
          <w:p w:rsidR="0021170A" w:rsidRPr="00C35CA4" w:rsidRDefault="0021170A" w:rsidP="00A93ECB">
            <w:pPr>
              <w:ind w:firstLine="519"/>
              <w:jc w:val="both"/>
              <w:rPr>
                <w:sz w:val="18"/>
                <w:szCs w:val="18"/>
              </w:rPr>
            </w:pPr>
            <w:r w:rsidRPr="00C35CA4">
              <w:rPr>
                <w:sz w:val="18"/>
                <w:szCs w:val="18"/>
              </w:rPr>
              <w:t>О</w:t>
            </w:r>
            <w:r w:rsidRPr="00C35CA4">
              <w:rPr>
                <w:sz w:val="18"/>
                <w:szCs w:val="18"/>
                <w:lang w:val="en-US"/>
              </w:rPr>
              <w:t>a</w:t>
            </w:r>
            <w:r w:rsidRPr="00C35CA4">
              <w:rPr>
                <w:sz w:val="18"/>
                <w:szCs w:val="18"/>
              </w:rPr>
              <w:t xml:space="preserve"> – объем производства растениеводства на мелиорированных землях сельскохозяйственного назначения в базовом периоде.</w:t>
            </w:r>
          </w:p>
          <w:p w:rsidR="0021170A" w:rsidRPr="00C35CA4" w:rsidRDefault="0021170A" w:rsidP="00A93ECB">
            <w:pPr>
              <w:ind w:firstLine="519"/>
              <w:jc w:val="both"/>
              <w:rPr>
                <w:sz w:val="18"/>
                <w:szCs w:val="18"/>
              </w:rPr>
            </w:pPr>
            <w:r w:rsidRPr="00C35CA4">
              <w:rPr>
                <w:sz w:val="18"/>
                <w:szCs w:val="18"/>
                <w:lang w:val="en-US"/>
              </w:rPr>
              <w:t>A</w:t>
            </w:r>
            <w:r w:rsidRPr="00C35CA4">
              <w:rPr>
                <w:sz w:val="18"/>
                <w:szCs w:val="18"/>
              </w:rPr>
              <w:t xml:space="preserve"> – </w:t>
            </w:r>
            <w:proofErr w:type="gramStart"/>
            <w:r w:rsidRPr="00C35CA4">
              <w:rPr>
                <w:sz w:val="18"/>
                <w:szCs w:val="18"/>
              </w:rPr>
              <w:t>базовый</w:t>
            </w:r>
            <w:proofErr w:type="gramEnd"/>
            <w:r w:rsidRPr="00C35CA4">
              <w:rPr>
                <w:sz w:val="18"/>
                <w:szCs w:val="18"/>
              </w:rPr>
              <w:t xml:space="preserve"> год, предшествующий началу реализации программы (2014 г.).</w:t>
            </w:r>
          </w:p>
          <w:p w:rsidR="0021170A" w:rsidRPr="00C35CA4" w:rsidRDefault="0021170A" w:rsidP="00A93ECB">
            <w:pPr>
              <w:ind w:firstLine="519"/>
              <w:jc w:val="both"/>
              <w:rPr>
                <w:sz w:val="18"/>
                <w:szCs w:val="18"/>
              </w:rPr>
            </w:pPr>
            <w:r w:rsidRPr="00C35CA4">
              <w:rPr>
                <w:sz w:val="18"/>
                <w:szCs w:val="18"/>
              </w:rPr>
              <w:t xml:space="preserve">Для плановых значений: используются плановая урожайность сельскохозяйственных культур на мелиорируемых землях и плановая площадь мелиорируемых земель (данные показатели  определяются на основании предварительных заявок от </w:t>
            </w:r>
            <w:proofErr w:type="spellStart"/>
            <w:r w:rsidRPr="00C35CA4">
              <w:rPr>
                <w:sz w:val="18"/>
                <w:szCs w:val="18"/>
              </w:rPr>
              <w:t>сельхозтоваропроизводителей</w:t>
            </w:r>
            <w:proofErr w:type="spellEnd"/>
            <w:r w:rsidRPr="00C35CA4">
              <w:rPr>
                <w:sz w:val="18"/>
                <w:szCs w:val="18"/>
              </w:rPr>
              <w:t>).</w:t>
            </w:r>
          </w:p>
          <w:p w:rsidR="0021170A" w:rsidRPr="00C35CA4" w:rsidRDefault="0021170A" w:rsidP="00A93ECB">
            <w:pPr>
              <w:ind w:firstLine="519"/>
              <w:jc w:val="both"/>
              <w:rPr>
                <w:sz w:val="18"/>
                <w:szCs w:val="18"/>
              </w:rPr>
            </w:pPr>
            <w:r w:rsidRPr="00C35CA4">
              <w:rPr>
                <w:sz w:val="18"/>
                <w:szCs w:val="18"/>
              </w:rPr>
              <w:t>Для расчета фактических значений показателей  используется фактическая урожайность сельскохозяйственных культур на мелиорируемых землях и фактическая площадь  мелиорируемых земель.</w:t>
            </w:r>
          </w:p>
          <w:p w:rsidR="0021170A" w:rsidRPr="00C35CA4" w:rsidRDefault="0021170A" w:rsidP="00A93ECB">
            <w:pPr>
              <w:ind w:firstLine="519"/>
              <w:jc w:val="both"/>
              <w:rPr>
                <w:sz w:val="18"/>
                <w:szCs w:val="18"/>
              </w:rPr>
            </w:pPr>
            <w:r w:rsidRPr="00C35CA4">
              <w:rPr>
                <w:sz w:val="18"/>
                <w:szCs w:val="18"/>
              </w:rPr>
              <w:t>Для расчета используются физические показатели (в пересчете на условные единицы измерения – кормовые единицы).</w:t>
            </w:r>
          </w:p>
        </w:tc>
        <w:tc>
          <w:tcPr>
            <w:tcW w:w="3491" w:type="dxa"/>
            <w:shd w:val="clear" w:color="auto" w:fill="auto"/>
            <w:vAlign w:val="center"/>
          </w:tcPr>
          <w:p w:rsidR="0021170A" w:rsidRPr="00C35CA4" w:rsidRDefault="0021170A" w:rsidP="00A93ECB">
            <w:pPr>
              <w:rPr>
                <w:sz w:val="18"/>
                <w:szCs w:val="18"/>
              </w:rPr>
            </w:pPr>
            <w:r w:rsidRPr="00C35CA4">
              <w:rPr>
                <w:sz w:val="18"/>
                <w:szCs w:val="18"/>
              </w:rPr>
              <w:lastRenderedPageBreak/>
              <w:t xml:space="preserve">Отчеты по реализации мероприятий в сфере мелиорации сельскохозяйственных земель, предоставляемые управлениями сельского хозяйства муниципальных районов Новосибирской области </w:t>
            </w:r>
          </w:p>
        </w:tc>
      </w:tr>
      <w:tr w:rsidR="0021170A" w:rsidRPr="00C35CA4" w:rsidTr="00A93ECB">
        <w:trPr>
          <w:trHeight w:val="982"/>
        </w:trPr>
        <w:tc>
          <w:tcPr>
            <w:tcW w:w="1055" w:type="dxa"/>
            <w:shd w:val="clear" w:color="auto" w:fill="auto"/>
            <w:vAlign w:val="center"/>
          </w:tcPr>
          <w:p w:rsidR="0021170A" w:rsidRPr="00C35CA4" w:rsidRDefault="0021170A" w:rsidP="00A93ECB">
            <w:pPr>
              <w:numPr>
                <w:ilvl w:val="0"/>
                <w:numId w:val="15"/>
              </w:numPr>
              <w:ind w:left="502"/>
              <w:jc w:val="center"/>
              <w:rPr>
                <w:sz w:val="18"/>
                <w:szCs w:val="18"/>
              </w:rPr>
            </w:pPr>
          </w:p>
        </w:tc>
        <w:tc>
          <w:tcPr>
            <w:tcW w:w="2841" w:type="dxa"/>
            <w:shd w:val="clear" w:color="auto" w:fill="auto"/>
            <w:vAlign w:val="center"/>
          </w:tcPr>
          <w:p w:rsidR="0021170A" w:rsidRPr="00C35CA4" w:rsidRDefault="0021170A" w:rsidP="00A93ECB">
            <w:pPr>
              <w:rPr>
                <w:sz w:val="18"/>
                <w:szCs w:val="18"/>
              </w:rPr>
            </w:pPr>
            <w:r w:rsidRPr="00C35CA4">
              <w:rPr>
                <w:sz w:val="18"/>
                <w:szCs w:val="18"/>
              </w:rPr>
              <w:t>Сохранение существующих и создание новых высокотехнологичных рабочих мест для сельскохозяйственных товаропроизводителей при эксплуатации мелиоративных систем, мелиорируемых земель сельскохозяйственного назначения</w:t>
            </w:r>
          </w:p>
        </w:tc>
        <w:tc>
          <w:tcPr>
            <w:tcW w:w="1434" w:type="dxa"/>
            <w:shd w:val="clear" w:color="auto" w:fill="auto"/>
            <w:vAlign w:val="center"/>
          </w:tcPr>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jc w:val="center"/>
              <w:rPr>
                <w:sz w:val="18"/>
                <w:szCs w:val="18"/>
              </w:rPr>
            </w:pPr>
            <w:r w:rsidRPr="00C35CA4">
              <w:rPr>
                <w:sz w:val="18"/>
                <w:szCs w:val="18"/>
              </w:rPr>
              <w:t>нарастающим итогом</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Плановые значения целевого индикатора определены согласно мониторингу достижения аналогичного показателя в периоды, предшествующие началу реализации Государственной программы (включая результаты реализации мероприятий ФЦП «Сохранение и восстановление плодородия почв земель сельскохозяйственного назначения и </w:t>
            </w:r>
            <w:proofErr w:type="spellStart"/>
            <w:r w:rsidRPr="00C35CA4">
              <w:rPr>
                <w:sz w:val="18"/>
                <w:szCs w:val="18"/>
              </w:rPr>
              <w:t>агроландшафтов</w:t>
            </w:r>
            <w:proofErr w:type="spellEnd"/>
            <w:r w:rsidRPr="00C35CA4">
              <w:rPr>
                <w:sz w:val="18"/>
                <w:szCs w:val="18"/>
              </w:rPr>
              <w:t xml:space="preserve"> как национального достояния России на 2006-2010 годы и на период до 2013 года» на территории Новосибирской области).</w:t>
            </w:r>
          </w:p>
          <w:p w:rsidR="0021170A" w:rsidRPr="00C35CA4" w:rsidRDefault="0021170A" w:rsidP="00A93ECB">
            <w:pPr>
              <w:ind w:firstLine="519"/>
              <w:jc w:val="both"/>
              <w:rPr>
                <w:sz w:val="18"/>
                <w:szCs w:val="18"/>
              </w:rPr>
            </w:pPr>
            <w:r w:rsidRPr="00C35CA4">
              <w:rPr>
                <w:sz w:val="18"/>
                <w:szCs w:val="18"/>
              </w:rPr>
              <w:t>Фактические значения целевого индикатора определяются как сумма имеющихся (существующих на начало отчетного периода</w:t>
            </w:r>
            <w:r>
              <w:rPr>
                <w:sz w:val="18"/>
                <w:szCs w:val="18"/>
              </w:rPr>
              <w:t>)</w:t>
            </w:r>
            <w:r w:rsidRPr="00C35CA4">
              <w:rPr>
                <w:sz w:val="18"/>
                <w:szCs w:val="18"/>
              </w:rPr>
              <w:t xml:space="preserve"> и вновь созданны</w:t>
            </w:r>
            <w:r>
              <w:rPr>
                <w:sz w:val="18"/>
                <w:szCs w:val="18"/>
              </w:rPr>
              <w:t>х</w:t>
            </w:r>
            <w:r w:rsidRPr="00C35CA4">
              <w:rPr>
                <w:sz w:val="18"/>
                <w:szCs w:val="18"/>
              </w:rPr>
              <w:t xml:space="preserve"> за отчетный период рабочих мест для сельскохозяйственных товаропроизводителей при эксплуатации мелиоративных систем, на 31 декабря отчетного года.</w:t>
            </w:r>
          </w:p>
        </w:tc>
        <w:tc>
          <w:tcPr>
            <w:tcW w:w="3491" w:type="dxa"/>
            <w:shd w:val="clear" w:color="auto" w:fill="auto"/>
            <w:vAlign w:val="center"/>
          </w:tcPr>
          <w:p w:rsidR="0021170A" w:rsidRPr="00C35CA4" w:rsidRDefault="0021170A" w:rsidP="00A93ECB">
            <w:pPr>
              <w:rPr>
                <w:sz w:val="18"/>
                <w:szCs w:val="18"/>
              </w:rPr>
            </w:pPr>
            <w:r w:rsidRPr="00C35CA4">
              <w:rPr>
                <w:sz w:val="18"/>
                <w:szCs w:val="18"/>
              </w:rPr>
              <w:t>Отчеты по реализации мероприятий в сфере мелиорации сельскохозяйственных земель, предоставляемые управлениями сельского хозяйства муниципальных районов Новосибирской области</w:t>
            </w:r>
          </w:p>
        </w:tc>
      </w:tr>
      <w:tr w:rsidR="0021170A" w:rsidRPr="00C35CA4" w:rsidTr="00A93ECB">
        <w:trPr>
          <w:trHeight w:val="2683"/>
        </w:trPr>
        <w:tc>
          <w:tcPr>
            <w:tcW w:w="1055" w:type="dxa"/>
            <w:shd w:val="clear" w:color="auto" w:fill="auto"/>
            <w:vAlign w:val="center"/>
          </w:tcPr>
          <w:p w:rsidR="0021170A" w:rsidRPr="00C35CA4" w:rsidRDefault="0021170A" w:rsidP="00A93ECB">
            <w:pPr>
              <w:numPr>
                <w:ilvl w:val="0"/>
                <w:numId w:val="15"/>
              </w:numPr>
              <w:ind w:left="502"/>
              <w:jc w:val="center"/>
              <w:rPr>
                <w:sz w:val="18"/>
                <w:szCs w:val="18"/>
              </w:rPr>
            </w:pPr>
          </w:p>
        </w:tc>
        <w:tc>
          <w:tcPr>
            <w:tcW w:w="2841" w:type="dxa"/>
            <w:shd w:val="clear" w:color="auto" w:fill="auto"/>
            <w:vAlign w:val="center"/>
          </w:tcPr>
          <w:p w:rsidR="0021170A" w:rsidRPr="00C35CA4" w:rsidRDefault="0021170A" w:rsidP="00A93ECB">
            <w:pPr>
              <w:rPr>
                <w:sz w:val="18"/>
                <w:szCs w:val="18"/>
              </w:rPr>
            </w:pPr>
            <w:r w:rsidRPr="00C35CA4">
              <w:rPr>
                <w:sz w:val="18"/>
                <w:szCs w:val="18"/>
              </w:rPr>
              <w:t>Поголовье крупного рогатого скота специализированных мясных пород и их помесей, всего</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 xml:space="preserve">Годовая </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Плановое значение целевого индикатора сформировано на основе данных планов развития отрасли животноводства, представленных органами местного самоуправления муниципальных районов НСО, с учетом темпов роста данного показателя за предыдущие годы и повышения инвестиционной привлекательности отрасли мясного скотоводства.</w:t>
            </w:r>
          </w:p>
          <w:p w:rsidR="0021170A" w:rsidRPr="00C35CA4" w:rsidRDefault="0021170A" w:rsidP="00A93ECB">
            <w:pPr>
              <w:ind w:firstLine="519"/>
              <w:jc w:val="both"/>
              <w:rPr>
                <w:sz w:val="18"/>
                <w:szCs w:val="18"/>
              </w:rPr>
            </w:pPr>
            <w:r w:rsidRPr="00C35CA4">
              <w:rPr>
                <w:sz w:val="18"/>
                <w:szCs w:val="18"/>
              </w:rPr>
              <w:t xml:space="preserve">Фактическое значение определяется как количество крупного рогатого скота специализированных мясных пород и их помесей, которое содержится в предприятиях </w:t>
            </w:r>
            <w:proofErr w:type="spellStart"/>
            <w:r w:rsidRPr="00C35CA4">
              <w:rPr>
                <w:sz w:val="18"/>
                <w:szCs w:val="18"/>
              </w:rPr>
              <w:t>подотрасли</w:t>
            </w:r>
            <w:proofErr w:type="spellEnd"/>
            <w:r w:rsidRPr="00C35CA4">
              <w:rPr>
                <w:sz w:val="18"/>
                <w:szCs w:val="18"/>
              </w:rPr>
              <w:t xml:space="preserve"> мясного скотоводства по состоянию на отчетную дату.</w:t>
            </w:r>
          </w:p>
        </w:tc>
        <w:tc>
          <w:tcPr>
            <w:tcW w:w="3491" w:type="dxa"/>
            <w:shd w:val="clear" w:color="auto" w:fill="auto"/>
            <w:vAlign w:val="center"/>
          </w:tcPr>
          <w:p w:rsidR="0021170A" w:rsidRPr="00C35CA4" w:rsidRDefault="0021170A" w:rsidP="00A93ECB">
            <w:pPr>
              <w:rPr>
                <w:sz w:val="18"/>
                <w:szCs w:val="18"/>
              </w:rPr>
            </w:pPr>
            <w:r w:rsidRPr="00C35CA4">
              <w:rPr>
                <w:sz w:val="18"/>
                <w:szCs w:val="18"/>
              </w:rPr>
              <w:t>Планы развития отрасли животноводства, представленные органами местного самоуправления муниципальных районов НСО в министерство. Ведомственная сводная отчетность министерства сельского хозяйства Новосибирской области. Определяется на основании ежемесячных отчетов по животноводству, предоставляемых районными управлениями сельского хозяйства, по предприятиям, занимающимся мясным скотоводством.</w:t>
            </w:r>
          </w:p>
        </w:tc>
      </w:tr>
      <w:tr w:rsidR="0021170A" w:rsidRPr="00C35CA4" w:rsidTr="00A93ECB">
        <w:trPr>
          <w:trHeight w:val="2683"/>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15.</w:t>
            </w:r>
          </w:p>
        </w:tc>
        <w:tc>
          <w:tcPr>
            <w:tcW w:w="2841" w:type="dxa"/>
            <w:shd w:val="clear" w:color="auto" w:fill="auto"/>
            <w:vAlign w:val="center"/>
          </w:tcPr>
          <w:p w:rsidR="0021170A" w:rsidRPr="00C35CA4" w:rsidRDefault="0021170A" w:rsidP="00A93ECB">
            <w:pPr>
              <w:rPr>
                <w:sz w:val="18"/>
                <w:szCs w:val="18"/>
              </w:rPr>
            </w:pPr>
            <w:r w:rsidRPr="00C35CA4">
              <w:rPr>
                <w:sz w:val="18"/>
                <w:szCs w:val="18"/>
              </w:rPr>
              <w:t>Количество единиц новой техники, приобретенной сельскохозяйственными товаропроизводителями отрасли мясного скотоводства в рамках государственной программы</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Основанием для формирования прогнозных (плановых) значений являются данные планов приобретения сельскохозяйственной техники и оборудования сельскохозяйственными предприятиями отрасли мясного скотоводства, предоставленных органами местного самоуправления муниципальных районов НСО. Плановые значения формируются с учетом участия </w:t>
            </w:r>
            <w:proofErr w:type="spellStart"/>
            <w:r w:rsidRPr="00C35CA4">
              <w:rPr>
                <w:sz w:val="18"/>
                <w:szCs w:val="18"/>
              </w:rPr>
              <w:t>сельхозтоваропроизводителей</w:t>
            </w:r>
            <w:proofErr w:type="spellEnd"/>
            <w:r w:rsidRPr="00C35CA4">
              <w:rPr>
                <w:sz w:val="18"/>
                <w:szCs w:val="18"/>
              </w:rPr>
              <w:t xml:space="preserve"> в реализации ведомственной целевой программы</w:t>
            </w:r>
            <w:r w:rsidRPr="00C35CA4">
              <w:t xml:space="preserve"> </w:t>
            </w:r>
            <w:r w:rsidRPr="00C35CA4">
              <w:rPr>
                <w:sz w:val="18"/>
                <w:szCs w:val="18"/>
              </w:rPr>
              <w:t>«Развитие мясного скотоводства в Новосибирской области на 2014-2020 годы», являющейся основным мероприятием настоящей государственной программы.</w:t>
            </w:r>
          </w:p>
          <w:p w:rsidR="0021170A" w:rsidRPr="00C35CA4" w:rsidRDefault="0021170A" w:rsidP="00A93ECB">
            <w:pPr>
              <w:ind w:firstLine="519"/>
              <w:jc w:val="both"/>
              <w:rPr>
                <w:sz w:val="18"/>
                <w:szCs w:val="18"/>
              </w:rPr>
            </w:pPr>
            <w:r w:rsidRPr="00C35CA4">
              <w:rPr>
                <w:sz w:val="18"/>
                <w:szCs w:val="18"/>
              </w:rPr>
              <w:t xml:space="preserve">Фактические значения целевого индикатора определяются как количество единиц новой техники, приобретенных </w:t>
            </w:r>
            <w:proofErr w:type="spellStart"/>
            <w:r w:rsidRPr="00C35CA4">
              <w:rPr>
                <w:sz w:val="18"/>
                <w:szCs w:val="18"/>
              </w:rPr>
              <w:t>сельхозтоваропроизводителями</w:t>
            </w:r>
            <w:proofErr w:type="spellEnd"/>
            <w:r w:rsidRPr="00C35CA4">
              <w:rPr>
                <w:sz w:val="18"/>
                <w:szCs w:val="18"/>
              </w:rPr>
              <w:t xml:space="preserve"> отрасли мясного скотоводства, получивших государственную поддержку в отчетном периоде в соответствии с представленными заявками на компенсацию по итогам реализации мероприятия «1.1.1.1.1.2.3 Компенсация части затрат на приобретение технических средств и оборудования для сельскохозяйственного производства» таблицы №3 плана. Для расчета целевого индикатора принимается отрасль мясного скотоводства, развитие которой осуществляется в рамках ведомственной целевой программы «Развитие мясного скотоводства в Новосибирской области на 2014-2020 годы», являющейся основным мероприятиям настоящей государственной программы.</w:t>
            </w:r>
          </w:p>
        </w:tc>
        <w:tc>
          <w:tcPr>
            <w:tcW w:w="3491" w:type="dxa"/>
            <w:shd w:val="clear" w:color="auto" w:fill="auto"/>
            <w:vAlign w:val="center"/>
          </w:tcPr>
          <w:p w:rsidR="0021170A" w:rsidRPr="00C35CA4" w:rsidRDefault="0021170A" w:rsidP="00A93ECB">
            <w:pPr>
              <w:rPr>
                <w:sz w:val="18"/>
                <w:szCs w:val="18"/>
              </w:rPr>
            </w:pPr>
            <w:r w:rsidRPr="00C35CA4">
              <w:rPr>
                <w:sz w:val="18"/>
                <w:szCs w:val="18"/>
              </w:rPr>
              <w:t>Планы приобретения сельскохозяйственной техники и оборудования, предоставленные органами местного самоуправления муниципальных районов НСО в министерство. В соответствии с представленными заявками и отчетами сельхозпроизводителей, которым оказана государственная поддержка.</w:t>
            </w:r>
          </w:p>
        </w:tc>
      </w:tr>
      <w:tr w:rsidR="0021170A" w:rsidRPr="00C35CA4" w:rsidTr="00A93ECB">
        <w:trPr>
          <w:trHeight w:val="2683"/>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lastRenderedPageBreak/>
              <w:t>16.</w:t>
            </w:r>
          </w:p>
        </w:tc>
        <w:tc>
          <w:tcPr>
            <w:tcW w:w="2841" w:type="dxa"/>
            <w:shd w:val="clear" w:color="auto" w:fill="auto"/>
            <w:vAlign w:val="center"/>
          </w:tcPr>
          <w:p w:rsidR="0021170A" w:rsidRPr="00C35CA4" w:rsidRDefault="0021170A" w:rsidP="00A93ECB">
            <w:pPr>
              <w:rPr>
                <w:sz w:val="18"/>
                <w:szCs w:val="18"/>
              </w:rPr>
            </w:pPr>
            <w:r w:rsidRPr="00C35CA4">
              <w:rPr>
                <w:sz w:val="18"/>
                <w:szCs w:val="18"/>
              </w:rPr>
              <w:t>Производство зерновых и зернобобовых</w:t>
            </w:r>
          </w:p>
        </w:tc>
        <w:tc>
          <w:tcPr>
            <w:tcW w:w="1434" w:type="dxa"/>
            <w:shd w:val="clear" w:color="auto" w:fill="auto"/>
            <w:vAlign w:val="center"/>
          </w:tcPr>
          <w:p w:rsidR="0021170A" w:rsidRPr="00C35CA4" w:rsidRDefault="0021170A" w:rsidP="00A93ECB">
            <w:pPr>
              <w:rPr>
                <w:sz w:val="18"/>
                <w:szCs w:val="18"/>
              </w:rPr>
            </w:pPr>
            <w:r w:rsidRPr="00C35CA4">
              <w:rPr>
                <w:sz w:val="18"/>
                <w:szCs w:val="18"/>
              </w:rPr>
              <w:t xml:space="preserve">Годовая </w:t>
            </w:r>
          </w:p>
        </w:tc>
        <w:tc>
          <w:tcPr>
            <w:tcW w:w="1570" w:type="dxa"/>
            <w:shd w:val="clear" w:color="auto" w:fill="auto"/>
            <w:vAlign w:val="center"/>
          </w:tcPr>
          <w:p w:rsidR="0021170A" w:rsidRPr="00C35CA4" w:rsidRDefault="0021170A" w:rsidP="00A93ECB">
            <w:pPr>
              <w:rPr>
                <w:sz w:val="18"/>
                <w:szCs w:val="18"/>
              </w:rPr>
            </w:pPr>
            <w:r w:rsidRPr="00C35CA4">
              <w:rPr>
                <w:sz w:val="18"/>
                <w:szCs w:val="18"/>
              </w:rPr>
              <w:t>Ежегодно</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Плановые значения целевого индикатора сформированы на основании анализа данных за предшествующие периоды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r w:rsidR="00052A9C" w:rsidRPr="00C35CA4">
              <w:rPr>
                <w:sz w:val="18"/>
                <w:szCs w:val="18"/>
              </w:rPr>
              <w:t>Федерации развития</w:t>
            </w:r>
            <w:r w:rsidRPr="00C35CA4">
              <w:rPr>
                <w:sz w:val="18"/>
                <w:szCs w:val="18"/>
              </w:rPr>
              <w:t xml:space="preserve"> сельского хозяйства и регулирования рынков сельскохозяйственной продукции, сырья и продовольствия на 2013-2020 годы</w:t>
            </w:r>
            <w:r>
              <w:rPr>
                <w:sz w:val="18"/>
                <w:szCs w:val="18"/>
              </w:rPr>
              <w:t>,</w:t>
            </w:r>
            <w:r w:rsidRPr="00C35CA4">
              <w:rPr>
                <w:sz w:val="18"/>
                <w:szCs w:val="18"/>
              </w:rPr>
              <w:t xml:space="preserve"> для Новосибирской области</w:t>
            </w:r>
            <w:r>
              <w:rPr>
                <w:sz w:val="18"/>
                <w:szCs w:val="18"/>
              </w:rPr>
              <w:t xml:space="preserve"> </w:t>
            </w:r>
            <w:r w:rsidRPr="005A4FE6">
              <w:rPr>
                <w:sz w:val="18"/>
                <w:szCs w:val="18"/>
              </w:rPr>
              <w:t>(в редакции от 10.11.2017).</w:t>
            </w:r>
          </w:p>
          <w:p w:rsidR="0021170A" w:rsidRPr="00C35CA4" w:rsidRDefault="0021170A" w:rsidP="00A93ECB">
            <w:pPr>
              <w:ind w:firstLine="519"/>
              <w:jc w:val="both"/>
              <w:rPr>
                <w:sz w:val="18"/>
                <w:szCs w:val="18"/>
              </w:rPr>
            </w:pPr>
            <w:r w:rsidRPr="00C35CA4">
              <w:rPr>
                <w:sz w:val="18"/>
                <w:szCs w:val="18"/>
              </w:rPr>
              <w:t>Фактическое значение целевого индикатора  определяется на основе данных статистической отчетности.</w:t>
            </w:r>
          </w:p>
        </w:tc>
        <w:tc>
          <w:tcPr>
            <w:tcW w:w="3491" w:type="dxa"/>
            <w:shd w:val="clear" w:color="auto" w:fill="auto"/>
            <w:vAlign w:val="center"/>
          </w:tcPr>
          <w:p w:rsidR="0021170A" w:rsidRPr="00C35CA4" w:rsidRDefault="0021170A" w:rsidP="00A93ECB">
            <w:pPr>
              <w:rPr>
                <w:sz w:val="18"/>
                <w:szCs w:val="18"/>
              </w:rPr>
            </w:pPr>
            <w:r w:rsidRPr="00C35CA4">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p>
          <w:p w:rsidR="0021170A" w:rsidRPr="00C35CA4" w:rsidRDefault="0021170A" w:rsidP="00A93ECB">
            <w:pPr>
              <w:rPr>
                <w:sz w:val="18"/>
                <w:szCs w:val="18"/>
              </w:rPr>
            </w:pPr>
            <w:r w:rsidRPr="00C35CA4">
              <w:rPr>
                <w:sz w:val="18"/>
                <w:szCs w:val="18"/>
              </w:rPr>
              <w:t>Бюллетень федерального государственного статистического наблюдения по форме 29 с/х  «Сведения о сборе урожая и сельскохозяйственных культур»; сборник 8.5 «Посевные площади и валовые сборы сельскохозяйственных культур по районам Новосибирской области»</w:t>
            </w:r>
          </w:p>
        </w:tc>
      </w:tr>
      <w:tr w:rsidR="0021170A" w:rsidRPr="00C35CA4" w:rsidTr="00A93ECB">
        <w:trPr>
          <w:trHeight w:val="2683"/>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17.</w:t>
            </w:r>
          </w:p>
        </w:tc>
        <w:tc>
          <w:tcPr>
            <w:tcW w:w="2841" w:type="dxa"/>
            <w:shd w:val="clear" w:color="auto" w:fill="auto"/>
            <w:vAlign w:val="center"/>
          </w:tcPr>
          <w:p w:rsidR="0021170A" w:rsidRPr="00C35CA4" w:rsidRDefault="0021170A" w:rsidP="00A93ECB">
            <w:pPr>
              <w:rPr>
                <w:sz w:val="18"/>
                <w:szCs w:val="18"/>
              </w:rPr>
            </w:pPr>
            <w:r w:rsidRPr="00C35CA4">
              <w:rPr>
                <w:sz w:val="18"/>
                <w:szCs w:val="18"/>
              </w:rPr>
              <w:t>Сохранение размера посевных площадей, занятых зерновыми, зернобобовыми и кормовыми сельскохозяйственными культурами</w:t>
            </w:r>
          </w:p>
        </w:tc>
        <w:tc>
          <w:tcPr>
            <w:tcW w:w="1434" w:type="dxa"/>
            <w:shd w:val="clear" w:color="auto" w:fill="auto"/>
            <w:vAlign w:val="center"/>
          </w:tcPr>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Ежегодно</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Плановое значение целевого индикатора сформировано на </w:t>
            </w:r>
            <w:r w:rsidR="00052A9C" w:rsidRPr="00C35CA4">
              <w:rPr>
                <w:sz w:val="18"/>
                <w:szCs w:val="18"/>
              </w:rPr>
              <w:t>основании анализа</w:t>
            </w:r>
            <w:r w:rsidRPr="00C35CA4">
              <w:rPr>
                <w:sz w:val="18"/>
                <w:szCs w:val="18"/>
              </w:rPr>
              <w:t xml:space="preserve"> данных за предшествующие периоды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r w:rsidR="00052A9C" w:rsidRPr="00C35CA4">
              <w:rPr>
                <w:sz w:val="18"/>
                <w:szCs w:val="18"/>
              </w:rPr>
              <w:t>Федерации развития</w:t>
            </w:r>
            <w:r w:rsidRPr="00C35CA4">
              <w:rPr>
                <w:sz w:val="18"/>
                <w:szCs w:val="18"/>
              </w:rPr>
              <w:t xml:space="preserve"> сельского хозяйства и регулирования рынков сельскохозяйственной продукции, сырья и продовольствия на 2013-2020 годы</w:t>
            </w:r>
            <w:r>
              <w:rPr>
                <w:sz w:val="18"/>
                <w:szCs w:val="18"/>
              </w:rPr>
              <w:t>,</w:t>
            </w:r>
            <w:r w:rsidRPr="00C35CA4">
              <w:rPr>
                <w:sz w:val="18"/>
                <w:szCs w:val="18"/>
              </w:rPr>
              <w:t xml:space="preserve"> для Новосибирской области</w:t>
            </w:r>
            <w:r>
              <w:rPr>
                <w:sz w:val="18"/>
                <w:szCs w:val="18"/>
              </w:rPr>
              <w:t xml:space="preserve"> </w:t>
            </w:r>
            <w:r w:rsidRPr="005A4FE6">
              <w:rPr>
                <w:sz w:val="18"/>
                <w:szCs w:val="18"/>
              </w:rPr>
              <w:t>(в редакции от 10.11.2017).</w:t>
            </w:r>
          </w:p>
          <w:p w:rsidR="0021170A" w:rsidRPr="00C35CA4" w:rsidRDefault="0021170A" w:rsidP="00A93ECB">
            <w:pPr>
              <w:ind w:firstLine="519"/>
              <w:jc w:val="both"/>
              <w:rPr>
                <w:sz w:val="18"/>
                <w:szCs w:val="18"/>
              </w:rPr>
            </w:pPr>
            <w:r w:rsidRPr="00C35CA4">
              <w:rPr>
                <w:sz w:val="18"/>
                <w:szCs w:val="18"/>
              </w:rPr>
              <w:t>Фактическое значение целевого индикатора определяется на основе данных статистической отчетности.</w:t>
            </w:r>
          </w:p>
        </w:tc>
        <w:tc>
          <w:tcPr>
            <w:tcW w:w="3491" w:type="dxa"/>
            <w:shd w:val="clear" w:color="auto" w:fill="auto"/>
            <w:vAlign w:val="center"/>
          </w:tcPr>
          <w:p w:rsidR="0021170A" w:rsidRPr="00C35CA4" w:rsidRDefault="0021170A" w:rsidP="00A93ECB">
            <w:pPr>
              <w:rPr>
                <w:sz w:val="18"/>
                <w:szCs w:val="18"/>
              </w:rPr>
            </w:pPr>
            <w:r w:rsidRPr="00C35CA4">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r>
              <w:rPr>
                <w:sz w:val="18"/>
                <w:szCs w:val="18"/>
              </w:rPr>
              <w:t>)</w:t>
            </w:r>
            <w:r w:rsidRPr="00C35CA4">
              <w:rPr>
                <w:sz w:val="18"/>
                <w:szCs w:val="18"/>
              </w:rPr>
              <w:t>.</w:t>
            </w:r>
          </w:p>
          <w:p w:rsidR="0021170A" w:rsidRPr="00C35CA4" w:rsidRDefault="0021170A" w:rsidP="00A93ECB">
            <w:pPr>
              <w:rPr>
                <w:sz w:val="18"/>
                <w:szCs w:val="18"/>
              </w:rPr>
            </w:pPr>
          </w:p>
          <w:p w:rsidR="0021170A" w:rsidRPr="00C35CA4" w:rsidRDefault="0021170A" w:rsidP="00A93ECB">
            <w:pPr>
              <w:rPr>
                <w:sz w:val="18"/>
                <w:szCs w:val="18"/>
              </w:rPr>
            </w:pPr>
            <w:r w:rsidRPr="00C35CA4">
              <w:rPr>
                <w:sz w:val="18"/>
                <w:szCs w:val="18"/>
              </w:rPr>
              <w:t>Бюллетень федерального государственного статистического наблюдения по форме 29 с/х «Сведения о сборе урожая и сельскохозяйственных культур»; сборник 8.5 «Посевные площади и валовые сборы сельскохозяйственных культур по районам Новосибирской области»</w:t>
            </w:r>
          </w:p>
          <w:p w:rsidR="0021170A" w:rsidRPr="00C35CA4" w:rsidRDefault="0021170A" w:rsidP="00A93ECB">
            <w:pPr>
              <w:rPr>
                <w:sz w:val="18"/>
                <w:szCs w:val="18"/>
              </w:rPr>
            </w:pPr>
          </w:p>
          <w:p w:rsidR="0021170A" w:rsidRPr="00C35CA4" w:rsidRDefault="0021170A" w:rsidP="00A93ECB">
            <w:pPr>
              <w:rPr>
                <w:sz w:val="18"/>
                <w:szCs w:val="18"/>
              </w:rPr>
            </w:pPr>
            <w:r w:rsidRPr="00C35CA4">
              <w:rPr>
                <w:sz w:val="18"/>
                <w:szCs w:val="18"/>
              </w:rPr>
              <w:t xml:space="preserve">Фактическое значение целевого индикатора достигается в рамках мероприятия «1.1.1.1.2.1 Государственная поддержка сельскохозяйственных товаропроизводителей отрасли растениеводства» </w:t>
            </w:r>
          </w:p>
          <w:p w:rsidR="0021170A" w:rsidRPr="00C35CA4" w:rsidRDefault="0021170A" w:rsidP="00A93ECB">
            <w:pPr>
              <w:rPr>
                <w:sz w:val="18"/>
                <w:szCs w:val="18"/>
              </w:rPr>
            </w:pPr>
            <w:r w:rsidRPr="00C35CA4">
              <w:rPr>
                <w:sz w:val="18"/>
                <w:szCs w:val="18"/>
              </w:rPr>
              <w:t>таблицы № 3 плана.</w:t>
            </w:r>
          </w:p>
        </w:tc>
      </w:tr>
      <w:tr w:rsidR="0021170A" w:rsidRPr="00C35CA4" w:rsidTr="00A93ECB">
        <w:trPr>
          <w:trHeight w:val="2683"/>
        </w:trPr>
        <w:tc>
          <w:tcPr>
            <w:tcW w:w="1055" w:type="dxa"/>
            <w:shd w:val="clear" w:color="auto" w:fill="auto"/>
            <w:vAlign w:val="center"/>
          </w:tcPr>
          <w:p w:rsidR="0021170A" w:rsidRPr="00C35CA4" w:rsidRDefault="0021170A" w:rsidP="00A93ECB">
            <w:pPr>
              <w:ind w:left="502"/>
              <w:rPr>
                <w:sz w:val="18"/>
                <w:szCs w:val="18"/>
              </w:rPr>
            </w:pPr>
          </w:p>
        </w:tc>
        <w:tc>
          <w:tcPr>
            <w:tcW w:w="2841" w:type="dxa"/>
            <w:shd w:val="clear" w:color="auto" w:fill="auto"/>
          </w:tcPr>
          <w:p w:rsidR="0021170A" w:rsidRPr="00C35CA4" w:rsidRDefault="0021170A" w:rsidP="00A93ECB">
            <w:pPr>
              <w:rPr>
                <w:sz w:val="18"/>
                <w:szCs w:val="18"/>
              </w:rPr>
            </w:pPr>
            <w:r w:rsidRPr="00C35CA4">
              <w:rPr>
                <w:sz w:val="18"/>
                <w:szCs w:val="18"/>
              </w:rPr>
              <w:t xml:space="preserve">Количество внесенных минеральных удобрений </w:t>
            </w:r>
          </w:p>
        </w:tc>
        <w:tc>
          <w:tcPr>
            <w:tcW w:w="1434" w:type="dxa"/>
            <w:shd w:val="clear" w:color="auto" w:fill="auto"/>
          </w:tcPr>
          <w:p w:rsidR="0021170A" w:rsidRPr="00C35CA4" w:rsidRDefault="0021170A" w:rsidP="00A93ECB">
            <w:pPr>
              <w:rPr>
                <w:sz w:val="18"/>
                <w:szCs w:val="18"/>
              </w:rPr>
            </w:pPr>
            <w:r w:rsidRPr="00C35CA4">
              <w:rPr>
                <w:sz w:val="18"/>
                <w:szCs w:val="18"/>
              </w:rPr>
              <w:t xml:space="preserve">Годовая </w:t>
            </w:r>
          </w:p>
        </w:tc>
        <w:tc>
          <w:tcPr>
            <w:tcW w:w="1570" w:type="dxa"/>
            <w:shd w:val="clear" w:color="auto" w:fill="auto"/>
          </w:tcPr>
          <w:p w:rsidR="0021170A" w:rsidRPr="00C35CA4" w:rsidRDefault="0021170A" w:rsidP="00A93ECB">
            <w:pPr>
              <w:rPr>
                <w:sz w:val="18"/>
                <w:szCs w:val="18"/>
              </w:rPr>
            </w:pPr>
            <w:r w:rsidRPr="00C35CA4">
              <w:rPr>
                <w:sz w:val="18"/>
                <w:szCs w:val="18"/>
              </w:rPr>
              <w:t>Ежегодно</w:t>
            </w:r>
          </w:p>
        </w:tc>
        <w:tc>
          <w:tcPr>
            <w:tcW w:w="4650" w:type="dxa"/>
            <w:shd w:val="clear" w:color="auto" w:fill="auto"/>
          </w:tcPr>
          <w:p w:rsidR="0021170A" w:rsidRPr="00C35CA4" w:rsidRDefault="0021170A" w:rsidP="00A93ECB">
            <w:pPr>
              <w:rPr>
                <w:sz w:val="18"/>
                <w:szCs w:val="18"/>
              </w:rPr>
            </w:pPr>
            <w:r w:rsidRPr="00C35CA4">
              <w:rPr>
                <w:sz w:val="18"/>
                <w:szCs w:val="18"/>
              </w:rPr>
              <w:t>Плановые значения целевого индикатора сформированы на основе данных планов приобретения минеральных удобрений, предоставленных муниципальными районами НСО в министерство. Фактическое значение целевого индикатора определяется на основе данных статистической отчетности (справка f-08-9).</w:t>
            </w:r>
          </w:p>
        </w:tc>
        <w:tc>
          <w:tcPr>
            <w:tcW w:w="3491" w:type="dxa"/>
            <w:shd w:val="clear" w:color="auto" w:fill="auto"/>
          </w:tcPr>
          <w:p w:rsidR="0021170A" w:rsidRPr="00C35CA4" w:rsidRDefault="0021170A" w:rsidP="00A93ECB">
            <w:pPr>
              <w:rPr>
                <w:sz w:val="18"/>
                <w:szCs w:val="18"/>
              </w:rPr>
            </w:pPr>
            <w:r w:rsidRPr="00C35CA4">
              <w:rPr>
                <w:sz w:val="18"/>
                <w:szCs w:val="18"/>
              </w:rPr>
              <w:t>Планы приобретения минеральных удобрений, предоставленные органами местного самоуправления муниципальных районов НСО в министерство.  Бюллетень федерального государственного статистического наблюдения по каталогу 8.1. «Сведения о внесении удобрений и проведении работ по химической мелиорации земель в районах Новосибирской области», Статистическая информация (справка f-08-9 «Внесение удобрений под посевы в сельскохозяйственных организациях»)</w:t>
            </w:r>
          </w:p>
        </w:tc>
      </w:tr>
      <w:tr w:rsidR="0021170A" w:rsidRPr="00C35CA4" w:rsidTr="00A93ECB">
        <w:trPr>
          <w:trHeight w:val="1413"/>
        </w:trPr>
        <w:tc>
          <w:tcPr>
            <w:tcW w:w="1055" w:type="dxa"/>
            <w:shd w:val="clear" w:color="auto" w:fill="auto"/>
            <w:vAlign w:val="center"/>
          </w:tcPr>
          <w:p w:rsidR="0021170A" w:rsidRPr="00C35CA4" w:rsidRDefault="0021170A" w:rsidP="00A93ECB">
            <w:pPr>
              <w:ind w:left="502"/>
              <w:rPr>
                <w:sz w:val="18"/>
                <w:szCs w:val="18"/>
              </w:rPr>
            </w:pPr>
            <w:r>
              <w:rPr>
                <w:sz w:val="18"/>
                <w:szCs w:val="18"/>
              </w:rPr>
              <w:t>19.</w:t>
            </w:r>
          </w:p>
        </w:tc>
        <w:tc>
          <w:tcPr>
            <w:tcW w:w="2841" w:type="dxa"/>
            <w:shd w:val="clear" w:color="auto" w:fill="auto"/>
            <w:vAlign w:val="center"/>
          </w:tcPr>
          <w:p w:rsidR="0021170A" w:rsidRPr="00910CAC" w:rsidRDefault="0021170A" w:rsidP="00A93ECB">
            <w:pPr>
              <w:rPr>
                <w:sz w:val="18"/>
                <w:szCs w:val="18"/>
              </w:rPr>
            </w:pPr>
            <w:r w:rsidRPr="00910CAC">
              <w:rPr>
                <w:sz w:val="18"/>
                <w:szCs w:val="18"/>
              </w:rPr>
              <w:t>Доля застрахованной стоимости продукции растениеводства (страховая сумма по договорам сельскохозяйственного страхования) в общем объеме стоимости продукции растениеводства</w:t>
            </w:r>
          </w:p>
        </w:tc>
        <w:tc>
          <w:tcPr>
            <w:tcW w:w="1434" w:type="dxa"/>
            <w:shd w:val="clear" w:color="auto" w:fill="auto"/>
          </w:tcPr>
          <w:p w:rsidR="0021170A" w:rsidRPr="00910CAC" w:rsidRDefault="0021170A" w:rsidP="00A93ECB">
            <w:pPr>
              <w:ind w:left="-65" w:right="-42"/>
              <w:jc w:val="both"/>
              <w:rPr>
                <w:sz w:val="18"/>
                <w:szCs w:val="18"/>
              </w:rPr>
            </w:pPr>
            <w:r w:rsidRPr="00910CAC">
              <w:rPr>
                <w:sz w:val="18"/>
                <w:szCs w:val="18"/>
              </w:rPr>
              <w:t>Годовая</w:t>
            </w:r>
          </w:p>
        </w:tc>
        <w:tc>
          <w:tcPr>
            <w:tcW w:w="1570" w:type="dxa"/>
            <w:shd w:val="clear" w:color="auto" w:fill="auto"/>
          </w:tcPr>
          <w:p w:rsidR="0021170A" w:rsidRPr="00910CAC" w:rsidRDefault="0021170A" w:rsidP="00A93ECB">
            <w:pPr>
              <w:jc w:val="both"/>
              <w:rPr>
                <w:sz w:val="18"/>
                <w:szCs w:val="18"/>
              </w:rPr>
            </w:pPr>
            <w:r w:rsidRPr="00910CAC">
              <w:rPr>
                <w:sz w:val="18"/>
                <w:szCs w:val="18"/>
              </w:rPr>
              <w:t>Ежегодно</w:t>
            </w:r>
          </w:p>
        </w:tc>
        <w:tc>
          <w:tcPr>
            <w:tcW w:w="4650" w:type="dxa"/>
            <w:shd w:val="clear" w:color="auto" w:fill="auto"/>
            <w:vAlign w:val="center"/>
          </w:tcPr>
          <w:p w:rsidR="0021170A" w:rsidRDefault="0021170A" w:rsidP="00A93ECB">
            <w:pPr>
              <w:ind w:firstLine="709"/>
              <w:jc w:val="both"/>
              <w:rPr>
                <w:sz w:val="18"/>
                <w:szCs w:val="18"/>
              </w:rPr>
            </w:pPr>
          </w:p>
          <w:p w:rsidR="0021170A" w:rsidRDefault="0021170A" w:rsidP="00A93ECB">
            <w:pPr>
              <w:rPr>
                <w:sz w:val="18"/>
                <w:szCs w:val="18"/>
              </w:rPr>
            </w:pPr>
            <w:r>
              <w:rPr>
                <w:sz w:val="18"/>
                <w:szCs w:val="18"/>
              </w:rPr>
              <w:t xml:space="preserve">     </w:t>
            </w:r>
            <w:r w:rsidRPr="00910CAC">
              <w:rPr>
                <w:sz w:val="18"/>
                <w:szCs w:val="18"/>
              </w:rPr>
              <w:t>Плановое значение целевого индикатора</w:t>
            </w:r>
          </w:p>
          <w:p w:rsidR="0021170A" w:rsidRDefault="0021170A" w:rsidP="00A93ECB">
            <w:pPr>
              <w:jc w:val="both"/>
              <w:rPr>
                <w:sz w:val="18"/>
                <w:szCs w:val="18"/>
                <w:u w:val="single"/>
              </w:rPr>
            </w:pPr>
            <w:r>
              <w:rPr>
                <w:sz w:val="18"/>
                <w:szCs w:val="18"/>
                <w:u w:val="single"/>
              </w:rPr>
              <w:t xml:space="preserve">     </w:t>
            </w:r>
            <w:r w:rsidRPr="00FF6F2E">
              <w:rPr>
                <w:sz w:val="18"/>
                <w:szCs w:val="18"/>
                <w:u w:val="single"/>
              </w:rPr>
              <w:t xml:space="preserve">на 2018 год </w:t>
            </w:r>
          </w:p>
          <w:p w:rsidR="0021170A" w:rsidRDefault="0021170A" w:rsidP="00A93ECB">
            <w:pPr>
              <w:ind w:firstLine="709"/>
              <w:jc w:val="both"/>
              <w:rPr>
                <w:sz w:val="18"/>
                <w:szCs w:val="18"/>
              </w:rPr>
            </w:pPr>
            <w:r>
              <w:rPr>
                <w:sz w:val="18"/>
                <w:szCs w:val="18"/>
              </w:rPr>
              <w:t>Р</w:t>
            </w:r>
            <w:r w:rsidRPr="00910CAC">
              <w:rPr>
                <w:sz w:val="18"/>
                <w:szCs w:val="18"/>
              </w:rPr>
              <w:t>ассчитывается как процентное соотношение</w:t>
            </w:r>
            <w:r>
              <w:rPr>
                <w:sz w:val="18"/>
                <w:szCs w:val="18"/>
              </w:rPr>
              <w:t xml:space="preserve"> средней </w:t>
            </w:r>
            <w:r w:rsidRPr="00910CAC">
              <w:rPr>
                <w:sz w:val="18"/>
                <w:szCs w:val="18"/>
              </w:rPr>
              <w:t>страховой суммы по договорам сельскохозяйственного страхования продукции растениеводства</w:t>
            </w:r>
            <w:r>
              <w:rPr>
                <w:sz w:val="18"/>
                <w:szCs w:val="18"/>
              </w:rPr>
              <w:t>, заключенным в периоды, предшествующие отчетному</w:t>
            </w:r>
            <w:r w:rsidRPr="00910CAC">
              <w:rPr>
                <w:sz w:val="18"/>
                <w:szCs w:val="18"/>
              </w:rPr>
              <w:t xml:space="preserve"> </w:t>
            </w:r>
            <w:r>
              <w:rPr>
                <w:sz w:val="18"/>
                <w:szCs w:val="18"/>
              </w:rPr>
              <w:t>(фактические значения договоров</w:t>
            </w:r>
            <w:r w:rsidRPr="000E3A10">
              <w:rPr>
                <w:sz w:val="18"/>
                <w:szCs w:val="18"/>
              </w:rPr>
              <w:t xml:space="preserve">, заключенных в </w:t>
            </w:r>
            <w:r>
              <w:rPr>
                <w:sz w:val="18"/>
                <w:szCs w:val="18"/>
              </w:rPr>
              <w:t>2014-2016 годах, в 2017 году. договора не заключались), скорректированной</w:t>
            </w:r>
            <w:r w:rsidRPr="00910CAC">
              <w:rPr>
                <w:sz w:val="18"/>
                <w:szCs w:val="18"/>
              </w:rPr>
              <w:t xml:space="preserve"> на</w:t>
            </w:r>
            <w:r>
              <w:rPr>
                <w:sz w:val="18"/>
                <w:szCs w:val="18"/>
              </w:rPr>
              <w:t xml:space="preserve"> прогнозный</w:t>
            </w:r>
            <w:r w:rsidRPr="00910CAC">
              <w:rPr>
                <w:sz w:val="18"/>
                <w:szCs w:val="18"/>
              </w:rPr>
              <w:t xml:space="preserve"> индекс потребительских цен</w:t>
            </w:r>
            <w:r>
              <w:rPr>
                <w:sz w:val="18"/>
                <w:szCs w:val="18"/>
              </w:rPr>
              <w:t>,</w:t>
            </w:r>
            <w:r w:rsidRPr="00240C9F">
              <w:rPr>
                <w:sz w:val="18"/>
                <w:szCs w:val="18"/>
              </w:rPr>
              <w:t xml:space="preserve"> </w:t>
            </w:r>
            <w:r>
              <w:rPr>
                <w:sz w:val="18"/>
                <w:szCs w:val="18"/>
              </w:rPr>
              <w:t>установленный  на  2018 год,  и умноженной</w:t>
            </w:r>
            <w:r w:rsidRPr="00910CAC">
              <w:rPr>
                <w:sz w:val="18"/>
                <w:szCs w:val="18"/>
              </w:rPr>
              <w:t xml:space="preserve"> на </w:t>
            </w:r>
            <w:r>
              <w:rPr>
                <w:sz w:val="18"/>
                <w:szCs w:val="18"/>
              </w:rPr>
              <w:t xml:space="preserve"> коэффициент </w:t>
            </w:r>
            <w:r w:rsidRPr="00910CAC">
              <w:rPr>
                <w:sz w:val="18"/>
                <w:szCs w:val="18"/>
              </w:rPr>
              <w:t>1,05</w:t>
            </w:r>
            <w:r>
              <w:rPr>
                <w:sz w:val="18"/>
                <w:szCs w:val="18"/>
              </w:rPr>
              <w:t xml:space="preserve"> </w:t>
            </w:r>
            <w:r w:rsidRPr="00910CAC">
              <w:rPr>
                <w:sz w:val="18"/>
                <w:szCs w:val="18"/>
              </w:rPr>
              <w:t>(</w:t>
            </w:r>
            <w:r>
              <w:rPr>
                <w:sz w:val="18"/>
                <w:szCs w:val="18"/>
              </w:rPr>
              <w:t xml:space="preserve">ежегодное планируемое </w:t>
            </w:r>
            <w:r w:rsidRPr="00910CAC">
              <w:rPr>
                <w:sz w:val="18"/>
                <w:szCs w:val="18"/>
              </w:rPr>
              <w:t>увеличение страховой суммы на 5%</w:t>
            </w:r>
            <w:r>
              <w:rPr>
                <w:sz w:val="18"/>
                <w:szCs w:val="18"/>
              </w:rPr>
              <w:t>,</w:t>
            </w:r>
            <w:r w:rsidRPr="00910CAC">
              <w:rPr>
                <w:sz w:val="18"/>
                <w:szCs w:val="18"/>
              </w:rPr>
              <w:t xml:space="preserve"> по отношению к предшествующему году) к</w:t>
            </w:r>
            <w:r>
              <w:rPr>
                <w:sz w:val="18"/>
                <w:szCs w:val="18"/>
              </w:rPr>
              <w:t xml:space="preserve"> фактической </w:t>
            </w:r>
            <w:r w:rsidRPr="00910CAC">
              <w:rPr>
                <w:sz w:val="18"/>
                <w:szCs w:val="18"/>
              </w:rPr>
              <w:t xml:space="preserve">стоимости </w:t>
            </w:r>
            <w:r>
              <w:rPr>
                <w:sz w:val="18"/>
                <w:szCs w:val="18"/>
              </w:rPr>
              <w:t xml:space="preserve">валовой </w:t>
            </w:r>
            <w:r w:rsidRPr="00910CAC">
              <w:rPr>
                <w:sz w:val="18"/>
                <w:szCs w:val="18"/>
              </w:rPr>
              <w:t>продукции растениеводства</w:t>
            </w:r>
            <w:r>
              <w:rPr>
                <w:sz w:val="18"/>
                <w:szCs w:val="18"/>
              </w:rPr>
              <w:t xml:space="preserve"> за период,</w:t>
            </w:r>
            <w:r w:rsidRPr="00910CAC">
              <w:rPr>
                <w:sz w:val="18"/>
                <w:szCs w:val="18"/>
              </w:rPr>
              <w:t xml:space="preserve"> предшес</w:t>
            </w:r>
            <w:r>
              <w:rPr>
                <w:sz w:val="18"/>
                <w:szCs w:val="18"/>
              </w:rPr>
              <w:t>твующей отчетному, скорректированной</w:t>
            </w:r>
            <w:r w:rsidRPr="00910CAC">
              <w:rPr>
                <w:sz w:val="18"/>
                <w:szCs w:val="18"/>
              </w:rPr>
              <w:t xml:space="preserve"> на</w:t>
            </w:r>
            <w:r>
              <w:rPr>
                <w:sz w:val="18"/>
                <w:szCs w:val="18"/>
              </w:rPr>
              <w:t xml:space="preserve"> прогнозный</w:t>
            </w:r>
            <w:r w:rsidRPr="00910CAC">
              <w:rPr>
                <w:sz w:val="18"/>
                <w:szCs w:val="18"/>
              </w:rPr>
              <w:t xml:space="preserve"> индекс потребительских </w:t>
            </w:r>
            <w:r>
              <w:rPr>
                <w:sz w:val="18"/>
                <w:szCs w:val="18"/>
              </w:rPr>
              <w:t xml:space="preserve">цен, </w:t>
            </w:r>
            <w:r w:rsidRPr="0029284E">
              <w:rPr>
                <w:sz w:val="18"/>
                <w:szCs w:val="18"/>
              </w:rPr>
              <w:t>установленный</w:t>
            </w:r>
            <w:r>
              <w:rPr>
                <w:sz w:val="18"/>
                <w:szCs w:val="18"/>
              </w:rPr>
              <w:t xml:space="preserve">  на 2018 год.</w:t>
            </w:r>
          </w:p>
          <w:p w:rsidR="0021170A" w:rsidRPr="00DE7BC1" w:rsidRDefault="0021170A" w:rsidP="00A93ECB">
            <w:pPr>
              <w:jc w:val="both"/>
              <w:rPr>
                <w:sz w:val="18"/>
                <w:szCs w:val="18"/>
                <w:u w:val="single"/>
              </w:rPr>
            </w:pPr>
            <w:r w:rsidRPr="00DE7BC1">
              <w:rPr>
                <w:sz w:val="18"/>
                <w:szCs w:val="18"/>
                <w:u w:val="single"/>
              </w:rPr>
              <w:t>на 2019-2020 годы</w:t>
            </w:r>
          </w:p>
          <w:p w:rsidR="0021170A" w:rsidRDefault="0021170A" w:rsidP="00A93ECB">
            <w:pPr>
              <w:ind w:firstLine="709"/>
              <w:jc w:val="both"/>
              <w:rPr>
                <w:sz w:val="18"/>
                <w:szCs w:val="18"/>
              </w:rPr>
            </w:pPr>
            <w:r>
              <w:rPr>
                <w:sz w:val="18"/>
                <w:szCs w:val="18"/>
              </w:rPr>
              <w:t>Р</w:t>
            </w:r>
            <w:r w:rsidRPr="00910CAC">
              <w:rPr>
                <w:sz w:val="18"/>
                <w:szCs w:val="18"/>
              </w:rPr>
              <w:t>ассчитывается как процентное соотношение</w:t>
            </w:r>
            <w:r>
              <w:rPr>
                <w:sz w:val="18"/>
                <w:szCs w:val="18"/>
              </w:rPr>
              <w:t xml:space="preserve"> средней </w:t>
            </w:r>
            <w:r w:rsidRPr="00910CAC">
              <w:rPr>
                <w:sz w:val="18"/>
                <w:szCs w:val="18"/>
              </w:rPr>
              <w:t>страховой суммы по договорам сельскохозяйственного страхования продукции растениеводства</w:t>
            </w:r>
            <w:r>
              <w:rPr>
                <w:sz w:val="18"/>
                <w:szCs w:val="18"/>
              </w:rPr>
              <w:t>, планируемым к заключению в периоде, предшествующем отчетному,</w:t>
            </w:r>
            <w:r w:rsidRPr="00910CAC">
              <w:rPr>
                <w:sz w:val="18"/>
                <w:szCs w:val="18"/>
              </w:rPr>
              <w:t xml:space="preserve"> скорректированно</w:t>
            </w:r>
            <w:r>
              <w:rPr>
                <w:sz w:val="18"/>
                <w:szCs w:val="18"/>
              </w:rPr>
              <w:t>й</w:t>
            </w:r>
            <w:r w:rsidRPr="00910CAC">
              <w:rPr>
                <w:sz w:val="18"/>
                <w:szCs w:val="18"/>
              </w:rPr>
              <w:t xml:space="preserve"> на индекс потребительских цен</w:t>
            </w:r>
            <w:r>
              <w:rPr>
                <w:sz w:val="18"/>
                <w:szCs w:val="18"/>
              </w:rPr>
              <w:t>,</w:t>
            </w:r>
            <w:r w:rsidRPr="00240C9F">
              <w:rPr>
                <w:sz w:val="18"/>
                <w:szCs w:val="18"/>
              </w:rPr>
              <w:t xml:space="preserve"> </w:t>
            </w:r>
            <w:r w:rsidRPr="006C2E97">
              <w:rPr>
                <w:sz w:val="18"/>
                <w:szCs w:val="18"/>
              </w:rPr>
              <w:t>установленный  на  периоды 2019</w:t>
            </w:r>
            <w:r>
              <w:rPr>
                <w:sz w:val="18"/>
                <w:szCs w:val="18"/>
              </w:rPr>
              <w:t xml:space="preserve"> и </w:t>
            </w:r>
            <w:r w:rsidRPr="006C2E97">
              <w:rPr>
                <w:sz w:val="18"/>
                <w:szCs w:val="18"/>
              </w:rPr>
              <w:t>2020 годов</w:t>
            </w:r>
            <w:r>
              <w:rPr>
                <w:sz w:val="18"/>
                <w:szCs w:val="18"/>
              </w:rPr>
              <w:t xml:space="preserve"> (соответственно)</w:t>
            </w:r>
            <w:r w:rsidRPr="006C2E97">
              <w:rPr>
                <w:sz w:val="18"/>
                <w:szCs w:val="18"/>
              </w:rPr>
              <w:t>, и умн</w:t>
            </w:r>
            <w:r w:rsidRPr="00910CAC">
              <w:rPr>
                <w:sz w:val="18"/>
                <w:szCs w:val="18"/>
              </w:rPr>
              <w:t xml:space="preserve">оженная на </w:t>
            </w:r>
            <w:r w:rsidRPr="006A491F">
              <w:rPr>
                <w:sz w:val="18"/>
                <w:szCs w:val="18"/>
              </w:rPr>
              <w:t xml:space="preserve"> </w:t>
            </w:r>
            <w:r>
              <w:rPr>
                <w:sz w:val="18"/>
                <w:szCs w:val="18"/>
              </w:rPr>
              <w:t xml:space="preserve">коэффициент </w:t>
            </w:r>
            <w:r w:rsidRPr="00910CAC">
              <w:rPr>
                <w:sz w:val="18"/>
                <w:szCs w:val="18"/>
              </w:rPr>
              <w:t>1,05</w:t>
            </w:r>
            <w:r>
              <w:rPr>
                <w:sz w:val="18"/>
                <w:szCs w:val="18"/>
              </w:rPr>
              <w:t xml:space="preserve"> </w:t>
            </w:r>
            <w:r w:rsidRPr="00910CAC">
              <w:rPr>
                <w:sz w:val="18"/>
                <w:szCs w:val="18"/>
              </w:rPr>
              <w:t>(</w:t>
            </w:r>
            <w:r>
              <w:rPr>
                <w:sz w:val="18"/>
                <w:szCs w:val="18"/>
              </w:rPr>
              <w:t xml:space="preserve">ежегодное планируемое </w:t>
            </w:r>
            <w:r w:rsidRPr="00910CAC">
              <w:rPr>
                <w:sz w:val="18"/>
                <w:szCs w:val="18"/>
              </w:rPr>
              <w:t xml:space="preserve">увеличение страховой суммы на 5% по </w:t>
            </w:r>
            <w:r>
              <w:rPr>
                <w:sz w:val="18"/>
                <w:szCs w:val="18"/>
              </w:rPr>
              <w:t>отношению к предшествующему году</w:t>
            </w:r>
            <w:r w:rsidRPr="00910CAC">
              <w:rPr>
                <w:sz w:val="18"/>
                <w:szCs w:val="18"/>
              </w:rPr>
              <w:t>) к</w:t>
            </w:r>
            <w:r>
              <w:rPr>
                <w:sz w:val="18"/>
                <w:szCs w:val="18"/>
              </w:rPr>
              <w:t xml:space="preserve"> фактической </w:t>
            </w:r>
            <w:r w:rsidRPr="00910CAC">
              <w:rPr>
                <w:sz w:val="18"/>
                <w:szCs w:val="18"/>
              </w:rPr>
              <w:t xml:space="preserve">стоимости </w:t>
            </w:r>
            <w:r>
              <w:rPr>
                <w:sz w:val="18"/>
                <w:szCs w:val="18"/>
              </w:rPr>
              <w:t xml:space="preserve">  валовой </w:t>
            </w:r>
            <w:r w:rsidRPr="00910CAC">
              <w:rPr>
                <w:sz w:val="18"/>
                <w:szCs w:val="18"/>
              </w:rPr>
              <w:t>продукции растениеводства</w:t>
            </w:r>
            <w:r>
              <w:rPr>
                <w:sz w:val="18"/>
                <w:szCs w:val="18"/>
              </w:rPr>
              <w:t xml:space="preserve"> за период,</w:t>
            </w:r>
            <w:r w:rsidRPr="00910CAC">
              <w:rPr>
                <w:sz w:val="18"/>
                <w:szCs w:val="18"/>
              </w:rPr>
              <w:t xml:space="preserve"> предшес</w:t>
            </w:r>
            <w:r>
              <w:rPr>
                <w:sz w:val="18"/>
                <w:szCs w:val="18"/>
              </w:rPr>
              <w:t xml:space="preserve">твующей отчетному, </w:t>
            </w:r>
            <w:r>
              <w:rPr>
                <w:sz w:val="18"/>
                <w:szCs w:val="18"/>
              </w:rPr>
              <w:lastRenderedPageBreak/>
              <w:t>скорректированной</w:t>
            </w:r>
            <w:r w:rsidRPr="00910CAC">
              <w:rPr>
                <w:sz w:val="18"/>
                <w:szCs w:val="18"/>
              </w:rPr>
              <w:t xml:space="preserve"> на</w:t>
            </w:r>
            <w:r>
              <w:rPr>
                <w:sz w:val="18"/>
                <w:szCs w:val="18"/>
              </w:rPr>
              <w:t xml:space="preserve"> прогнозный</w:t>
            </w:r>
            <w:r w:rsidRPr="00910CAC">
              <w:rPr>
                <w:sz w:val="18"/>
                <w:szCs w:val="18"/>
              </w:rPr>
              <w:t xml:space="preserve"> индекс потребительских цен</w:t>
            </w:r>
            <w:r>
              <w:rPr>
                <w:sz w:val="18"/>
                <w:szCs w:val="18"/>
              </w:rPr>
              <w:t>,</w:t>
            </w:r>
            <w:r w:rsidRPr="00240C9F">
              <w:rPr>
                <w:sz w:val="18"/>
                <w:szCs w:val="18"/>
              </w:rPr>
              <w:t xml:space="preserve"> </w:t>
            </w:r>
            <w:r>
              <w:rPr>
                <w:sz w:val="18"/>
                <w:szCs w:val="18"/>
              </w:rPr>
              <w:t>установленный  на  периоды 2019 и 2020 годов (соответственно).</w:t>
            </w:r>
          </w:p>
          <w:p w:rsidR="0021170A" w:rsidRDefault="0021170A" w:rsidP="00A93ECB">
            <w:pPr>
              <w:ind w:firstLine="709"/>
              <w:jc w:val="both"/>
              <w:rPr>
                <w:sz w:val="18"/>
                <w:szCs w:val="18"/>
              </w:rPr>
            </w:pPr>
          </w:p>
          <w:p w:rsidR="0021170A" w:rsidRDefault="0021170A" w:rsidP="00A93ECB">
            <w:pPr>
              <w:ind w:firstLine="709"/>
              <w:jc w:val="both"/>
              <w:rPr>
                <w:sz w:val="18"/>
                <w:szCs w:val="18"/>
              </w:rPr>
            </w:pPr>
            <w:r w:rsidRPr="00910CAC">
              <w:rPr>
                <w:sz w:val="18"/>
                <w:szCs w:val="18"/>
              </w:rPr>
              <w:t xml:space="preserve"> Фактические значения целевого индикатора определяется по формуле:</w:t>
            </w:r>
          </w:p>
          <w:p w:rsidR="0021170A" w:rsidRPr="00910CAC" w:rsidRDefault="0021170A" w:rsidP="00A93ECB">
            <w:pPr>
              <w:ind w:firstLine="709"/>
              <w:jc w:val="both"/>
              <w:rPr>
                <w:sz w:val="18"/>
                <w:szCs w:val="18"/>
              </w:rPr>
            </w:pPr>
            <w:proofErr w:type="spellStart"/>
            <w:r w:rsidRPr="00910CAC">
              <w:rPr>
                <w:sz w:val="18"/>
                <w:szCs w:val="18"/>
              </w:rPr>
              <w:t>ДЗр</w:t>
            </w:r>
            <w:proofErr w:type="spellEnd"/>
            <w:r w:rsidRPr="00910CAC">
              <w:rPr>
                <w:sz w:val="18"/>
                <w:szCs w:val="18"/>
              </w:rPr>
              <w:t>=Ср/</w:t>
            </w:r>
            <w:proofErr w:type="spellStart"/>
            <w:r w:rsidRPr="00910CAC">
              <w:rPr>
                <w:sz w:val="18"/>
                <w:szCs w:val="18"/>
              </w:rPr>
              <w:t>Пр</w:t>
            </w:r>
            <w:proofErr w:type="spellEnd"/>
            <w:r w:rsidRPr="00910CAC">
              <w:rPr>
                <w:sz w:val="18"/>
                <w:szCs w:val="18"/>
              </w:rPr>
              <w:t>*100</w:t>
            </w:r>
            <w:r>
              <w:rPr>
                <w:sz w:val="18"/>
                <w:szCs w:val="18"/>
              </w:rPr>
              <w:t>%</w:t>
            </w:r>
            <w:r w:rsidRPr="00910CAC">
              <w:rPr>
                <w:sz w:val="18"/>
                <w:szCs w:val="18"/>
              </w:rPr>
              <w:t>, где</w:t>
            </w:r>
          </w:p>
          <w:p w:rsidR="0021170A" w:rsidRPr="00910CAC" w:rsidRDefault="0021170A" w:rsidP="00A93ECB">
            <w:pPr>
              <w:ind w:firstLine="709"/>
              <w:jc w:val="both"/>
              <w:rPr>
                <w:sz w:val="18"/>
                <w:szCs w:val="18"/>
              </w:rPr>
            </w:pPr>
            <w:proofErr w:type="spellStart"/>
            <w:r w:rsidRPr="00910CAC">
              <w:rPr>
                <w:sz w:val="18"/>
                <w:szCs w:val="18"/>
              </w:rPr>
              <w:t>Дзр</w:t>
            </w:r>
            <w:proofErr w:type="spellEnd"/>
            <w:r w:rsidRPr="00910CAC">
              <w:rPr>
                <w:sz w:val="18"/>
                <w:szCs w:val="18"/>
              </w:rPr>
              <w:t xml:space="preserve"> – доля застрахованной стоимости продукции растениеводства (страховая сумма по договорам сельскохозяйственного страхования) в общей стоимости</w:t>
            </w:r>
            <w:r>
              <w:rPr>
                <w:sz w:val="18"/>
                <w:szCs w:val="18"/>
              </w:rPr>
              <w:t xml:space="preserve"> валовой</w:t>
            </w:r>
            <w:r w:rsidRPr="00910CAC">
              <w:rPr>
                <w:sz w:val="18"/>
                <w:szCs w:val="18"/>
              </w:rPr>
              <w:t xml:space="preserve"> продукции растениеводства</w:t>
            </w:r>
            <w:r>
              <w:rPr>
                <w:sz w:val="18"/>
                <w:szCs w:val="18"/>
              </w:rPr>
              <w:t xml:space="preserve">, полученной за отчетный период, </w:t>
            </w:r>
            <w:r w:rsidRPr="00910CAC">
              <w:rPr>
                <w:sz w:val="18"/>
                <w:szCs w:val="18"/>
              </w:rPr>
              <w:t>процент</w:t>
            </w:r>
            <w:r>
              <w:rPr>
                <w:sz w:val="18"/>
                <w:szCs w:val="18"/>
              </w:rPr>
              <w:t>ы</w:t>
            </w:r>
            <w:r w:rsidRPr="00910CAC">
              <w:rPr>
                <w:sz w:val="18"/>
                <w:szCs w:val="18"/>
              </w:rPr>
              <w:t>;</w:t>
            </w:r>
          </w:p>
          <w:p w:rsidR="0021170A" w:rsidRPr="00910CAC" w:rsidRDefault="0021170A" w:rsidP="00A93ECB">
            <w:pPr>
              <w:ind w:firstLine="709"/>
              <w:jc w:val="both"/>
              <w:rPr>
                <w:sz w:val="18"/>
                <w:szCs w:val="18"/>
              </w:rPr>
            </w:pPr>
            <w:r w:rsidRPr="00910CAC">
              <w:rPr>
                <w:sz w:val="18"/>
                <w:szCs w:val="18"/>
              </w:rPr>
              <w:t>Ср – страховая сумма по договорам сельскохозяйственного страхования продукции растениеводства</w:t>
            </w:r>
            <w:r>
              <w:rPr>
                <w:sz w:val="18"/>
                <w:szCs w:val="18"/>
              </w:rPr>
              <w:t>,</w:t>
            </w:r>
            <w:r w:rsidRPr="00910CAC">
              <w:rPr>
                <w:sz w:val="18"/>
                <w:szCs w:val="18"/>
              </w:rPr>
              <w:t xml:space="preserve"> </w:t>
            </w:r>
            <w:r>
              <w:rPr>
                <w:sz w:val="18"/>
                <w:szCs w:val="18"/>
              </w:rPr>
              <w:t>заключенным в отчетном периоде</w:t>
            </w:r>
            <w:r w:rsidRPr="00EF4808">
              <w:rPr>
                <w:sz w:val="18"/>
                <w:szCs w:val="18"/>
              </w:rPr>
              <w:t>, по итогам реализации мероприя</w:t>
            </w:r>
            <w:r>
              <w:rPr>
                <w:sz w:val="18"/>
                <w:szCs w:val="18"/>
              </w:rPr>
              <w:t>т</w:t>
            </w:r>
            <w:r w:rsidRPr="00EF4808">
              <w:rPr>
                <w:sz w:val="18"/>
                <w:szCs w:val="18"/>
              </w:rPr>
              <w:t>ия 1.1.1.1.2.5.1</w:t>
            </w:r>
            <w:r w:rsidRPr="00910CAC">
              <w:rPr>
                <w:sz w:val="18"/>
                <w:szCs w:val="18"/>
              </w:rPr>
              <w:t>;</w:t>
            </w:r>
          </w:p>
          <w:p w:rsidR="0021170A" w:rsidRPr="00910CAC" w:rsidRDefault="0021170A" w:rsidP="00A93ECB">
            <w:pPr>
              <w:ind w:firstLine="709"/>
              <w:jc w:val="both"/>
              <w:rPr>
                <w:sz w:val="18"/>
                <w:szCs w:val="18"/>
              </w:rPr>
            </w:pPr>
            <w:proofErr w:type="spellStart"/>
            <w:r w:rsidRPr="00910CAC">
              <w:rPr>
                <w:sz w:val="18"/>
                <w:szCs w:val="18"/>
              </w:rPr>
              <w:t>Пр</w:t>
            </w:r>
            <w:proofErr w:type="spellEnd"/>
            <w:r w:rsidRPr="00910CAC">
              <w:rPr>
                <w:sz w:val="18"/>
                <w:szCs w:val="18"/>
              </w:rPr>
              <w:t xml:space="preserve"> – стоимость валовой продукции растение</w:t>
            </w:r>
            <w:r>
              <w:rPr>
                <w:sz w:val="18"/>
                <w:szCs w:val="18"/>
              </w:rPr>
              <w:t>водства (в фактических ценах) отчетного периода</w:t>
            </w:r>
            <w:r w:rsidRPr="00910CAC">
              <w:rPr>
                <w:sz w:val="18"/>
                <w:szCs w:val="18"/>
              </w:rPr>
              <w:t>.</w:t>
            </w:r>
          </w:p>
          <w:p w:rsidR="0021170A" w:rsidRPr="00910CAC" w:rsidRDefault="0021170A" w:rsidP="00A93ECB">
            <w:pPr>
              <w:ind w:firstLine="709"/>
              <w:jc w:val="both"/>
              <w:rPr>
                <w:sz w:val="18"/>
                <w:szCs w:val="18"/>
              </w:rPr>
            </w:pPr>
          </w:p>
        </w:tc>
        <w:tc>
          <w:tcPr>
            <w:tcW w:w="3491" w:type="dxa"/>
            <w:shd w:val="clear" w:color="auto" w:fill="auto"/>
          </w:tcPr>
          <w:p w:rsidR="0021170A" w:rsidRDefault="0021170A" w:rsidP="00A93ECB">
            <w:pPr>
              <w:pStyle w:val="2"/>
              <w:spacing w:line="0" w:lineRule="atLeast"/>
              <w:rPr>
                <w:b w:val="0"/>
                <w:i w:val="0"/>
                <w:sz w:val="18"/>
                <w:szCs w:val="18"/>
              </w:rPr>
            </w:pPr>
            <w:r w:rsidRPr="005747AA">
              <w:rPr>
                <w:b w:val="0"/>
                <w:i w:val="0"/>
                <w:sz w:val="18"/>
                <w:szCs w:val="18"/>
                <w:u w:val="single"/>
              </w:rPr>
              <w:lastRenderedPageBreak/>
              <w:t>Индекс потребительских цен</w:t>
            </w:r>
            <w:r w:rsidRPr="004A7584">
              <w:rPr>
                <w:b w:val="0"/>
                <w:i w:val="0"/>
                <w:sz w:val="18"/>
                <w:szCs w:val="18"/>
              </w:rPr>
              <w:t xml:space="preserve"> </w:t>
            </w:r>
            <w:r>
              <w:rPr>
                <w:b w:val="0"/>
                <w:i w:val="0"/>
                <w:sz w:val="18"/>
                <w:szCs w:val="18"/>
              </w:rPr>
              <w:t>–</w:t>
            </w:r>
          </w:p>
          <w:p w:rsidR="0021170A" w:rsidRPr="005747AA" w:rsidRDefault="0021170A" w:rsidP="00A93ECB">
            <w:pPr>
              <w:pStyle w:val="2"/>
              <w:spacing w:line="0" w:lineRule="atLeast"/>
              <w:rPr>
                <w:rFonts w:ascii="Times New Roman" w:hAnsi="Times New Roman"/>
                <w:b w:val="0"/>
                <w:i w:val="0"/>
                <w:sz w:val="18"/>
                <w:szCs w:val="18"/>
              </w:rPr>
            </w:pPr>
            <w:r w:rsidRPr="005747AA">
              <w:rPr>
                <w:rFonts w:ascii="Times New Roman" w:hAnsi="Times New Roman"/>
                <w:b w:val="0"/>
                <w:i w:val="0"/>
                <w:color w:val="000000"/>
                <w:sz w:val="18"/>
                <w:szCs w:val="18"/>
              </w:rPr>
              <w:t>Прогноз</w:t>
            </w:r>
            <w:r>
              <w:rPr>
                <w:rFonts w:ascii="Times New Roman" w:hAnsi="Times New Roman"/>
                <w:b w:val="0"/>
                <w:i w:val="0"/>
                <w:color w:val="000000"/>
                <w:sz w:val="18"/>
                <w:szCs w:val="18"/>
              </w:rPr>
              <w:t xml:space="preserve"> </w:t>
            </w:r>
            <w:r w:rsidRPr="005747AA">
              <w:rPr>
                <w:rFonts w:ascii="Times New Roman" w:hAnsi="Times New Roman"/>
                <w:b w:val="0"/>
                <w:i w:val="0"/>
                <w:color w:val="000000"/>
                <w:sz w:val="18"/>
                <w:szCs w:val="18"/>
              </w:rPr>
              <w:t>социально-экономического развития Российской Федерации на 2017</w:t>
            </w:r>
            <w:r>
              <w:rPr>
                <w:rFonts w:ascii="Times New Roman" w:hAnsi="Times New Roman"/>
                <w:b w:val="0"/>
                <w:i w:val="0"/>
                <w:color w:val="000000"/>
                <w:sz w:val="18"/>
                <w:szCs w:val="18"/>
              </w:rPr>
              <w:t> </w:t>
            </w:r>
            <w:r w:rsidRPr="005747AA">
              <w:rPr>
                <w:rFonts w:ascii="Times New Roman" w:hAnsi="Times New Roman"/>
                <w:b w:val="0"/>
                <w:i w:val="0"/>
                <w:color w:val="000000"/>
                <w:sz w:val="18"/>
                <w:szCs w:val="18"/>
              </w:rPr>
              <w:t>год и на плановый период 2018 и 2019</w:t>
            </w:r>
            <w:r>
              <w:rPr>
                <w:rFonts w:ascii="Times New Roman" w:hAnsi="Times New Roman"/>
                <w:b w:val="0"/>
                <w:i w:val="0"/>
                <w:color w:val="000000"/>
                <w:sz w:val="18"/>
                <w:szCs w:val="18"/>
              </w:rPr>
              <w:t> </w:t>
            </w:r>
            <w:r w:rsidRPr="005747AA">
              <w:rPr>
                <w:rFonts w:ascii="Times New Roman" w:hAnsi="Times New Roman"/>
                <w:b w:val="0"/>
                <w:i w:val="0"/>
                <w:color w:val="000000"/>
                <w:sz w:val="18"/>
                <w:szCs w:val="18"/>
              </w:rPr>
              <w:t>годов (</w:t>
            </w:r>
            <w:r w:rsidRPr="005747AA">
              <w:rPr>
                <w:rFonts w:ascii="Times New Roman" w:hAnsi="Times New Roman"/>
                <w:b w:val="0"/>
                <w:i w:val="0"/>
                <w:sz w:val="18"/>
                <w:szCs w:val="18"/>
              </w:rPr>
              <w:t>согласно рекомендациям Министерства экономического развития РФ)</w:t>
            </w:r>
          </w:p>
          <w:p w:rsidR="0021170A" w:rsidRPr="005747AA" w:rsidRDefault="0021170A" w:rsidP="00A93ECB">
            <w:pPr>
              <w:tabs>
                <w:tab w:val="left" w:pos="2290"/>
              </w:tabs>
              <w:ind w:left="-12" w:right="176" w:firstLine="12"/>
              <w:jc w:val="both"/>
              <w:rPr>
                <w:sz w:val="18"/>
                <w:szCs w:val="18"/>
              </w:rPr>
            </w:pPr>
          </w:p>
          <w:p w:rsidR="0021170A" w:rsidRDefault="0021170A" w:rsidP="00A93ECB">
            <w:pPr>
              <w:jc w:val="both"/>
              <w:rPr>
                <w:sz w:val="18"/>
                <w:szCs w:val="18"/>
                <w:u w:val="single"/>
              </w:rPr>
            </w:pPr>
            <w:r w:rsidRPr="005747AA">
              <w:rPr>
                <w:sz w:val="18"/>
                <w:szCs w:val="18"/>
                <w:u w:val="single"/>
              </w:rPr>
              <w:t>Стоимость валовой продукции растениеводства</w:t>
            </w:r>
          </w:p>
          <w:p w:rsidR="0021170A" w:rsidRDefault="0021170A" w:rsidP="00A93ECB">
            <w:pPr>
              <w:jc w:val="both"/>
              <w:rPr>
                <w:sz w:val="18"/>
                <w:szCs w:val="18"/>
              </w:rPr>
            </w:pPr>
            <w:r>
              <w:rPr>
                <w:sz w:val="18"/>
                <w:szCs w:val="18"/>
              </w:rPr>
              <w:t>Статистический сборник 8.12 «Сельское хозяйство в Новосибирской области»</w:t>
            </w:r>
          </w:p>
          <w:p w:rsidR="0021170A" w:rsidRPr="000E3A10" w:rsidRDefault="0021170A" w:rsidP="00A93ECB">
            <w:pPr>
              <w:jc w:val="both"/>
              <w:rPr>
                <w:sz w:val="18"/>
                <w:szCs w:val="18"/>
              </w:rPr>
            </w:pPr>
            <w:r w:rsidRPr="000E3A10">
              <w:rPr>
                <w:sz w:val="18"/>
                <w:szCs w:val="18"/>
              </w:rPr>
              <w:t>Сроки опубликования – август месяц года, следующего за отчетным</w:t>
            </w:r>
          </w:p>
          <w:p w:rsidR="0021170A" w:rsidRDefault="0021170A" w:rsidP="00A93ECB">
            <w:pPr>
              <w:tabs>
                <w:tab w:val="left" w:pos="2290"/>
              </w:tabs>
              <w:ind w:left="-12" w:right="176" w:firstLine="12"/>
              <w:jc w:val="both"/>
              <w:rPr>
                <w:sz w:val="18"/>
                <w:szCs w:val="18"/>
              </w:rPr>
            </w:pPr>
            <w:r w:rsidRPr="005747AA">
              <w:rPr>
                <w:sz w:val="18"/>
                <w:szCs w:val="18"/>
                <w:u w:val="single"/>
              </w:rPr>
              <w:t xml:space="preserve">Страховая сумма </w:t>
            </w:r>
            <w:r>
              <w:rPr>
                <w:sz w:val="18"/>
                <w:szCs w:val="18"/>
                <w:u w:val="single"/>
              </w:rPr>
              <w:t xml:space="preserve">по </w:t>
            </w:r>
            <w:r w:rsidRPr="005747AA">
              <w:rPr>
                <w:sz w:val="18"/>
                <w:szCs w:val="18"/>
                <w:u w:val="single"/>
              </w:rPr>
              <w:t>договорам сельскохозяйственного страхования продукции растениеводства</w:t>
            </w:r>
            <w:r>
              <w:rPr>
                <w:sz w:val="18"/>
                <w:szCs w:val="18"/>
              </w:rPr>
              <w:t xml:space="preserve"> Ведомственная отчетность Минсельхоза НСО,</w:t>
            </w:r>
          </w:p>
          <w:p w:rsidR="0021170A" w:rsidRDefault="0021170A" w:rsidP="00A93ECB">
            <w:pPr>
              <w:tabs>
                <w:tab w:val="left" w:pos="2290"/>
              </w:tabs>
              <w:ind w:left="-12" w:right="176" w:firstLine="12"/>
              <w:jc w:val="both"/>
              <w:rPr>
                <w:sz w:val="18"/>
                <w:szCs w:val="18"/>
              </w:rPr>
            </w:pPr>
            <w:r>
              <w:rPr>
                <w:sz w:val="18"/>
                <w:szCs w:val="18"/>
              </w:rPr>
              <w:t>предоставленные заявки на получение господдержки (плановые значения),</w:t>
            </w:r>
          </w:p>
          <w:p w:rsidR="0021170A" w:rsidRDefault="0021170A" w:rsidP="00A93ECB">
            <w:pPr>
              <w:tabs>
                <w:tab w:val="left" w:pos="2290"/>
              </w:tabs>
              <w:ind w:left="-12" w:right="176" w:firstLine="12"/>
              <w:jc w:val="both"/>
              <w:rPr>
                <w:sz w:val="18"/>
                <w:szCs w:val="18"/>
              </w:rPr>
            </w:pPr>
            <w:r>
              <w:rPr>
                <w:sz w:val="18"/>
                <w:szCs w:val="18"/>
              </w:rPr>
              <w:t>отчеты</w:t>
            </w:r>
            <w:r w:rsidRPr="00C750D4">
              <w:rPr>
                <w:sz w:val="18"/>
                <w:szCs w:val="18"/>
              </w:rPr>
              <w:t xml:space="preserve"> сельхозпроизводителей, которым оказана государственная поддержка</w:t>
            </w:r>
            <w:r>
              <w:rPr>
                <w:sz w:val="18"/>
                <w:szCs w:val="18"/>
              </w:rPr>
              <w:t xml:space="preserve"> (фактические значения)</w:t>
            </w:r>
            <w:r w:rsidRPr="00C750D4">
              <w:rPr>
                <w:sz w:val="18"/>
                <w:szCs w:val="18"/>
              </w:rPr>
              <w:t>.</w:t>
            </w:r>
          </w:p>
          <w:p w:rsidR="0021170A" w:rsidRPr="00C750D4" w:rsidRDefault="0021170A" w:rsidP="00A93ECB">
            <w:pPr>
              <w:tabs>
                <w:tab w:val="left" w:pos="2290"/>
              </w:tabs>
              <w:ind w:left="-12" w:right="176" w:firstLine="12"/>
              <w:jc w:val="both"/>
              <w:rPr>
                <w:sz w:val="18"/>
                <w:szCs w:val="18"/>
              </w:rPr>
            </w:pPr>
          </w:p>
          <w:p w:rsidR="0021170A" w:rsidRPr="009866C1" w:rsidRDefault="0021170A" w:rsidP="00A93ECB">
            <w:pPr>
              <w:rPr>
                <w:sz w:val="18"/>
                <w:szCs w:val="18"/>
              </w:rPr>
            </w:pPr>
          </w:p>
        </w:tc>
      </w:tr>
      <w:tr w:rsidR="0021170A" w:rsidRPr="00C35CA4" w:rsidTr="00A93ECB">
        <w:trPr>
          <w:trHeight w:val="849"/>
        </w:trPr>
        <w:tc>
          <w:tcPr>
            <w:tcW w:w="1055" w:type="dxa"/>
            <w:shd w:val="clear" w:color="auto" w:fill="auto"/>
            <w:vAlign w:val="center"/>
          </w:tcPr>
          <w:p w:rsidR="0021170A" w:rsidRPr="00C35CA4" w:rsidRDefault="0021170A" w:rsidP="00A93ECB">
            <w:pPr>
              <w:jc w:val="center"/>
              <w:rPr>
                <w:sz w:val="18"/>
                <w:szCs w:val="18"/>
              </w:rPr>
            </w:pPr>
            <w:r>
              <w:rPr>
                <w:sz w:val="18"/>
                <w:szCs w:val="18"/>
              </w:rPr>
              <w:t>21</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Валовый  сбор картофеля в сельскохозяйственных организациях, крестьянских (фермерских) хозяйствах, включая индивидуальных предпринимателей</w:t>
            </w:r>
          </w:p>
        </w:tc>
        <w:tc>
          <w:tcPr>
            <w:tcW w:w="1434" w:type="dxa"/>
            <w:shd w:val="clear" w:color="auto" w:fill="auto"/>
            <w:vAlign w:val="center"/>
          </w:tcPr>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Ежегодно</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Плановые значения целевого индикатора сформированы на основании анализа данных за предшествующие периоды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w:t>
            </w:r>
            <w:r>
              <w:rPr>
                <w:sz w:val="18"/>
                <w:szCs w:val="18"/>
              </w:rPr>
              <w:t>,</w:t>
            </w:r>
            <w:r w:rsidRPr="00C35CA4">
              <w:rPr>
                <w:sz w:val="18"/>
                <w:szCs w:val="18"/>
              </w:rPr>
              <w:t xml:space="preserve"> для Новосибирской области</w:t>
            </w:r>
            <w:r>
              <w:rPr>
                <w:sz w:val="18"/>
                <w:szCs w:val="18"/>
              </w:rPr>
              <w:t xml:space="preserve"> </w:t>
            </w:r>
            <w:r w:rsidRPr="005A4FE6">
              <w:rPr>
                <w:sz w:val="18"/>
                <w:szCs w:val="18"/>
              </w:rPr>
              <w:t>(в редакции от 10.11.2017).</w:t>
            </w:r>
          </w:p>
          <w:p w:rsidR="0021170A" w:rsidRPr="00C35CA4" w:rsidRDefault="0021170A" w:rsidP="00A93ECB">
            <w:pPr>
              <w:ind w:firstLine="519"/>
              <w:jc w:val="both"/>
              <w:rPr>
                <w:sz w:val="18"/>
                <w:szCs w:val="18"/>
              </w:rPr>
            </w:pPr>
            <w:r w:rsidRPr="00C35CA4">
              <w:rPr>
                <w:sz w:val="18"/>
                <w:szCs w:val="18"/>
              </w:rPr>
              <w:t>Фактическое значение целевого индикатора определяется на основе данных статистической отчетности.</w:t>
            </w:r>
          </w:p>
        </w:tc>
        <w:tc>
          <w:tcPr>
            <w:tcW w:w="3491" w:type="dxa"/>
            <w:shd w:val="clear" w:color="auto" w:fill="auto"/>
            <w:vAlign w:val="center"/>
          </w:tcPr>
          <w:p w:rsidR="0021170A" w:rsidRPr="00C35CA4" w:rsidRDefault="0021170A" w:rsidP="00A93ECB">
            <w:pPr>
              <w:rPr>
                <w:sz w:val="18"/>
                <w:szCs w:val="18"/>
              </w:rPr>
            </w:pPr>
            <w:r w:rsidRPr="00C35CA4">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r w:rsidRPr="00C35CA4">
              <w:rPr>
                <w:sz w:val="18"/>
                <w:szCs w:val="18"/>
              </w:rPr>
              <w:t>).</w:t>
            </w:r>
          </w:p>
          <w:p w:rsidR="0021170A" w:rsidRPr="00C35CA4" w:rsidRDefault="0021170A" w:rsidP="00A93ECB">
            <w:pPr>
              <w:rPr>
                <w:sz w:val="18"/>
                <w:szCs w:val="18"/>
              </w:rPr>
            </w:pPr>
            <w:r w:rsidRPr="00C35CA4">
              <w:rPr>
                <w:sz w:val="18"/>
                <w:szCs w:val="18"/>
              </w:rPr>
              <w:t>Бюллетень федерального государственного статистического наблюдения по форме 29 с/х «Сведения о сборе урожая и сельскохозяйственных культур»; сборник 8.5 «Посевные площади и валовые сборы сельскохозяйственных культур по районам Новосибирской области»</w:t>
            </w:r>
            <w:r>
              <w:rPr>
                <w:sz w:val="18"/>
                <w:szCs w:val="18"/>
              </w:rPr>
              <w:t>.</w:t>
            </w:r>
          </w:p>
          <w:p w:rsidR="0021170A" w:rsidRPr="00C35CA4" w:rsidRDefault="0021170A" w:rsidP="00A93ECB">
            <w:pPr>
              <w:rPr>
                <w:sz w:val="18"/>
                <w:szCs w:val="18"/>
              </w:rPr>
            </w:pPr>
            <w:r w:rsidRPr="00C35CA4">
              <w:rPr>
                <w:sz w:val="18"/>
                <w:szCs w:val="18"/>
              </w:rPr>
              <w:t>Фактическое значение целевого индикатора достигается в рамках мероприятия «1.1.1.1.2.1 Государственная поддержка сельскохозяйственных товаропроизводителей отрасли растениеводства» таблицы № 3 плана.</w:t>
            </w:r>
          </w:p>
        </w:tc>
      </w:tr>
      <w:tr w:rsidR="0021170A" w:rsidRPr="00C35CA4" w:rsidTr="00A93ECB">
        <w:trPr>
          <w:trHeight w:val="849"/>
        </w:trPr>
        <w:tc>
          <w:tcPr>
            <w:tcW w:w="1055" w:type="dxa"/>
            <w:shd w:val="clear" w:color="auto" w:fill="auto"/>
            <w:vAlign w:val="center"/>
          </w:tcPr>
          <w:p w:rsidR="0021170A" w:rsidRPr="00C35CA4" w:rsidRDefault="0021170A" w:rsidP="00A93ECB">
            <w:pPr>
              <w:rPr>
                <w:sz w:val="18"/>
                <w:szCs w:val="18"/>
              </w:rPr>
            </w:pPr>
            <w:r w:rsidRPr="00C35CA4">
              <w:rPr>
                <w:sz w:val="18"/>
                <w:szCs w:val="18"/>
              </w:rPr>
              <w:t xml:space="preserve">         2</w:t>
            </w:r>
            <w:r>
              <w:rPr>
                <w:sz w:val="18"/>
                <w:szCs w:val="18"/>
              </w:rPr>
              <w:t>2</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 xml:space="preserve">Валовой сбор овощей открытого грунта в  сельскохозяйственных организациях, крестьянских (фермерских) хозяйствах, включая индивидуальных </w:t>
            </w:r>
            <w:r w:rsidRPr="00C35CA4">
              <w:rPr>
                <w:sz w:val="18"/>
                <w:szCs w:val="18"/>
              </w:rPr>
              <w:lastRenderedPageBreak/>
              <w:t>предпринимателей</w:t>
            </w:r>
          </w:p>
        </w:tc>
        <w:tc>
          <w:tcPr>
            <w:tcW w:w="1434" w:type="dxa"/>
            <w:shd w:val="clear" w:color="auto" w:fill="auto"/>
            <w:vAlign w:val="center"/>
          </w:tcPr>
          <w:p w:rsidR="0021170A" w:rsidRPr="00C35CA4" w:rsidRDefault="0021170A" w:rsidP="00A93ECB">
            <w:pPr>
              <w:rPr>
                <w:sz w:val="18"/>
                <w:szCs w:val="18"/>
              </w:rPr>
            </w:pPr>
            <w:r w:rsidRPr="00C35CA4">
              <w:rPr>
                <w:sz w:val="18"/>
                <w:szCs w:val="18"/>
              </w:rPr>
              <w:lastRenderedPageBreak/>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Ежегодно</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Плановые значения целевого индикатора сформированы на основании анализа данных за предшествующие периоды и с учетом плановых (прогнозных) значений соответствующего целевого индикатора, предусмотренного в приложении № 2 к </w:t>
            </w:r>
            <w:r w:rsidRPr="00C35CA4">
              <w:rPr>
                <w:sz w:val="18"/>
                <w:szCs w:val="18"/>
              </w:rPr>
              <w:lastRenderedPageBreak/>
              <w:t xml:space="preserve">государственной программе Российской </w:t>
            </w:r>
            <w:r w:rsidR="00052A9C" w:rsidRPr="00C35CA4">
              <w:rPr>
                <w:sz w:val="18"/>
                <w:szCs w:val="18"/>
              </w:rPr>
              <w:t>Федерации развития</w:t>
            </w:r>
            <w:r w:rsidRPr="00C35CA4">
              <w:rPr>
                <w:sz w:val="18"/>
                <w:szCs w:val="18"/>
              </w:rPr>
              <w:t xml:space="preserve"> сельского хозяйства и регулирования рынков сельскохозяйственной продукции, сырья и продовольствия на 2013-2020 годы</w:t>
            </w:r>
            <w:r>
              <w:rPr>
                <w:sz w:val="18"/>
                <w:szCs w:val="18"/>
              </w:rPr>
              <w:t>,</w:t>
            </w:r>
            <w:r w:rsidRPr="00C35CA4">
              <w:rPr>
                <w:sz w:val="18"/>
                <w:szCs w:val="18"/>
              </w:rPr>
              <w:t xml:space="preserve"> для Новосибирской области</w:t>
            </w:r>
            <w:r>
              <w:rPr>
                <w:sz w:val="18"/>
                <w:szCs w:val="18"/>
              </w:rPr>
              <w:t xml:space="preserve"> </w:t>
            </w:r>
            <w:r w:rsidRPr="005A4FE6">
              <w:rPr>
                <w:sz w:val="18"/>
                <w:szCs w:val="18"/>
              </w:rPr>
              <w:t>(в редакции от 10.11.2017).</w:t>
            </w:r>
          </w:p>
          <w:p w:rsidR="0021170A" w:rsidRPr="00C35CA4" w:rsidRDefault="0021170A" w:rsidP="00A93ECB">
            <w:pPr>
              <w:ind w:firstLine="519"/>
              <w:jc w:val="both"/>
              <w:rPr>
                <w:sz w:val="18"/>
                <w:szCs w:val="18"/>
              </w:rPr>
            </w:pPr>
          </w:p>
          <w:p w:rsidR="0021170A" w:rsidRPr="00C35CA4" w:rsidRDefault="0021170A" w:rsidP="00A93ECB">
            <w:pPr>
              <w:ind w:firstLine="519"/>
              <w:jc w:val="both"/>
              <w:rPr>
                <w:sz w:val="18"/>
                <w:szCs w:val="18"/>
              </w:rPr>
            </w:pPr>
            <w:r w:rsidRPr="00C35CA4">
              <w:rPr>
                <w:sz w:val="18"/>
                <w:szCs w:val="18"/>
              </w:rPr>
              <w:t>Фактическое значение целевого индикатора определяется на основе данных статистической отчетности.</w:t>
            </w:r>
          </w:p>
        </w:tc>
        <w:tc>
          <w:tcPr>
            <w:tcW w:w="3491" w:type="dxa"/>
            <w:shd w:val="clear" w:color="auto" w:fill="auto"/>
            <w:vAlign w:val="center"/>
          </w:tcPr>
          <w:p w:rsidR="0021170A" w:rsidRPr="00C35CA4" w:rsidRDefault="0021170A" w:rsidP="00A93ECB">
            <w:pPr>
              <w:rPr>
                <w:sz w:val="18"/>
                <w:szCs w:val="18"/>
              </w:rPr>
            </w:pPr>
            <w:r w:rsidRPr="00C35CA4">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lastRenderedPageBreak/>
              <w:t>в редакции от 10.11.2017</w:t>
            </w:r>
            <w:r w:rsidRPr="00C35CA4">
              <w:rPr>
                <w:sz w:val="18"/>
                <w:szCs w:val="18"/>
              </w:rPr>
              <w:t>).</w:t>
            </w:r>
          </w:p>
          <w:p w:rsidR="0021170A" w:rsidRPr="00C35CA4" w:rsidRDefault="0021170A" w:rsidP="00A93ECB">
            <w:pPr>
              <w:rPr>
                <w:sz w:val="18"/>
                <w:szCs w:val="18"/>
              </w:rPr>
            </w:pPr>
            <w:r w:rsidRPr="00C35CA4">
              <w:rPr>
                <w:sz w:val="18"/>
                <w:szCs w:val="18"/>
              </w:rPr>
              <w:t>Бюллетень федерального государственного статистического наблюдения по форме 29 с/х «Сведения о сборе урожая и сельскохозяйственных культур»; сборник 8.5 «Посевные площади и валовые сборы сельскохозяйственных культур по районам Новосибирской области»</w:t>
            </w:r>
            <w:r>
              <w:rPr>
                <w:sz w:val="18"/>
                <w:szCs w:val="18"/>
              </w:rPr>
              <w:t>.</w:t>
            </w:r>
          </w:p>
          <w:p w:rsidR="0021170A" w:rsidRPr="00C35CA4" w:rsidRDefault="0021170A" w:rsidP="00A93ECB">
            <w:pPr>
              <w:rPr>
                <w:sz w:val="18"/>
                <w:szCs w:val="18"/>
              </w:rPr>
            </w:pPr>
            <w:r w:rsidRPr="00C35CA4">
              <w:rPr>
                <w:sz w:val="18"/>
                <w:szCs w:val="18"/>
              </w:rPr>
              <w:t>Фактическое значение целевого индикатора достигается в рамках мероприятия «1.1.1.1.2.1 Государственная поддержка сельскохозяйственных товаропроизводителей отрасли растениеводства» таблицы № 3 плана.</w:t>
            </w:r>
          </w:p>
        </w:tc>
      </w:tr>
      <w:tr w:rsidR="0021170A" w:rsidRPr="00C35CA4" w:rsidTr="00A93ECB">
        <w:trPr>
          <w:trHeight w:val="849"/>
        </w:trPr>
        <w:tc>
          <w:tcPr>
            <w:tcW w:w="1055" w:type="dxa"/>
            <w:shd w:val="clear" w:color="auto" w:fill="auto"/>
            <w:vAlign w:val="center"/>
          </w:tcPr>
          <w:p w:rsidR="0021170A" w:rsidRPr="00C35CA4" w:rsidRDefault="0021170A" w:rsidP="00A93ECB">
            <w:pPr>
              <w:rPr>
                <w:sz w:val="18"/>
                <w:szCs w:val="18"/>
              </w:rPr>
            </w:pPr>
            <w:r w:rsidRPr="00C35CA4">
              <w:rPr>
                <w:sz w:val="18"/>
                <w:szCs w:val="18"/>
              </w:rPr>
              <w:lastRenderedPageBreak/>
              <w:t xml:space="preserve">         </w:t>
            </w:r>
            <w:r>
              <w:rPr>
                <w:sz w:val="18"/>
                <w:szCs w:val="18"/>
              </w:rPr>
              <w:t>23</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Доля площади, засеваемой элитными семенами, в общей площади посевов</w:t>
            </w:r>
          </w:p>
        </w:tc>
        <w:tc>
          <w:tcPr>
            <w:tcW w:w="1434" w:type="dxa"/>
            <w:shd w:val="clear" w:color="auto" w:fill="auto"/>
            <w:vAlign w:val="center"/>
          </w:tcPr>
          <w:p w:rsidR="0021170A" w:rsidRPr="00C35CA4" w:rsidRDefault="0021170A" w:rsidP="00A93ECB">
            <w:pPr>
              <w:rPr>
                <w:sz w:val="18"/>
                <w:szCs w:val="18"/>
              </w:rPr>
            </w:pPr>
            <w:r w:rsidRPr="00C35CA4">
              <w:rPr>
                <w:sz w:val="18"/>
                <w:szCs w:val="18"/>
              </w:rPr>
              <w:t>Полугодовая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Плановое значение целевого индикатора сформировано на </w:t>
            </w:r>
            <w:r w:rsidR="00052A9C" w:rsidRPr="00C35CA4">
              <w:rPr>
                <w:sz w:val="18"/>
                <w:szCs w:val="18"/>
              </w:rPr>
              <w:t>основании анализа</w:t>
            </w:r>
            <w:r w:rsidRPr="00C35CA4">
              <w:rPr>
                <w:sz w:val="18"/>
                <w:szCs w:val="18"/>
              </w:rPr>
              <w:t xml:space="preserve"> данных за предшествующие периоды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r w:rsidR="00052A9C" w:rsidRPr="00C35CA4">
              <w:rPr>
                <w:sz w:val="18"/>
                <w:szCs w:val="18"/>
              </w:rPr>
              <w:t>Федерации развития</w:t>
            </w:r>
            <w:r w:rsidRPr="00C35CA4">
              <w:rPr>
                <w:sz w:val="18"/>
                <w:szCs w:val="18"/>
              </w:rPr>
              <w:t xml:space="preserve"> сельского хозяйства и регулирования рынков сельскохозяйственной продукции, сырья и продовольствия на 2013-2020 годы для Новосибирской области</w:t>
            </w:r>
            <w:r>
              <w:rPr>
                <w:sz w:val="18"/>
                <w:szCs w:val="18"/>
              </w:rPr>
              <w:t xml:space="preserve"> </w:t>
            </w:r>
            <w:r w:rsidRPr="005A4FE6">
              <w:rPr>
                <w:sz w:val="18"/>
                <w:szCs w:val="18"/>
              </w:rPr>
              <w:t>(в редакции от 10.11.2017</w:t>
            </w:r>
            <w:r>
              <w:rPr>
                <w:sz w:val="18"/>
                <w:szCs w:val="18"/>
              </w:rPr>
              <w:t>)</w:t>
            </w:r>
            <w:r w:rsidRPr="00C35CA4">
              <w:rPr>
                <w:sz w:val="18"/>
                <w:szCs w:val="18"/>
              </w:rPr>
              <w:t>.</w:t>
            </w:r>
          </w:p>
          <w:p w:rsidR="0021170A" w:rsidRPr="00C35CA4" w:rsidRDefault="0021170A" w:rsidP="00A93ECB">
            <w:pPr>
              <w:jc w:val="both"/>
              <w:rPr>
                <w:sz w:val="18"/>
                <w:szCs w:val="18"/>
              </w:rPr>
            </w:pPr>
            <w:r w:rsidRPr="00C35CA4">
              <w:rPr>
                <w:sz w:val="18"/>
                <w:szCs w:val="18"/>
              </w:rPr>
              <w:t>Фактическое значение определяется  по следующей формуле:</w:t>
            </w:r>
          </w:p>
          <w:p w:rsidR="0021170A" w:rsidRPr="00C35CA4" w:rsidRDefault="0021170A" w:rsidP="00A93ECB">
            <w:pPr>
              <w:jc w:val="both"/>
              <w:rPr>
                <w:sz w:val="18"/>
                <w:szCs w:val="18"/>
              </w:rPr>
            </w:pPr>
          </w:p>
          <w:p w:rsidR="0021170A" w:rsidRPr="00C35CA4" w:rsidRDefault="0021170A" w:rsidP="00A93ECB">
            <w:pPr>
              <w:jc w:val="both"/>
              <w:rPr>
                <w:sz w:val="18"/>
                <w:szCs w:val="18"/>
              </w:rPr>
            </w:pPr>
            <w:r w:rsidRPr="00C35CA4">
              <w:rPr>
                <w:sz w:val="18"/>
                <w:szCs w:val="18"/>
              </w:rPr>
              <w:t>Д=</w:t>
            </w:r>
            <w:r w:rsidRPr="00C35CA4">
              <w:rPr>
                <w:sz w:val="18"/>
                <w:szCs w:val="18"/>
                <w:lang w:val="en-US"/>
              </w:rPr>
              <w:t>S</w:t>
            </w:r>
            <w:r w:rsidRPr="00C35CA4">
              <w:rPr>
                <w:sz w:val="18"/>
                <w:szCs w:val="18"/>
              </w:rPr>
              <w:t>эл/</w:t>
            </w:r>
            <w:r w:rsidRPr="00C35CA4">
              <w:rPr>
                <w:sz w:val="18"/>
                <w:szCs w:val="18"/>
                <w:lang w:val="en-US"/>
              </w:rPr>
              <w:t>S</w:t>
            </w:r>
            <w:r w:rsidRPr="00C35CA4">
              <w:rPr>
                <w:sz w:val="18"/>
                <w:szCs w:val="18"/>
              </w:rPr>
              <w:t>пос. *100%, где</w:t>
            </w:r>
          </w:p>
          <w:p w:rsidR="0021170A" w:rsidRPr="00C35CA4" w:rsidRDefault="0021170A" w:rsidP="00A93ECB">
            <w:pPr>
              <w:jc w:val="both"/>
              <w:rPr>
                <w:sz w:val="18"/>
                <w:szCs w:val="18"/>
              </w:rPr>
            </w:pPr>
            <w:r w:rsidRPr="00C35CA4">
              <w:rPr>
                <w:sz w:val="18"/>
                <w:szCs w:val="18"/>
              </w:rPr>
              <w:t>Д- доля площади, засеваемая элитными семенами, в общей площади посевов, %</w:t>
            </w:r>
          </w:p>
          <w:p w:rsidR="0021170A" w:rsidRPr="00C35CA4" w:rsidRDefault="0021170A" w:rsidP="00A93ECB">
            <w:pPr>
              <w:jc w:val="both"/>
              <w:rPr>
                <w:sz w:val="18"/>
                <w:szCs w:val="18"/>
              </w:rPr>
            </w:pPr>
            <w:proofErr w:type="spellStart"/>
            <w:r w:rsidRPr="00C35CA4">
              <w:rPr>
                <w:sz w:val="18"/>
                <w:szCs w:val="18"/>
              </w:rPr>
              <w:t>Sэл</w:t>
            </w:r>
            <w:proofErr w:type="spellEnd"/>
            <w:r w:rsidRPr="00C35CA4">
              <w:rPr>
                <w:sz w:val="18"/>
                <w:szCs w:val="18"/>
              </w:rPr>
              <w:t>- площадь, фактически засеянная элитными семенами, по данным</w:t>
            </w:r>
            <w:r w:rsidRPr="00C35CA4">
              <w:t xml:space="preserve"> </w:t>
            </w:r>
            <w:proofErr w:type="spellStart"/>
            <w:r w:rsidR="00052A9C" w:rsidRPr="00C35CA4">
              <w:rPr>
                <w:sz w:val="18"/>
                <w:szCs w:val="18"/>
              </w:rPr>
              <w:t>Россельхознадзора</w:t>
            </w:r>
            <w:proofErr w:type="spellEnd"/>
            <w:r w:rsidR="00052A9C" w:rsidRPr="00C35CA4">
              <w:rPr>
                <w:sz w:val="18"/>
                <w:szCs w:val="18"/>
              </w:rPr>
              <w:t xml:space="preserve"> НСО</w:t>
            </w:r>
            <w:r w:rsidRPr="00C35CA4">
              <w:rPr>
                <w:sz w:val="18"/>
                <w:szCs w:val="18"/>
              </w:rPr>
              <w:t>, в отчетном периоде;</w:t>
            </w:r>
          </w:p>
          <w:p w:rsidR="0021170A" w:rsidRPr="00C35CA4" w:rsidRDefault="0021170A" w:rsidP="00A93ECB">
            <w:pPr>
              <w:jc w:val="both"/>
              <w:rPr>
                <w:sz w:val="18"/>
                <w:szCs w:val="18"/>
              </w:rPr>
            </w:pPr>
            <w:proofErr w:type="spellStart"/>
            <w:r w:rsidRPr="00C35CA4">
              <w:rPr>
                <w:sz w:val="18"/>
                <w:szCs w:val="18"/>
              </w:rPr>
              <w:t>Sпос</w:t>
            </w:r>
            <w:proofErr w:type="spellEnd"/>
            <w:r w:rsidRPr="00C35CA4">
              <w:rPr>
                <w:sz w:val="18"/>
                <w:szCs w:val="18"/>
              </w:rPr>
              <w:t>.- общая площадь посевов за отчетный период</w:t>
            </w:r>
          </w:p>
          <w:p w:rsidR="0021170A" w:rsidRPr="00C35CA4" w:rsidRDefault="0021170A" w:rsidP="00A93ECB">
            <w:pPr>
              <w:jc w:val="both"/>
              <w:rPr>
                <w:sz w:val="18"/>
                <w:szCs w:val="18"/>
              </w:rPr>
            </w:pPr>
          </w:p>
        </w:tc>
        <w:tc>
          <w:tcPr>
            <w:tcW w:w="3491" w:type="dxa"/>
            <w:shd w:val="clear" w:color="auto" w:fill="auto"/>
            <w:vAlign w:val="center"/>
          </w:tcPr>
          <w:p w:rsidR="0021170A" w:rsidRPr="00C35CA4" w:rsidRDefault="0021170A" w:rsidP="00A93ECB">
            <w:pPr>
              <w:rPr>
                <w:sz w:val="18"/>
                <w:szCs w:val="18"/>
              </w:rPr>
            </w:pPr>
            <w:r w:rsidRPr="00C35CA4">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p>
          <w:p w:rsidR="0021170A" w:rsidRPr="00C35CA4" w:rsidRDefault="0021170A" w:rsidP="00A93ECB">
            <w:pPr>
              <w:rPr>
                <w:sz w:val="18"/>
                <w:szCs w:val="18"/>
              </w:rPr>
            </w:pPr>
          </w:p>
          <w:p w:rsidR="0021170A" w:rsidRPr="00C35CA4" w:rsidRDefault="0021170A" w:rsidP="00A93ECB">
            <w:pPr>
              <w:rPr>
                <w:sz w:val="18"/>
                <w:szCs w:val="18"/>
              </w:rPr>
            </w:pPr>
            <w:r w:rsidRPr="00C35CA4">
              <w:rPr>
                <w:sz w:val="18"/>
                <w:szCs w:val="18"/>
              </w:rPr>
              <w:t>Ведомственная отчетность Минсельхоза НСО,</w:t>
            </w:r>
          </w:p>
          <w:p w:rsidR="0021170A" w:rsidRPr="00C35CA4" w:rsidRDefault="0021170A" w:rsidP="00A93ECB">
            <w:pPr>
              <w:rPr>
                <w:sz w:val="18"/>
                <w:szCs w:val="18"/>
              </w:rPr>
            </w:pPr>
            <w:r w:rsidRPr="00C35CA4">
              <w:rPr>
                <w:sz w:val="18"/>
                <w:szCs w:val="18"/>
              </w:rPr>
              <w:t>информация Россельхознадзора  НСО.</w:t>
            </w:r>
          </w:p>
          <w:p w:rsidR="0021170A" w:rsidRPr="00C35CA4" w:rsidRDefault="0021170A" w:rsidP="00A93ECB">
            <w:pPr>
              <w:rPr>
                <w:sz w:val="18"/>
                <w:szCs w:val="18"/>
              </w:rPr>
            </w:pPr>
            <w:r w:rsidRPr="00C35CA4">
              <w:rPr>
                <w:sz w:val="18"/>
                <w:szCs w:val="18"/>
              </w:rPr>
              <w:t xml:space="preserve">Фактическое значение целевого индикатора достигается в рамках мероприятия «1.1.1.1.2.1 Государственная поддержка сельскохозяйственных товаропроизводителей отрасли растениеводства» таблицы № 3 плана.  </w:t>
            </w:r>
          </w:p>
        </w:tc>
      </w:tr>
      <w:tr w:rsidR="0021170A" w:rsidRPr="00C35CA4" w:rsidTr="00A93ECB">
        <w:trPr>
          <w:trHeight w:val="849"/>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2</w:t>
            </w:r>
            <w:r>
              <w:rPr>
                <w:sz w:val="18"/>
                <w:szCs w:val="18"/>
              </w:rPr>
              <w:t>5</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Площадь закладки многолетних насаждений</w:t>
            </w:r>
          </w:p>
        </w:tc>
        <w:tc>
          <w:tcPr>
            <w:tcW w:w="1434" w:type="dxa"/>
            <w:shd w:val="clear" w:color="auto" w:fill="auto"/>
            <w:vAlign w:val="center"/>
          </w:tcPr>
          <w:p w:rsidR="0021170A" w:rsidRPr="00C35CA4" w:rsidRDefault="0021170A" w:rsidP="00A93ECB">
            <w:pPr>
              <w:rPr>
                <w:sz w:val="18"/>
                <w:szCs w:val="18"/>
              </w:rPr>
            </w:pPr>
            <w:r w:rsidRPr="00C35CA4">
              <w:rPr>
                <w:sz w:val="18"/>
                <w:szCs w:val="18"/>
              </w:rPr>
              <w:t xml:space="preserve">Годовая </w:t>
            </w:r>
          </w:p>
        </w:tc>
        <w:tc>
          <w:tcPr>
            <w:tcW w:w="1570" w:type="dxa"/>
            <w:shd w:val="clear" w:color="auto" w:fill="auto"/>
            <w:vAlign w:val="center"/>
          </w:tcPr>
          <w:p w:rsidR="0021170A" w:rsidRPr="00C35CA4" w:rsidRDefault="0021170A" w:rsidP="00A93ECB">
            <w:pPr>
              <w:rPr>
                <w:sz w:val="18"/>
                <w:szCs w:val="18"/>
              </w:rPr>
            </w:pPr>
            <w:r w:rsidRPr="00C35CA4">
              <w:rPr>
                <w:sz w:val="18"/>
                <w:szCs w:val="18"/>
              </w:rPr>
              <w:t>Ежегодно</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Плановое значение целевого индикатора сформировано на основании анализа данных за предшествующие периоды и с учетом плановых (прогнозных) значений соответствующего целевого индикатора, предусмотренного в приложении №2 к государственной программе Российской </w:t>
            </w:r>
            <w:r w:rsidR="00052A9C" w:rsidRPr="00C35CA4">
              <w:rPr>
                <w:sz w:val="18"/>
                <w:szCs w:val="18"/>
              </w:rPr>
              <w:t>Федерации развития</w:t>
            </w:r>
            <w:r w:rsidRPr="00C35CA4">
              <w:rPr>
                <w:sz w:val="18"/>
                <w:szCs w:val="18"/>
              </w:rPr>
              <w:t xml:space="preserve"> сельского хозяйства и регулирования рынков сельскохозяйственной продукции, сырья и продовольствия на 2013-2020 годы для Новосибирской </w:t>
            </w:r>
            <w:r w:rsidRPr="00C35CA4">
              <w:rPr>
                <w:sz w:val="18"/>
                <w:szCs w:val="18"/>
              </w:rPr>
              <w:lastRenderedPageBreak/>
              <w:t>области</w:t>
            </w:r>
            <w:r>
              <w:rPr>
                <w:sz w:val="18"/>
                <w:szCs w:val="18"/>
              </w:rPr>
              <w:t xml:space="preserve"> (</w:t>
            </w:r>
            <w:r w:rsidRPr="005A4FE6">
              <w:rPr>
                <w:sz w:val="18"/>
                <w:szCs w:val="18"/>
              </w:rPr>
              <w:t>в редакции от 10.11.2017</w:t>
            </w:r>
            <w:r>
              <w:rPr>
                <w:sz w:val="18"/>
                <w:szCs w:val="18"/>
              </w:rPr>
              <w:t>)</w:t>
            </w:r>
            <w:r w:rsidRPr="00C35CA4">
              <w:rPr>
                <w:sz w:val="18"/>
                <w:szCs w:val="18"/>
              </w:rPr>
              <w:t>.</w:t>
            </w:r>
          </w:p>
          <w:p w:rsidR="0021170A" w:rsidRPr="00C35CA4" w:rsidRDefault="0021170A" w:rsidP="00A93ECB">
            <w:pPr>
              <w:jc w:val="both"/>
              <w:rPr>
                <w:sz w:val="18"/>
                <w:szCs w:val="18"/>
              </w:rPr>
            </w:pPr>
            <w:r w:rsidRPr="00C35CA4">
              <w:rPr>
                <w:sz w:val="18"/>
                <w:szCs w:val="18"/>
              </w:rPr>
              <w:t xml:space="preserve">Фактическое значение целевого индикатора определяется на основании данных отчетности </w:t>
            </w:r>
            <w:proofErr w:type="spellStart"/>
            <w:r w:rsidRPr="00C35CA4">
              <w:rPr>
                <w:sz w:val="18"/>
                <w:szCs w:val="18"/>
              </w:rPr>
              <w:t>сельхозтоваропроизводителей</w:t>
            </w:r>
            <w:proofErr w:type="spellEnd"/>
            <w:r w:rsidRPr="00C35CA4">
              <w:rPr>
                <w:sz w:val="18"/>
                <w:szCs w:val="18"/>
              </w:rPr>
              <w:t xml:space="preserve"> НСО в  рамках мероприятия  «1.1.1.1.2.1.4. Возмещение части затрат на закладку и уход за многолетними плодовыми и ягодными насаждениями» таблицы № 3 плана. (Сводную отчетность формирует некоммерческий союз «</w:t>
            </w:r>
            <w:proofErr w:type="spellStart"/>
            <w:r w:rsidRPr="00C35CA4">
              <w:rPr>
                <w:sz w:val="18"/>
                <w:szCs w:val="18"/>
              </w:rPr>
              <w:t>Новосибирскплодопром</w:t>
            </w:r>
            <w:proofErr w:type="spellEnd"/>
            <w:r w:rsidRPr="00C35CA4">
              <w:rPr>
                <w:sz w:val="18"/>
                <w:szCs w:val="18"/>
              </w:rPr>
              <w:t>».)</w:t>
            </w:r>
          </w:p>
        </w:tc>
        <w:tc>
          <w:tcPr>
            <w:tcW w:w="3491" w:type="dxa"/>
            <w:shd w:val="clear" w:color="auto" w:fill="auto"/>
            <w:vAlign w:val="center"/>
          </w:tcPr>
          <w:p w:rsidR="0021170A" w:rsidRPr="00C35CA4" w:rsidRDefault="0021170A" w:rsidP="00A93ECB">
            <w:pPr>
              <w:rPr>
                <w:sz w:val="18"/>
                <w:szCs w:val="18"/>
              </w:rPr>
            </w:pPr>
            <w:r w:rsidRPr="00C35CA4">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r>
              <w:rPr>
                <w:sz w:val="18"/>
                <w:szCs w:val="18"/>
              </w:rPr>
              <w:t>)</w:t>
            </w:r>
            <w:r w:rsidRPr="00C35CA4">
              <w:rPr>
                <w:sz w:val="18"/>
                <w:szCs w:val="18"/>
              </w:rPr>
              <w:t xml:space="preserve">,  данные  отчетности </w:t>
            </w:r>
            <w:proofErr w:type="spellStart"/>
            <w:r w:rsidRPr="00C35CA4">
              <w:rPr>
                <w:sz w:val="18"/>
                <w:szCs w:val="18"/>
              </w:rPr>
              <w:t>сельхозтоваропроизводителей</w:t>
            </w:r>
            <w:proofErr w:type="spellEnd"/>
            <w:r w:rsidRPr="00C35CA4">
              <w:rPr>
                <w:sz w:val="18"/>
                <w:szCs w:val="18"/>
              </w:rPr>
              <w:t xml:space="preserve"> НСО.</w:t>
            </w:r>
          </w:p>
        </w:tc>
      </w:tr>
      <w:tr w:rsidR="0021170A" w:rsidRPr="00C35CA4" w:rsidTr="00A93ECB">
        <w:trPr>
          <w:trHeight w:val="849"/>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2</w:t>
            </w:r>
            <w:r>
              <w:rPr>
                <w:sz w:val="18"/>
                <w:szCs w:val="18"/>
              </w:rPr>
              <w:t>6</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Производство муки</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jc w:val="both"/>
              <w:rPr>
                <w:sz w:val="18"/>
                <w:szCs w:val="18"/>
              </w:rPr>
            </w:pPr>
            <w:r w:rsidRPr="00C35CA4">
              <w:rPr>
                <w:sz w:val="18"/>
                <w:szCs w:val="18"/>
              </w:rPr>
              <w:t xml:space="preserve">Плановые значения целевого индикатора сформированы на основании анализа данных за предшествующие периоды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r w:rsidR="00052A9C" w:rsidRPr="00C35CA4">
              <w:rPr>
                <w:sz w:val="18"/>
                <w:szCs w:val="18"/>
              </w:rPr>
              <w:t>Федерации развития</w:t>
            </w:r>
            <w:r w:rsidRPr="00C35CA4">
              <w:rPr>
                <w:sz w:val="18"/>
                <w:szCs w:val="18"/>
              </w:rPr>
              <w:t xml:space="preserve"> сельского хозяйства и регулирования рынков сельскохозяйственной продукции, сырья и продовольствия на 2013-2020 годы для Новосибирской области</w:t>
            </w:r>
            <w:r>
              <w:rPr>
                <w:sz w:val="18"/>
                <w:szCs w:val="18"/>
              </w:rPr>
              <w:t xml:space="preserve"> (</w:t>
            </w:r>
            <w:r w:rsidRPr="005A4FE6">
              <w:rPr>
                <w:sz w:val="18"/>
                <w:szCs w:val="18"/>
              </w:rPr>
              <w:t>в редакции от 10.11.2017</w:t>
            </w:r>
            <w:r>
              <w:rPr>
                <w:sz w:val="18"/>
                <w:szCs w:val="18"/>
              </w:rPr>
              <w:t>)</w:t>
            </w:r>
            <w:r w:rsidRPr="00C35CA4">
              <w:rPr>
                <w:sz w:val="18"/>
                <w:szCs w:val="18"/>
              </w:rPr>
              <w:t>.</w:t>
            </w:r>
          </w:p>
          <w:p w:rsidR="0021170A" w:rsidRPr="00C35CA4" w:rsidRDefault="0021170A" w:rsidP="00A93ECB">
            <w:pPr>
              <w:ind w:firstLine="519"/>
              <w:jc w:val="both"/>
              <w:rPr>
                <w:sz w:val="18"/>
                <w:szCs w:val="18"/>
              </w:rPr>
            </w:pPr>
            <w:r w:rsidRPr="00C35CA4">
              <w:rPr>
                <w:sz w:val="18"/>
                <w:szCs w:val="18"/>
              </w:rPr>
              <w:t>Фактическое значение целевого индикатора определяется на основе данных статистической отчетности.</w:t>
            </w:r>
          </w:p>
        </w:tc>
        <w:tc>
          <w:tcPr>
            <w:tcW w:w="3491" w:type="dxa"/>
            <w:shd w:val="clear" w:color="auto" w:fill="auto"/>
            <w:vAlign w:val="center"/>
          </w:tcPr>
          <w:p w:rsidR="0021170A" w:rsidRPr="00C35CA4" w:rsidRDefault="0021170A" w:rsidP="00A93ECB">
            <w:pPr>
              <w:rPr>
                <w:sz w:val="18"/>
                <w:szCs w:val="18"/>
              </w:rPr>
            </w:pPr>
            <w:r w:rsidRPr="00C35CA4">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r>
              <w:rPr>
                <w:sz w:val="18"/>
                <w:szCs w:val="18"/>
              </w:rPr>
              <w:t>)</w:t>
            </w:r>
            <w:r w:rsidRPr="00C35CA4">
              <w:rPr>
                <w:sz w:val="18"/>
                <w:szCs w:val="18"/>
              </w:rPr>
              <w:t xml:space="preserve">. </w:t>
            </w:r>
            <w:r w:rsidRPr="00C35CA4">
              <w:rPr>
                <w:sz w:val="18"/>
                <w:szCs w:val="18"/>
              </w:rPr>
              <w:br/>
              <w:t xml:space="preserve">Справки f-04-7 «Сведения о производстве важнейших видов промышленной продукции по Новосибирской области», </w:t>
            </w:r>
            <w:r w:rsidRPr="00C35CA4">
              <w:rPr>
                <w:sz w:val="18"/>
                <w:szCs w:val="18"/>
                <w:lang w:val="en-US"/>
              </w:rPr>
              <w:t>f</w:t>
            </w:r>
            <w:r w:rsidRPr="00C35CA4">
              <w:rPr>
                <w:sz w:val="18"/>
                <w:szCs w:val="18"/>
              </w:rPr>
              <w:t>-04-22 «Сведения о производстве важнейших видов промышленной продукции в Новосибирской области за отчетный  год (утвержденные итоги)», Бюллетень федерального государственного статистического наблюдения по каталогу 4.16. «Производство и отгрузка важнейших (основных) видов промышленной продукции в Новосибирской области»</w:t>
            </w:r>
          </w:p>
        </w:tc>
      </w:tr>
      <w:tr w:rsidR="0021170A" w:rsidRPr="00C35CA4" w:rsidTr="00A93ECB">
        <w:trPr>
          <w:trHeight w:val="849"/>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2</w:t>
            </w:r>
            <w:r>
              <w:rPr>
                <w:sz w:val="18"/>
                <w:szCs w:val="18"/>
              </w:rPr>
              <w:t>7</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Производство крупы</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 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Плановые значения целевого индикатора сформированы на основании анализа данных за предшествующие периоды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r w:rsidR="00052A9C" w:rsidRPr="00C35CA4">
              <w:rPr>
                <w:sz w:val="18"/>
                <w:szCs w:val="18"/>
              </w:rPr>
              <w:t>Федерации развития</w:t>
            </w:r>
            <w:r w:rsidRPr="00C35CA4">
              <w:rPr>
                <w:sz w:val="18"/>
                <w:szCs w:val="18"/>
              </w:rPr>
              <w:t xml:space="preserve"> сельского хозяйства и регулирования рынков сельскохозяйственной продукции, сырья и продовольствия на 2013-2020 годы для Новосибирской области</w:t>
            </w:r>
            <w:r>
              <w:rPr>
                <w:sz w:val="18"/>
                <w:szCs w:val="18"/>
              </w:rPr>
              <w:t xml:space="preserve"> (</w:t>
            </w:r>
            <w:r w:rsidRPr="005A4FE6">
              <w:rPr>
                <w:sz w:val="18"/>
                <w:szCs w:val="18"/>
              </w:rPr>
              <w:t>в редакции от 10.11.2017).</w:t>
            </w:r>
          </w:p>
          <w:p w:rsidR="0021170A" w:rsidRPr="00C35CA4" w:rsidRDefault="0021170A" w:rsidP="00A93ECB">
            <w:pPr>
              <w:jc w:val="both"/>
              <w:rPr>
                <w:sz w:val="18"/>
                <w:szCs w:val="18"/>
              </w:rPr>
            </w:pPr>
            <w:r w:rsidRPr="00C35CA4">
              <w:rPr>
                <w:sz w:val="18"/>
                <w:szCs w:val="18"/>
              </w:rPr>
              <w:t>Фактическое значение целевого индикатора определяется на основе данных статистической отчетности.</w:t>
            </w:r>
          </w:p>
        </w:tc>
        <w:tc>
          <w:tcPr>
            <w:tcW w:w="3491" w:type="dxa"/>
            <w:shd w:val="clear" w:color="auto" w:fill="auto"/>
            <w:vAlign w:val="center"/>
          </w:tcPr>
          <w:p w:rsidR="0021170A" w:rsidRPr="00C35CA4" w:rsidRDefault="0021170A" w:rsidP="00A93ECB">
            <w:pPr>
              <w:rPr>
                <w:sz w:val="18"/>
                <w:szCs w:val="18"/>
              </w:rPr>
            </w:pPr>
            <w:r w:rsidRPr="00C35CA4">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r w:rsidRPr="00C35CA4">
              <w:rPr>
                <w:sz w:val="18"/>
                <w:szCs w:val="18"/>
              </w:rPr>
              <w:t xml:space="preserve"> </w:t>
            </w:r>
            <w:r w:rsidRPr="00C35CA4">
              <w:rPr>
                <w:sz w:val="18"/>
                <w:szCs w:val="18"/>
              </w:rPr>
              <w:br/>
              <w:t xml:space="preserve">Справки f-04-7 «Сведения о производстве важнейших видов промышленной продукции по Новосибирской области», </w:t>
            </w:r>
            <w:r w:rsidRPr="00C35CA4">
              <w:rPr>
                <w:sz w:val="18"/>
                <w:szCs w:val="18"/>
                <w:lang w:val="en-US"/>
              </w:rPr>
              <w:t>f</w:t>
            </w:r>
            <w:r w:rsidRPr="00C35CA4">
              <w:rPr>
                <w:sz w:val="18"/>
                <w:szCs w:val="18"/>
              </w:rPr>
              <w:t xml:space="preserve">-04-22 «Сведения о производстве важнейших видов промышленной продукции в Новосибирской области за отчетный  год (утвержденные итоги)»,  Бюллетень федерального государственного статистического наблюдения по каталогу 4.16. «Производство и отгрузка важнейших </w:t>
            </w:r>
            <w:r w:rsidRPr="00C35CA4">
              <w:rPr>
                <w:sz w:val="18"/>
                <w:szCs w:val="18"/>
              </w:rPr>
              <w:lastRenderedPageBreak/>
              <w:t>(основных) видов промышленной продукции в Новосибирской области»</w:t>
            </w:r>
          </w:p>
        </w:tc>
      </w:tr>
      <w:tr w:rsidR="0021170A" w:rsidRPr="00C35CA4" w:rsidTr="00A93ECB">
        <w:trPr>
          <w:trHeight w:val="849"/>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lastRenderedPageBreak/>
              <w:t>2</w:t>
            </w:r>
            <w:r>
              <w:rPr>
                <w:sz w:val="18"/>
                <w:szCs w:val="18"/>
              </w:rPr>
              <w:t>8</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Производство диетических хлебобулочных изделий</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 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Плановые значения целевого индикатора сформированы на основании анализа данных за предшествующие периоды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r w:rsidR="00052A9C" w:rsidRPr="00C35CA4">
              <w:rPr>
                <w:sz w:val="18"/>
                <w:szCs w:val="18"/>
              </w:rPr>
              <w:t>Федерации развития</w:t>
            </w:r>
            <w:r w:rsidRPr="00C35CA4">
              <w:rPr>
                <w:sz w:val="18"/>
                <w:szCs w:val="18"/>
              </w:rPr>
              <w:t xml:space="preserve"> сельского хозяйства и регулирования рынков сельскохозяйственной продукции, сырья и продовольствия на 2013-2020 годы для Новосибирской области</w:t>
            </w:r>
            <w:r>
              <w:rPr>
                <w:sz w:val="18"/>
                <w:szCs w:val="18"/>
              </w:rPr>
              <w:t xml:space="preserve"> (</w:t>
            </w:r>
            <w:r w:rsidRPr="005A4FE6">
              <w:rPr>
                <w:sz w:val="18"/>
                <w:szCs w:val="18"/>
              </w:rPr>
              <w:t>в редакции от 10.11.2017</w:t>
            </w:r>
            <w:r>
              <w:rPr>
                <w:sz w:val="18"/>
                <w:szCs w:val="18"/>
              </w:rPr>
              <w:t>)</w:t>
            </w:r>
            <w:r w:rsidRPr="00C35CA4">
              <w:rPr>
                <w:sz w:val="18"/>
                <w:szCs w:val="18"/>
              </w:rPr>
              <w:t>.</w:t>
            </w:r>
          </w:p>
          <w:p w:rsidR="0021170A" w:rsidRPr="00C35CA4" w:rsidRDefault="0021170A" w:rsidP="00A93ECB">
            <w:pPr>
              <w:ind w:firstLine="519"/>
              <w:jc w:val="both"/>
              <w:rPr>
                <w:sz w:val="18"/>
                <w:szCs w:val="18"/>
              </w:rPr>
            </w:pPr>
            <w:r w:rsidRPr="00C35CA4">
              <w:rPr>
                <w:sz w:val="18"/>
                <w:szCs w:val="18"/>
              </w:rPr>
              <w:t>Фактическое значение целевого индикатора определяется на основе данных статистической отчетности.</w:t>
            </w:r>
          </w:p>
        </w:tc>
        <w:tc>
          <w:tcPr>
            <w:tcW w:w="3491" w:type="dxa"/>
            <w:shd w:val="clear" w:color="auto" w:fill="auto"/>
            <w:vAlign w:val="center"/>
          </w:tcPr>
          <w:p w:rsidR="0021170A" w:rsidRPr="00C35CA4" w:rsidRDefault="0021170A" w:rsidP="00A93ECB">
            <w:pPr>
              <w:rPr>
                <w:sz w:val="18"/>
                <w:szCs w:val="18"/>
              </w:rPr>
            </w:pPr>
            <w:r w:rsidRPr="00C35CA4">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r w:rsidRPr="00C35CA4">
              <w:rPr>
                <w:sz w:val="18"/>
                <w:szCs w:val="18"/>
              </w:rPr>
              <w:t>).</w:t>
            </w:r>
          </w:p>
          <w:p w:rsidR="0021170A" w:rsidRPr="00C35CA4" w:rsidRDefault="0021170A" w:rsidP="00A93ECB">
            <w:r w:rsidRPr="00C35CA4">
              <w:rPr>
                <w:sz w:val="18"/>
                <w:szCs w:val="18"/>
              </w:rPr>
              <w:t>Ведомственная отчетность Минсельхоза НСО, Бюллетень федерального государственного статистического наблюдения по каталогу 4.16. «Производство и отгрузка важнейших (основных) видов промышленной продукции в Новосибирской области»</w:t>
            </w:r>
          </w:p>
        </w:tc>
      </w:tr>
      <w:tr w:rsidR="0021170A" w:rsidRPr="00C35CA4" w:rsidTr="00A93ECB">
        <w:trPr>
          <w:trHeight w:val="849"/>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2</w:t>
            </w:r>
            <w:r>
              <w:rPr>
                <w:sz w:val="18"/>
                <w:szCs w:val="18"/>
              </w:rPr>
              <w:t>9</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Производство масла подсолнечного нерафинированного и его фракций</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 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Плановые значения целевого индикатора сформированы на основании анализа данных за предшествующие периоды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r w:rsidR="00052A9C" w:rsidRPr="00C35CA4">
              <w:rPr>
                <w:sz w:val="18"/>
                <w:szCs w:val="18"/>
              </w:rPr>
              <w:t>Федерации развития</w:t>
            </w:r>
            <w:r w:rsidRPr="00C35CA4">
              <w:rPr>
                <w:sz w:val="18"/>
                <w:szCs w:val="18"/>
              </w:rPr>
              <w:t xml:space="preserve"> сельского хозяйства и регулирования рынков сельскохозяйственной продукции, сырья и продовольствия на 2013-2020 годы для Новосибирской области</w:t>
            </w:r>
            <w:r>
              <w:rPr>
                <w:sz w:val="18"/>
                <w:szCs w:val="18"/>
              </w:rPr>
              <w:t xml:space="preserve"> </w:t>
            </w:r>
            <w:r w:rsidRPr="005A4FE6">
              <w:rPr>
                <w:sz w:val="18"/>
                <w:szCs w:val="18"/>
              </w:rPr>
              <w:t>(в редакции от 10.11.2017</w:t>
            </w:r>
            <w:r>
              <w:rPr>
                <w:sz w:val="18"/>
                <w:szCs w:val="18"/>
              </w:rPr>
              <w:t>)</w:t>
            </w:r>
            <w:r w:rsidRPr="00C35CA4">
              <w:rPr>
                <w:sz w:val="18"/>
                <w:szCs w:val="18"/>
              </w:rPr>
              <w:t>.</w:t>
            </w:r>
          </w:p>
          <w:p w:rsidR="0021170A" w:rsidRPr="00C35CA4" w:rsidRDefault="0021170A" w:rsidP="00A93ECB">
            <w:pPr>
              <w:ind w:firstLine="519"/>
              <w:jc w:val="both"/>
              <w:rPr>
                <w:sz w:val="18"/>
                <w:szCs w:val="18"/>
              </w:rPr>
            </w:pPr>
            <w:r w:rsidRPr="00C35CA4">
              <w:rPr>
                <w:sz w:val="18"/>
                <w:szCs w:val="18"/>
              </w:rPr>
              <w:t>Фактическое значение целевого индикатора определяется на основе данных статистической отчетности.</w:t>
            </w:r>
          </w:p>
        </w:tc>
        <w:tc>
          <w:tcPr>
            <w:tcW w:w="3491" w:type="dxa"/>
            <w:shd w:val="clear" w:color="auto" w:fill="auto"/>
            <w:vAlign w:val="center"/>
          </w:tcPr>
          <w:p w:rsidR="0021170A" w:rsidRPr="00C35CA4" w:rsidRDefault="0021170A" w:rsidP="00A93ECB">
            <w:pPr>
              <w:rPr>
                <w:sz w:val="18"/>
                <w:szCs w:val="18"/>
              </w:rPr>
            </w:pPr>
            <w:r w:rsidRPr="00C35CA4">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r>
              <w:rPr>
                <w:sz w:val="18"/>
                <w:szCs w:val="18"/>
              </w:rPr>
              <w:t>)</w:t>
            </w:r>
            <w:r w:rsidRPr="00C35CA4">
              <w:rPr>
                <w:sz w:val="18"/>
                <w:szCs w:val="18"/>
              </w:rPr>
              <w:t>.</w:t>
            </w:r>
          </w:p>
          <w:p w:rsidR="0021170A" w:rsidRPr="00C35CA4" w:rsidRDefault="0021170A" w:rsidP="00A93ECB">
            <w:pPr>
              <w:rPr>
                <w:sz w:val="18"/>
                <w:szCs w:val="18"/>
              </w:rPr>
            </w:pPr>
          </w:p>
          <w:p w:rsidR="0021170A" w:rsidRPr="00C35CA4" w:rsidRDefault="0021170A" w:rsidP="00A93ECB">
            <w:pPr>
              <w:rPr>
                <w:sz w:val="18"/>
                <w:szCs w:val="18"/>
              </w:rPr>
            </w:pPr>
            <w:r w:rsidRPr="00C35CA4">
              <w:rPr>
                <w:sz w:val="18"/>
                <w:szCs w:val="18"/>
              </w:rPr>
              <w:t>Статистическая справка f-04-7 «Сведения о производстве важнейших видов промышленной продукции по Новосибирской области», Бюллетень федерального государственного статистического наблюдения по каталогу 4.16. «Производство и отгрузка важнейших (основных) видов промышленной продукции в Новосибирской области»</w:t>
            </w:r>
          </w:p>
        </w:tc>
      </w:tr>
      <w:tr w:rsidR="0021170A" w:rsidRPr="00C35CA4" w:rsidTr="00A93ECB">
        <w:trPr>
          <w:trHeight w:val="849"/>
        </w:trPr>
        <w:tc>
          <w:tcPr>
            <w:tcW w:w="1055" w:type="dxa"/>
            <w:shd w:val="clear" w:color="auto" w:fill="auto"/>
            <w:vAlign w:val="center"/>
          </w:tcPr>
          <w:p w:rsidR="0021170A" w:rsidRPr="00C35CA4" w:rsidRDefault="0021170A" w:rsidP="00A93ECB">
            <w:pPr>
              <w:ind w:left="502"/>
              <w:rPr>
                <w:sz w:val="18"/>
                <w:szCs w:val="18"/>
              </w:rPr>
            </w:pPr>
            <w:r>
              <w:rPr>
                <w:sz w:val="18"/>
                <w:szCs w:val="18"/>
              </w:rPr>
              <w:t>30</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Производство плодоовощных консервов</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 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Плановые значения целевого индикатора сформированы на основании анализа данных за предшествующие периоды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r w:rsidR="00052A9C" w:rsidRPr="00C35CA4">
              <w:rPr>
                <w:sz w:val="18"/>
                <w:szCs w:val="18"/>
              </w:rPr>
              <w:t>Федерации развития</w:t>
            </w:r>
            <w:r w:rsidRPr="00C35CA4">
              <w:rPr>
                <w:sz w:val="18"/>
                <w:szCs w:val="18"/>
              </w:rPr>
              <w:t xml:space="preserve"> сельского хозяйства и регулирования рынков сельскохозяйственной продукции, сырья и продовольствия на 2013-2020 годы для Новосибирской области</w:t>
            </w:r>
            <w:r>
              <w:rPr>
                <w:sz w:val="18"/>
                <w:szCs w:val="18"/>
              </w:rPr>
              <w:t xml:space="preserve"> (</w:t>
            </w:r>
            <w:r w:rsidRPr="005A4FE6">
              <w:rPr>
                <w:sz w:val="18"/>
                <w:szCs w:val="18"/>
              </w:rPr>
              <w:t>в редакции от 10.11.2017</w:t>
            </w:r>
            <w:r>
              <w:rPr>
                <w:sz w:val="18"/>
                <w:szCs w:val="18"/>
              </w:rPr>
              <w:t>)</w:t>
            </w:r>
            <w:r w:rsidRPr="00C35CA4">
              <w:rPr>
                <w:sz w:val="18"/>
                <w:szCs w:val="18"/>
              </w:rPr>
              <w:t>.</w:t>
            </w:r>
          </w:p>
          <w:p w:rsidR="0021170A" w:rsidRPr="00C35CA4" w:rsidRDefault="0021170A" w:rsidP="00A93ECB">
            <w:pPr>
              <w:ind w:firstLine="519"/>
              <w:jc w:val="both"/>
              <w:rPr>
                <w:sz w:val="18"/>
                <w:szCs w:val="18"/>
              </w:rPr>
            </w:pPr>
            <w:r w:rsidRPr="00C35CA4">
              <w:rPr>
                <w:sz w:val="18"/>
                <w:szCs w:val="18"/>
              </w:rPr>
              <w:lastRenderedPageBreak/>
              <w:t>Фактическое значение целевого индикатора определяется на основе данных статистической отчетности.</w:t>
            </w:r>
          </w:p>
        </w:tc>
        <w:tc>
          <w:tcPr>
            <w:tcW w:w="3491" w:type="dxa"/>
            <w:shd w:val="clear" w:color="auto" w:fill="auto"/>
            <w:vAlign w:val="center"/>
          </w:tcPr>
          <w:p w:rsidR="0021170A" w:rsidRPr="00C35CA4" w:rsidRDefault="0021170A" w:rsidP="00A93ECB">
            <w:pPr>
              <w:rPr>
                <w:sz w:val="18"/>
                <w:szCs w:val="18"/>
              </w:rPr>
            </w:pPr>
            <w:r w:rsidRPr="00C35CA4">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r w:rsidRPr="00C35CA4">
              <w:rPr>
                <w:sz w:val="18"/>
                <w:szCs w:val="18"/>
              </w:rPr>
              <w:t>).</w:t>
            </w:r>
            <w:r w:rsidRPr="00C35CA4">
              <w:rPr>
                <w:sz w:val="18"/>
                <w:szCs w:val="18"/>
              </w:rPr>
              <w:br/>
              <w:t xml:space="preserve">Справки f-04-7 «Сведения о производстве важнейших видов промышленной продукции по Новосибирской области», </w:t>
            </w:r>
            <w:r w:rsidRPr="00C35CA4">
              <w:rPr>
                <w:sz w:val="18"/>
                <w:szCs w:val="18"/>
                <w:lang w:val="en-US"/>
              </w:rPr>
              <w:t>f</w:t>
            </w:r>
            <w:r w:rsidRPr="00C35CA4">
              <w:rPr>
                <w:sz w:val="18"/>
                <w:szCs w:val="18"/>
              </w:rPr>
              <w:t xml:space="preserve">-04-22 «Сведения о производстве </w:t>
            </w:r>
            <w:r w:rsidRPr="00C35CA4">
              <w:rPr>
                <w:sz w:val="18"/>
                <w:szCs w:val="18"/>
              </w:rPr>
              <w:lastRenderedPageBreak/>
              <w:t>важнейших видов промышленной продукции в Новосибирской области за отчетный год (утвержденные итоги)», Бюллетень федерального государственного статистического наблюдения по каталогу 4.16. «Производство и отгрузка важнейших (основных) видов промышленной продукции в Новосибирской области»</w:t>
            </w:r>
          </w:p>
        </w:tc>
      </w:tr>
      <w:tr w:rsidR="0021170A" w:rsidRPr="00C35CA4" w:rsidTr="00A93ECB">
        <w:trPr>
          <w:trHeight w:val="849"/>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lastRenderedPageBreak/>
              <w:t>3</w:t>
            </w:r>
            <w:r>
              <w:rPr>
                <w:sz w:val="18"/>
                <w:szCs w:val="18"/>
              </w:rPr>
              <w:t>1</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Производство скота и птицы (ж. в.)</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 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Плановые значения целевого индикатора сформированы на основании анализа данных за предшествующие периоды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r w:rsidR="00052A9C" w:rsidRPr="00C35CA4">
              <w:rPr>
                <w:sz w:val="18"/>
                <w:szCs w:val="18"/>
              </w:rPr>
              <w:t>Федерации развития</w:t>
            </w:r>
            <w:r w:rsidRPr="00C35CA4">
              <w:rPr>
                <w:sz w:val="18"/>
                <w:szCs w:val="18"/>
              </w:rPr>
              <w:t xml:space="preserve"> сельского хозяйства и регулирования рынков сельскохозяйственной продукции, сырья и продовольствия на 2013-2020 годы для Новосибирской области</w:t>
            </w:r>
            <w:r>
              <w:rPr>
                <w:sz w:val="18"/>
                <w:szCs w:val="18"/>
              </w:rPr>
              <w:t xml:space="preserve"> (</w:t>
            </w:r>
            <w:r w:rsidRPr="005A4FE6">
              <w:rPr>
                <w:sz w:val="18"/>
                <w:szCs w:val="18"/>
              </w:rPr>
              <w:t>в редакции от 10.11.2017).</w:t>
            </w:r>
          </w:p>
          <w:p w:rsidR="0021170A" w:rsidRPr="00C35CA4" w:rsidRDefault="0021170A" w:rsidP="00A93ECB">
            <w:pPr>
              <w:ind w:firstLine="519"/>
              <w:jc w:val="both"/>
              <w:rPr>
                <w:sz w:val="18"/>
                <w:szCs w:val="18"/>
              </w:rPr>
            </w:pPr>
            <w:r w:rsidRPr="00C35CA4">
              <w:rPr>
                <w:sz w:val="18"/>
                <w:szCs w:val="18"/>
              </w:rPr>
              <w:t>Фактическое значение целевого индикатора определяется на основе данных статистической отчетности.</w:t>
            </w:r>
          </w:p>
          <w:p w:rsidR="0021170A" w:rsidRPr="00C35CA4" w:rsidRDefault="0021170A" w:rsidP="00A93ECB">
            <w:pPr>
              <w:ind w:firstLine="519"/>
              <w:jc w:val="both"/>
              <w:rPr>
                <w:sz w:val="18"/>
                <w:szCs w:val="18"/>
              </w:rPr>
            </w:pPr>
          </w:p>
        </w:tc>
        <w:tc>
          <w:tcPr>
            <w:tcW w:w="3491" w:type="dxa"/>
            <w:shd w:val="clear" w:color="auto" w:fill="auto"/>
            <w:vAlign w:val="center"/>
          </w:tcPr>
          <w:p w:rsidR="0021170A" w:rsidRPr="00C35CA4" w:rsidRDefault="0021170A" w:rsidP="00A93ECB">
            <w:pPr>
              <w:rPr>
                <w:sz w:val="18"/>
                <w:szCs w:val="18"/>
              </w:rPr>
            </w:pPr>
            <w:r w:rsidRPr="00C35CA4">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5A4FE6">
              <w:rPr>
                <w:sz w:val="18"/>
                <w:szCs w:val="18"/>
              </w:rPr>
              <w:t>в редакции от 10.11.2017</w:t>
            </w:r>
            <w:r>
              <w:rPr>
                <w:sz w:val="18"/>
                <w:szCs w:val="18"/>
              </w:rPr>
              <w:t>)</w:t>
            </w:r>
            <w:r w:rsidRPr="00C35CA4">
              <w:rPr>
                <w:sz w:val="18"/>
                <w:szCs w:val="18"/>
              </w:rPr>
              <w:t>.</w:t>
            </w:r>
          </w:p>
          <w:p w:rsidR="0021170A" w:rsidRPr="00C35CA4" w:rsidRDefault="0021170A" w:rsidP="00A93ECB">
            <w:pPr>
              <w:rPr>
                <w:sz w:val="18"/>
                <w:szCs w:val="18"/>
              </w:rPr>
            </w:pPr>
          </w:p>
          <w:p w:rsidR="0021170A" w:rsidRPr="00C35CA4" w:rsidRDefault="0021170A" w:rsidP="00A93ECB">
            <w:pPr>
              <w:rPr>
                <w:sz w:val="18"/>
                <w:szCs w:val="18"/>
              </w:rPr>
            </w:pPr>
            <w:r w:rsidRPr="00C35CA4">
              <w:rPr>
                <w:sz w:val="18"/>
                <w:szCs w:val="18"/>
              </w:rPr>
              <w:t>Ведомственная отчетность. Статистическая отчетность – доклад 1.1 «Основные итоги социально-экономического развития Новосибирской области», Бюллетень федерального государственного статистического наблюдения по каталогу 8.14. «Производство продукции животноводства в Новосибирской области»</w:t>
            </w:r>
          </w:p>
        </w:tc>
      </w:tr>
      <w:tr w:rsidR="0021170A" w:rsidRPr="00C35CA4" w:rsidTr="00A93ECB">
        <w:trPr>
          <w:trHeight w:val="2683"/>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3</w:t>
            </w:r>
            <w:r>
              <w:rPr>
                <w:sz w:val="18"/>
                <w:szCs w:val="18"/>
              </w:rPr>
              <w:t>3</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Производство молока</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5A4FE6" w:rsidRDefault="0021170A" w:rsidP="00A93ECB">
            <w:pPr>
              <w:ind w:firstLine="519"/>
              <w:jc w:val="both"/>
              <w:rPr>
                <w:sz w:val="18"/>
                <w:szCs w:val="18"/>
              </w:rPr>
            </w:pPr>
            <w:r w:rsidRPr="005A4FE6">
              <w:rPr>
                <w:sz w:val="18"/>
                <w:szCs w:val="18"/>
              </w:rPr>
              <w:t>Плановые значения целевого индикатора определяются на основании анализа данных за предшествующие периоды с  учетом прогнозных значений соответствующего целевого индикатора, предусмотренного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21170A" w:rsidRPr="005A4FE6" w:rsidRDefault="0021170A" w:rsidP="00A93ECB">
            <w:pPr>
              <w:jc w:val="both"/>
              <w:rPr>
                <w:sz w:val="18"/>
                <w:szCs w:val="18"/>
              </w:rPr>
            </w:pPr>
            <w:r w:rsidRPr="005A4FE6">
              <w:rPr>
                <w:sz w:val="18"/>
                <w:szCs w:val="18"/>
              </w:rPr>
              <w:t>Фактическое значение целевого индикатора определяется на основе данных статистической отчетности (Бюллетень Социально-экономическое положение Новосибирской области по каталогу 1.1. Бюллетень федерального государственного статистического наблюдения по каталогу 8.14 «Производство продукции животноводства в Новосибирской области»).</w:t>
            </w:r>
          </w:p>
        </w:tc>
        <w:tc>
          <w:tcPr>
            <w:tcW w:w="3491" w:type="dxa"/>
            <w:shd w:val="clear" w:color="auto" w:fill="auto"/>
            <w:vAlign w:val="center"/>
          </w:tcPr>
          <w:p w:rsidR="0021170A" w:rsidRPr="005A4FE6" w:rsidRDefault="0021170A" w:rsidP="00A93ECB">
            <w:pPr>
              <w:rPr>
                <w:sz w:val="18"/>
                <w:szCs w:val="18"/>
              </w:rPr>
            </w:pPr>
            <w:r w:rsidRPr="005A4FE6">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1170A" w:rsidRPr="005A4FE6" w:rsidRDefault="0021170A" w:rsidP="00A93ECB">
            <w:pPr>
              <w:rPr>
                <w:sz w:val="18"/>
                <w:szCs w:val="18"/>
              </w:rPr>
            </w:pPr>
            <w:r w:rsidRPr="005A4FE6">
              <w:rPr>
                <w:sz w:val="18"/>
                <w:szCs w:val="18"/>
              </w:rPr>
              <w:t>Бюллетень Социально-экономическое положение Новосибирской области по каталогу 1.1. Бюллетень федерального государственного статистического наблюдения по каталогу 8.14 «Производство продукции животноводства в Новосибирской области».</w:t>
            </w:r>
          </w:p>
        </w:tc>
      </w:tr>
      <w:tr w:rsidR="0021170A" w:rsidRPr="00C35CA4" w:rsidTr="00A93ECB">
        <w:trPr>
          <w:trHeight w:val="2683"/>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lastRenderedPageBreak/>
              <w:t>3</w:t>
            </w:r>
            <w:r>
              <w:rPr>
                <w:sz w:val="18"/>
                <w:szCs w:val="18"/>
              </w:rPr>
              <w:t>4</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5A4FE6" w:rsidRDefault="0021170A" w:rsidP="00A93ECB">
            <w:pPr>
              <w:ind w:firstLine="519"/>
              <w:jc w:val="both"/>
              <w:rPr>
                <w:sz w:val="18"/>
                <w:szCs w:val="18"/>
              </w:rPr>
            </w:pPr>
            <w:r w:rsidRPr="005A4FE6">
              <w:rPr>
                <w:sz w:val="18"/>
                <w:szCs w:val="18"/>
              </w:rPr>
              <w:t xml:space="preserve">Плановые значения целевого индикатора сформированы на основании анализа данных за предшествующий период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r w:rsidR="00052A9C" w:rsidRPr="005A4FE6">
              <w:rPr>
                <w:sz w:val="18"/>
                <w:szCs w:val="18"/>
              </w:rPr>
              <w:t>Федерации развития</w:t>
            </w:r>
            <w:r w:rsidRPr="005A4FE6">
              <w:rPr>
                <w:sz w:val="18"/>
                <w:szCs w:val="18"/>
              </w:rPr>
              <w:t xml:space="preserve">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21170A" w:rsidRPr="005A4FE6" w:rsidRDefault="0021170A" w:rsidP="00A93ECB">
            <w:pPr>
              <w:ind w:firstLine="519"/>
              <w:jc w:val="both"/>
              <w:rPr>
                <w:sz w:val="18"/>
                <w:szCs w:val="18"/>
              </w:rPr>
            </w:pPr>
            <w:r w:rsidRPr="005A4FE6">
              <w:rPr>
                <w:sz w:val="18"/>
                <w:szCs w:val="18"/>
              </w:rPr>
              <w:t>Фактическое значение целевого индикатора определяется на основе данных статистической отчетности (Бюллетень Социально-экономическое положение Новосибирской области по каталогу 1.1. Бюллетень федерального государственного статистического наблюдения по каталогу 8.14 «Производство продукции животноводства в Новосибирской области»).</w:t>
            </w:r>
          </w:p>
        </w:tc>
        <w:tc>
          <w:tcPr>
            <w:tcW w:w="3491" w:type="dxa"/>
            <w:shd w:val="clear" w:color="auto" w:fill="auto"/>
            <w:vAlign w:val="center"/>
          </w:tcPr>
          <w:p w:rsidR="0021170A" w:rsidRPr="005A4FE6" w:rsidRDefault="0021170A" w:rsidP="00A93ECB">
            <w:pPr>
              <w:rPr>
                <w:sz w:val="18"/>
                <w:szCs w:val="18"/>
              </w:rPr>
            </w:pPr>
            <w:r w:rsidRPr="005A4FE6">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1170A" w:rsidRPr="005A4FE6" w:rsidRDefault="0021170A" w:rsidP="00A93ECB">
            <w:pPr>
              <w:rPr>
                <w:sz w:val="18"/>
                <w:szCs w:val="18"/>
              </w:rPr>
            </w:pPr>
            <w:r w:rsidRPr="005A4FE6">
              <w:rPr>
                <w:sz w:val="18"/>
                <w:szCs w:val="18"/>
              </w:rPr>
              <w:t>Бюллетень Социально-экономическое положение Новосибирской области по каталогу 1.1. Бюллетень федерального государственного статистического наблюдения по каталогу 8.14 «Производство продукции животноводства в Новосибирской области».</w:t>
            </w:r>
          </w:p>
        </w:tc>
      </w:tr>
      <w:tr w:rsidR="0021170A" w:rsidRPr="00C35CA4" w:rsidTr="00A93ECB">
        <w:trPr>
          <w:trHeight w:val="841"/>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3</w:t>
            </w:r>
            <w:r>
              <w:rPr>
                <w:sz w:val="18"/>
                <w:szCs w:val="18"/>
              </w:rPr>
              <w:t>6</w:t>
            </w:r>
            <w:r w:rsidRPr="00C35CA4">
              <w:rPr>
                <w:sz w:val="18"/>
                <w:szCs w:val="18"/>
              </w:rPr>
              <w:t>.</w:t>
            </w:r>
          </w:p>
        </w:tc>
        <w:tc>
          <w:tcPr>
            <w:tcW w:w="2841" w:type="dxa"/>
            <w:shd w:val="clear" w:color="auto" w:fill="auto"/>
          </w:tcPr>
          <w:p w:rsidR="0021170A" w:rsidRPr="00C35CA4" w:rsidRDefault="0021170A" w:rsidP="00A93ECB">
            <w:pPr>
              <w:rPr>
                <w:sz w:val="18"/>
                <w:szCs w:val="18"/>
              </w:rPr>
            </w:pPr>
          </w:p>
          <w:p w:rsidR="0021170A" w:rsidRPr="00C35CA4" w:rsidRDefault="0021170A" w:rsidP="00A93ECB">
            <w:pPr>
              <w:rPr>
                <w:sz w:val="18"/>
                <w:szCs w:val="18"/>
              </w:rPr>
            </w:pPr>
          </w:p>
          <w:p w:rsidR="0021170A" w:rsidRPr="00C35CA4" w:rsidRDefault="0021170A" w:rsidP="00A93ECB">
            <w:pPr>
              <w:rPr>
                <w:sz w:val="18"/>
                <w:szCs w:val="18"/>
              </w:rPr>
            </w:pPr>
          </w:p>
          <w:p w:rsidR="0021170A" w:rsidRPr="00C35CA4" w:rsidRDefault="0021170A" w:rsidP="00A93ECB">
            <w:pPr>
              <w:rPr>
                <w:sz w:val="18"/>
                <w:szCs w:val="18"/>
              </w:rPr>
            </w:pPr>
          </w:p>
          <w:p w:rsidR="0021170A" w:rsidRPr="00C35CA4" w:rsidRDefault="0021170A" w:rsidP="00A93ECB">
            <w:pPr>
              <w:rPr>
                <w:sz w:val="18"/>
                <w:szCs w:val="18"/>
              </w:rPr>
            </w:pPr>
          </w:p>
          <w:p w:rsidR="0021170A" w:rsidRPr="00C35CA4" w:rsidRDefault="0021170A" w:rsidP="00A93ECB">
            <w:pPr>
              <w:rPr>
                <w:sz w:val="18"/>
                <w:szCs w:val="18"/>
              </w:rPr>
            </w:pPr>
          </w:p>
          <w:p w:rsidR="0021170A" w:rsidRPr="00C35CA4" w:rsidRDefault="0021170A" w:rsidP="00A93ECB">
            <w:pPr>
              <w:rPr>
                <w:sz w:val="18"/>
                <w:szCs w:val="18"/>
              </w:rPr>
            </w:pPr>
          </w:p>
          <w:p w:rsidR="0021170A" w:rsidRPr="00A929F5" w:rsidRDefault="0021170A" w:rsidP="00A93ECB">
            <w:pPr>
              <w:rPr>
                <w:sz w:val="18"/>
                <w:szCs w:val="18"/>
              </w:rPr>
            </w:pPr>
            <w:r w:rsidRPr="00A929F5">
              <w:rPr>
                <w:sz w:val="18"/>
                <w:szCs w:val="18"/>
              </w:rPr>
              <w:t>Доля застрахованной стоимости продукции животноводства(страховая сумма по договорам сельскохозяйственного страхования) в общем объеме стоимости продукции животноводства</w:t>
            </w:r>
          </w:p>
        </w:tc>
        <w:tc>
          <w:tcPr>
            <w:tcW w:w="1434" w:type="dxa"/>
            <w:shd w:val="clear" w:color="auto" w:fill="auto"/>
          </w:tcPr>
          <w:p w:rsidR="0021170A" w:rsidRPr="00C35CA4" w:rsidRDefault="0021170A" w:rsidP="00A93ECB">
            <w:pPr>
              <w:rPr>
                <w:sz w:val="18"/>
                <w:szCs w:val="18"/>
              </w:rPr>
            </w:pPr>
          </w:p>
          <w:p w:rsidR="0021170A" w:rsidRPr="00C35CA4" w:rsidRDefault="0021170A" w:rsidP="00A93ECB">
            <w:pPr>
              <w:rPr>
                <w:sz w:val="18"/>
                <w:szCs w:val="18"/>
              </w:rPr>
            </w:pPr>
          </w:p>
          <w:p w:rsidR="0021170A" w:rsidRPr="00C35CA4" w:rsidRDefault="0021170A" w:rsidP="00A93ECB">
            <w:pPr>
              <w:rPr>
                <w:sz w:val="18"/>
                <w:szCs w:val="18"/>
              </w:rPr>
            </w:pPr>
          </w:p>
          <w:p w:rsidR="0021170A" w:rsidRPr="00C35CA4" w:rsidRDefault="0021170A" w:rsidP="00A93ECB">
            <w:pPr>
              <w:rPr>
                <w:sz w:val="18"/>
                <w:szCs w:val="18"/>
              </w:rPr>
            </w:pPr>
          </w:p>
          <w:p w:rsidR="0021170A" w:rsidRPr="00C35CA4" w:rsidRDefault="0021170A" w:rsidP="00A93ECB">
            <w:pPr>
              <w:rPr>
                <w:sz w:val="18"/>
                <w:szCs w:val="18"/>
              </w:rPr>
            </w:pPr>
          </w:p>
          <w:p w:rsidR="0021170A" w:rsidRDefault="0021170A" w:rsidP="00A93ECB">
            <w:pPr>
              <w:rPr>
                <w:sz w:val="18"/>
                <w:szCs w:val="18"/>
              </w:rPr>
            </w:pPr>
          </w:p>
          <w:p w:rsidR="0021170A" w:rsidRPr="00C35CA4" w:rsidRDefault="0021170A" w:rsidP="00A93ECB">
            <w:pPr>
              <w:rPr>
                <w:sz w:val="18"/>
                <w:szCs w:val="18"/>
              </w:rPr>
            </w:pPr>
          </w:p>
          <w:p w:rsidR="0021170A" w:rsidRPr="00C35CA4" w:rsidRDefault="0021170A" w:rsidP="00A93ECB">
            <w:pPr>
              <w:rPr>
                <w:sz w:val="18"/>
                <w:szCs w:val="18"/>
              </w:rPr>
            </w:pPr>
            <w:r w:rsidRPr="00C35CA4">
              <w:rPr>
                <w:sz w:val="18"/>
                <w:szCs w:val="18"/>
              </w:rPr>
              <w:t>Годовая</w:t>
            </w:r>
          </w:p>
        </w:tc>
        <w:tc>
          <w:tcPr>
            <w:tcW w:w="1570" w:type="dxa"/>
            <w:shd w:val="clear" w:color="auto" w:fill="auto"/>
          </w:tcPr>
          <w:p w:rsidR="0021170A" w:rsidRPr="00C35CA4" w:rsidRDefault="0021170A" w:rsidP="00A93ECB">
            <w:pPr>
              <w:rPr>
                <w:sz w:val="18"/>
                <w:szCs w:val="18"/>
              </w:rPr>
            </w:pPr>
          </w:p>
          <w:p w:rsidR="0021170A" w:rsidRPr="00C35CA4" w:rsidRDefault="0021170A" w:rsidP="00A93ECB">
            <w:pPr>
              <w:rPr>
                <w:sz w:val="18"/>
                <w:szCs w:val="18"/>
              </w:rPr>
            </w:pPr>
          </w:p>
          <w:p w:rsidR="0021170A" w:rsidRPr="00C35CA4" w:rsidRDefault="0021170A" w:rsidP="00A93ECB">
            <w:pPr>
              <w:rPr>
                <w:sz w:val="18"/>
                <w:szCs w:val="18"/>
              </w:rPr>
            </w:pPr>
          </w:p>
          <w:p w:rsidR="0021170A" w:rsidRPr="00C35CA4" w:rsidRDefault="0021170A" w:rsidP="00A93ECB">
            <w:pPr>
              <w:rPr>
                <w:sz w:val="18"/>
                <w:szCs w:val="18"/>
              </w:rPr>
            </w:pPr>
          </w:p>
          <w:p w:rsidR="0021170A" w:rsidRPr="00C35CA4" w:rsidRDefault="0021170A" w:rsidP="00A93ECB">
            <w:pPr>
              <w:rPr>
                <w:sz w:val="18"/>
                <w:szCs w:val="18"/>
              </w:rPr>
            </w:pPr>
          </w:p>
          <w:p w:rsidR="0021170A" w:rsidRPr="00C35CA4" w:rsidRDefault="0021170A" w:rsidP="00A93ECB">
            <w:pPr>
              <w:rPr>
                <w:sz w:val="18"/>
                <w:szCs w:val="18"/>
              </w:rPr>
            </w:pPr>
          </w:p>
          <w:p w:rsidR="0021170A" w:rsidRPr="00C35CA4" w:rsidRDefault="0021170A" w:rsidP="00A93ECB">
            <w:pPr>
              <w:rPr>
                <w:sz w:val="18"/>
                <w:szCs w:val="18"/>
              </w:rPr>
            </w:pPr>
          </w:p>
          <w:p w:rsidR="0021170A" w:rsidRPr="00C35CA4" w:rsidRDefault="0021170A" w:rsidP="00A93ECB">
            <w:pPr>
              <w:rPr>
                <w:sz w:val="18"/>
                <w:szCs w:val="18"/>
              </w:rPr>
            </w:pPr>
            <w:r w:rsidRPr="00C35CA4">
              <w:rPr>
                <w:sz w:val="18"/>
                <w:szCs w:val="18"/>
              </w:rPr>
              <w:t>Ежегодно</w:t>
            </w:r>
          </w:p>
        </w:tc>
        <w:tc>
          <w:tcPr>
            <w:tcW w:w="4650" w:type="dxa"/>
            <w:shd w:val="clear" w:color="auto" w:fill="auto"/>
            <w:vAlign w:val="center"/>
          </w:tcPr>
          <w:p w:rsidR="0021170A" w:rsidRDefault="0021170A" w:rsidP="00A93ECB">
            <w:pPr>
              <w:rPr>
                <w:sz w:val="18"/>
                <w:szCs w:val="18"/>
              </w:rPr>
            </w:pPr>
            <w:r w:rsidRPr="00910CAC">
              <w:rPr>
                <w:sz w:val="18"/>
                <w:szCs w:val="18"/>
              </w:rPr>
              <w:t>Плановое значение целевого индикатора</w:t>
            </w:r>
          </w:p>
          <w:p w:rsidR="0021170A" w:rsidRDefault="0021170A" w:rsidP="00A93ECB">
            <w:pPr>
              <w:jc w:val="both"/>
              <w:rPr>
                <w:sz w:val="18"/>
                <w:szCs w:val="18"/>
                <w:u w:val="single"/>
              </w:rPr>
            </w:pPr>
            <w:r w:rsidRPr="00FF6F2E">
              <w:rPr>
                <w:sz w:val="18"/>
                <w:szCs w:val="18"/>
                <w:u w:val="single"/>
              </w:rPr>
              <w:t xml:space="preserve">на 2018 год </w:t>
            </w:r>
          </w:p>
          <w:p w:rsidR="0021170A" w:rsidRDefault="0021170A" w:rsidP="00A93ECB">
            <w:pPr>
              <w:ind w:firstLine="709"/>
              <w:jc w:val="both"/>
              <w:rPr>
                <w:sz w:val="18"/>
                <w:szCs w:val="18"/>
              </w:rPr>
            </w:pPr>
            <w:r>
              <w:rPr>
                <w:sz w:val="18"/>
                <w:szCs w:val="18"/>
              </w:rPr>
              <w:t>Р</w:t>
            </w:r>
            <w:r w:rsidRPr="00910CAC">
              <w:rPr>
                <w:sz w:val="18"/>
                <w:szCs w:val="18"/>
              </w:rPr>
              <w:t>ассчитывается как процентное соотношение</w:t>
            </w:r>
            <w:r>
              <w:rPr>
                <w:sz w:val="18"/>
                <w:szCs w:val="18"/>
              </w:rPr>
              <w:t xml:space="preserve"> средней </w:t>
            </w:r>
            <w:r w:rsidRPr="00910CAC">
              <w:rPr>
                <w:sz w:val="18"/>
                <w:szCs w:val="18"/>
              </w:rPr>
              <w:t xml:space="preserve">страховой суммы по договорам сельскохозяйственного страхования продукции </w:t>
            </w:r>
            <w:r>
              <w:rPr>
                <w:sz w:val="18"/>
                <w:szCs w:val="18"/>
              </w:rPr>
              <w:t>животноводства, заключенным в периоды, предшествующие отчетному</w:t>
            </w:r>
            <w:r w:rsidRPr="00910CAC">
              <w:rPr>
                <w:sz w:val="18"/>
                <w:szCs w:val="18"/>
              </w:rPr>
              <w:t xml:space="preserve"> </w:t>
            </w:r>
            <w:r>
              <w:rPr>
                <w:sz w:val="18"/>
                <w:szCs w:val="18"/>
              </w:rPr>
              <w:t xml:space="preserve">(фактические значения договоров, </w:t>
            </w:r>
            <w:r w:rsidRPr="000E3A10">
              <w:rPr>
                <w:sz w:val="18"/>
                <w:szCs w:val="18"/>
              </w:rPr>
              <w:t xml:space="preserve">заключенных </w:t>
            </w:r>
            <w:r>
              <w:rPr>
                <w:sz w:val="18"/>
                <w:szCs w:val="18"/>
              </w:rPr>
              <w:t>в 2014-2016 годах, в 2017 году договора не заключались), скорректированной</w:t>
            </w:r>
            <w:r w:rsidRPr="00910CAC">
              <w:rPr>
                <w:sz w:val="18"/>
                <w:szCs w:val="18"/>
              </w:rPr>
              <w:t xml:space="preserve"> на</w:t>
            </w:r>
            <w:r>
              <w:rPr>
                <w:sz w:val="18"/>
                <w:szCs w:val="18"/>
              </w:rPr>
              <w:t xml:space="preserve"> прогнозный</w:t>
            </w:r>
            <w:r w:rsidRPr="00910CAC">
              <w:rPr>
                <w:sz w:val="18"/>
                <w:szCs w:val="18"/>
              </w:rPr>
              <w:t xml:space="preserve"> индекс потребительских цен</w:t>
            </w:r>
            <w:r>
              <w:rPr>
                <w:sz w:val="18"/>
                <w:szCs w:val="18"/>
              </w:rPr>
              <w:t>,</w:t>
            </w:r>
            <w:r w:rsidRPr="00240C9F">
              <w:rPr>
                <w:sz w:val="18"/>
                <w:szCs w:val="18"/>
              </w:rPr>
              <w:t xml:space="preserve"> </w:t>
            </w:r>
            <w:r>
              <w:rPr>
                <w:sz w:val="18"/>
                <w:szCs w:val="18"/>
              </w:rPr>
              <w:t>установленный  на  2018 год,  и умноженной</w:t>
            </w:r>
            <w:r w:rsidRPr="00910CAC">
              <w:rPr>
                <w:sz w:val="18"/>
                <w:szCs w:val="18"/>
              </w:rPr>
              <w:t xml:space="preserve"> на </w:t>
            </w:r>
            <w:r>
              <w:rPr>
                <w:sz w:val="18"/>
                <w:szCs w:val="18"/>
              </w:rPr>
              <w:t xml:space="preserve"> коэффициент </w:t>
            </w:r>
            <w:r w:rsidRPr="00910CAC">
              <w:rPr>
                <w:sz w:val="18"/>
                <w:szCs w:val="18"/>
              </w:rPr>
              <w:t>1,05</w:t>
            </w:r>
            <w:r>
              <w:rPr>
                <w:sz w:val="18"/>
                <w:szCs w:val="18"/>
              </w:rPr>
              <w:t xml:space="preserve"> </w:t>
            </w:r>
            <w:r w:rsidRPr="00910CAC">
              <w:rPr>
                <w:sz w:val="18"/>
                <w:szCs w:val="18"/>
              </w:rPr>
              <w:t>(</w:t>
            </w:r>
            <w:r>
              <w:rPr>
                <w:sz w:val="18"/>
                <w:szCs w:val="18"/>
              </w:rPr>
              <w:t xml:space="preserve">ежегодное планируемое </w:t>
            </w:r>
            <w:r w:rsidRPr="00910CAC">
              <w:rPr>
                <w:sz w:val="18"/>
                <w:szCs w:val="18"/>
              </w:rPr>
              <w:t>увеличение страховой суммы на 5%</w:t>
            </w:r>
            <w:r>
              <w:rPr>
                <w:sz w:val="18"/>
                <w:szCs w:val="18"/>
              </w:rPr>
              <w:t>,</w:t>
            </w:r>
            <w:r w:rsidRPr="00910CAC">
              <w:rPr>
                <w:sz w:val="18"/>
                <w:szCs w:val="18"/>
              </w:rPr>
              <w:t xml:space="preserve"> по отношению к предшествующему году) к</w:t>
            </w:r>
            <w:r>
              <w:rPr>
                <w:sz w:val="18"/>
                <w:szCs w:val="18"/>
              </w:rPr>
              <w:t xml:space="preserve"> фактической </w:t>
            </w:r>
            <w:r w:rsidRPr="00910CAC">
              <w:rPr>
                <w:sz w:val="18"/>
                <w:szCs w:val="18"/>
              </w:rPr>
              <w:t xml:space="preserve">стоимости </w:t>
            </w:r>
            <w:r>
              <w:rPr>
                <w:sz w:val="18"/>
                <w:szCs w:val="18"/>
              </w:rPr>
              <w:t xml:space="preserve">валовой </w:t>
            </w:r>
            <w:r w:rsidRPr="00910CAC">
              <w:rPr>
                <w:sz w:val="18"/>
                <w:szCs w:val="18"/>
              </w:rPr>
              <w:t xml:space="preserve">продукции </w:t>
            </w:r>
            <w:r>
              <w:rPr>
                <w:sz w:val="18"/>
                <w:szCs w:val="18"/>
              </w:rPr>
              <w:t>животноводства за период,</w:t>
            </w:r>
            <w:r w:rsidRPr="00910CAC">
              <w:rPr>
                <w:sz w:val="18"/>
                <w:szCs w:val="18"/>
              </w:rPr>
              <w:t xml:space="preserve"> предшес</w:t>
            </w:r>
            <w:r>
              <w:rPr>
                <w:sz w:val="18"/>
                <w:szCs w:val="18"/>
              </w:rPr>
              <w:t>твующей отчетному, скорректированной</w:t>
            </w:r>
            <w:r w:rsidRPr="00910CAC">
              <w:rPr>
                <w:sz w:val="18"/>
                <w:szCs w:val="18"/>
              </w:rPr>
              <w:t xml:space="preserve"> на</w:t>
            </w:r>
            <w:r>
              <w:rPr>
                <w:sz w:val="18"/>
                <w:szCs w:val="18"/>
              </w:rPr>
              <w:t xml:space="preserve"> прогнозный</w:t>
            </w:r>
            <w:r w:rsidRPr="00910CAC">
              <w:rPr>
                <w:sz w:val="18"/>
                <w:szCs w:val="18"/>
              </w:rPr>
              <w:t xml:space="preserve"> индекс потребительских цен</w:t>
            </w:r>
            <w:r>
              <w:rPr>
                <w:sz w:val="18"/>
                <w:szCs w:val="18"/>
              </w:rPr>
              <w:t>,</w:t>
            </w:r>
            <w:r w:rsidRPr="00240C9F">
              <w:rPr>
                <w:sz w:val="18"/>
                <w:szCs w:val="18"/>
              </w:rPr>
              <w:t xml:space="preserve"> </w:t>
            </w:r>
            <w:r>
              <w:rPr>
                <w:sz w:val="18"/>
                <w:szCs w:val="18"/>
              </w:rPr>
              <w:t>установленный  на  2018 год.</w:t>
            </w:r>
          </w:p>
          <w:p w:rsidR="0021170A" w:rsidRPr="00DE7BC1" w:rsidRDefault="0021170A" w:rsidP="00A93ECB">
            <w:pPr>
              <w:jc w:val="both"/>
              <w:rPr>
                <w:sz w:val="18"/>
                <w:szCs w:val="18"/>
                <w:u w:val="single"/>
              </w:rPr>
            </w:pPr>
            <w:r w:rsidRPr="00DE7BC1">
              <w:rPr>
                <w:sz w:val="18"/>
                <w:szCs w:val="18"/>
                <w:u w:val="single"/>
              </w:rPr>
              <w:t>на 2019-2020 годы</w:t>
            </w:r>
          </w:p>
          <w:p w:rsidR="0021170A" w:rsidRDefault="0021170A" w:rsidP="00A93ECB">
            <w:pPr>
              <w:ind w:firstLine="709"/>
              <w:jc w:val="both"/>
              <w:rPr>
                <w:sz w:val="18"/>
                <w:szCs w:val="18"/>
              </w:rPr>
            </w:pPr>
            <w:r>
              <w:rPr>
                <w:sz w:val="18"/>
                <w:szCs w:val="18"/>
              </w:rPr>
              <w:t>Р</w:t>
            </w:r>
            <w:r w:rsidRPr="00910CAC">
              <w:rPr>
                <w:sz w:val="18"/>
                <w:szCs w:val="18"/>
              </w:rPr>
              <w:t>ассчитывается как процентное соотношение</w:t>
            </w:r>
            <w:r>
              <w:rPr>
                <w:sz w:val="18"/>
                <w:szCs w:val="18"/>
              </w:rPr>
              <w:t xml:space="preserve"> средней </w:t>
            </w:r>
            <w:r w:rsidRPr="00910CAC">
              <w:rPr>
                <w:sz w:val="18"/>
                <w:szCs w:val="18"/>
              </w:rPr>
              <w:t xml:space="preserve">страховой суммы по договорам сельскохозяйственного страхования продукции </w:t>
            </w:r>
            <w:r>
              <w:rPr>
                <w:sz w:val="18"/>
                <w:szCs w:val="18"/>
              </w:rPr>
              <w:t>животноводства, планируемым к заключению в периоде, предшествующем отчетному,</w:t>
            </w:r>
            <w:r w:rsidRPr="00910CAC">
              <w:rPr>
                <w:sz w:val="18"/>
                <w:szCs w:val="18"/>
              </w:rPr>
              <w:t xml:space="preserve"> скорректированно</w:t>
            </w:r>
            <w:r>
              <w:rPr>
                <w:sz w:val="18"/>
                <w:szCs w:val="18"/>
              </w:rPr>
              <w:t>й</w:t>
            </w:r>
            <w:r w:rsidRPr="00910CAC">
              <w:rPr>
                <w:sz w:val="18"/>
                <w:szCs w:val="18"/>
              </w:rPr>
              <w:t xml:space="preserve"> на индекс потребительских цен</w:t>
            </w:r>
            <w:r>
              <w:rPr>
                <w:sz w:val="18"/>
                <w:szCs w:val="18"/>
              </w:rPr>
              <w:t>,</w:t>
            </w:r>
            <w:r w:rsidRPr="00240C9F">
              <w:rPr>
                <w:sz w:val="18"/>
                <w:szCs w:val="18"/>
              </w:rPr>
              <w:t xml:space="preserve"> </w:t>
            </w:r>
            <w:r>
              <w:rPr>
                <w:sz w:val="18"/>
                <w:szCs w:val="18"/>
              </w:rPr>
              <w:t>установленный  на  периоды 2019 и 2020</w:t>
            </w:r>
            <w:r w:rsidRPr="00C90ADA">
              <w:rPr>
                <w:sz w:val="18"/>
                <w:szCs w:val="18"/>
              </w:rPr>
              <w:t> годов</w:t>
            </w:r>
            <w:r>
              <w:rPr>
                <w:sz w:val="18"/>
                <w:szCs w:val="18"/>
              </w:rPr>
              <w:t xml:space="preserve"> (соответственно)</w:t>
            </w:r>
            <w:r w:rsidRPr="00C90ADA">
              <w:rPr>
                <w:sz w:val="18"/>
                <w:szCs w:val="18"/>
              </w:rPr>
              <w:t xml:space="preserve">, и </w:t>
            </w:r>
            <w:r w:rsidRPr="00910CAC">
              <w:rPr>
                <w:sz w:val="18"/>
                <w:szCs w:val="18"/>
              </w:rPr>
              <w:t xml:space="preserve">умноженная на </w:t>
            </w:r>
            <w:r w:rsidRPr="006A491F">
              <w:rPr>
                <w:sz w:val="18"/>
                <w:szCs w:val="18"/>
              </w:rPr>
              <w:t xml:space="preserve"> </w:t>
            </w:r>
            <w:r>
              <w:rPr>
                <w:sz w:val="18"/>
                <w:szCs w:val="18"/>
              </w:rPr>
              <w:t xml:space="preserve">коэффициент </w:t>
            </w:r>
            <w:r w:rsidRPr="00910CAC">
              <w:rPr>
                <w:sz w:val="18"/>
                <w:szCs w:val="18"/>
              </w:rPr>
              <w:t>1,05</w:t>
            </w:r>
            <w:r>
              <w:rPr>
                <w:sz w:val="18"/>
                <w:szCs w:val="18"/>
              </w:rPr>
              <w:t xml:space="preserve"> </w:t>
            </w:r>
            <w:r w:rsidRPr="00910CAC">
              <w:rPr>
                <w:sz w:val="18"/>
                <w:szCs w:val="18"/>
              </w:rPr>
              <w:t>(</w:t>
            </w:r>
            <w:r>
              <w:rPr>
                <w:sz w:val="18"/>
                <w:szCs w:val="18"/>
              </w:rPr>
              <w:t xml:space="preserve">ежегодное </w:t>
            </w:r>
            <w:r>
              <w:rPr>
                <w:sz w:val="18"/>
                <w:szCs w:val="18"/>
              </w:rPr>
              <w:lastRenderedPageBreak/>
              <w:t xml:space="preserve">планируемое </w:t>
            </w:r>
            <w:r w:rsidRPr="00910CAC">
              <w:rPr>
                <w:sz w:val="18"/>
                <w:szCs w:val="18"/>
              </w:rPr>
              <w:t xml:space="preserve">увеличение страховой суммы на 5% по </w:t>
            </w:r>
            <w:r>
              <w:rPr>
                <w:sz w:val="18"/>
                <w:szCs w:val="18"/>
              </w:rPr>
              <w:t>отношению к предшествующему году</w:t>
            </w:r>
            <w:r w:rsidRPr="00910CAC">
              <w:rPr>
                <w:sz w:val="18"/>
                <w:szCs w:val="18"/>
              </w:rPr>
              <w:t>) к</w:t>
            </w:r>
            <w:r>
              <w:rPr>
                <w:sz w:val="18"/>
                <w:szCs w:val="18"/>
              </w:rPr>
              <w:t xml:space="preserve"> фактической </w:t>
            </w:r>
            <w:r w:rsidRPr="00910CAC">
              <w:rPr>
                <w:sz w:val="18"/>
                <w:szCs w:val="18"/>
              </w:rPr>
              <w:t xml:space="preserve">стоимости </w:t>
            </w:r>
            <w:r>
              <w:rPr>
                <w:sz w:val="18"/>
                <w:szCs w:val="18"/>
              </w:rPr>
              <w:t xml:space="preserve">  валовой </w:t>
            </w:r>
            <w:r w:rsidRPr="00910CAC">
              <w:rPr>
                <w:sz w:val="18"/>
                <w:szCs w:val="18"/>
              </w:rPr>
              <w:t xml:space="preserve">продукции </w:t>
            </w:r>
            <w:r>
              <w:rPr>
                <w:sz w:val="18"/>
                <w:szCs w:val="18"/>
              </w:rPr>
              <w:t>животноводства за период,</w:t>
            </w:r>
            <w:r w:rsidRPr="00910CAC">
              <w:rPr>
                <w:sz w:val="18"/>
                <w:szCs w:val="18"/>
              </w:rPr>
              <w:t xml:space="preserve"> предшес</w:t>
            </w:r>
            <w:r>
              <w:rPr>
                <w:sz w:val="18"/>
                <w:szCs w:val="18"/>
              </w:rPr>
              <w:t>твующей отчетному, скорректированной</w:t>
            </w:r>
            <w:r w:rsidRPr="00910CAC">
              <w:rPr>
                <w:sz w:val="18"/>
                <w:szCs w:val="18"/>
              </w:rPr>
              <w:t xml:space="preserve"> на</w:t>
            </w:r>
            <w:r>
              <w:rPr>
                <w:sz w:val="18"/>
                <w:szCs w:val="18"/>
              </w:rPr>
              <w:t xml:space="preserve"> прогнозный</w:t>
            </w:r>
            <w:r w:rsidRPr="00910CAC">
              <w:rPr>
                <w:sz w:val="18"/>
                <w:szCs w:val="18"/>
              </w:rPr>
              <w:t xml:space="preserve"> индекс потребительских цен</w:t>
            </w:r>
            <w:r>
              <w:rPr>
                <w:sz w:val="18"/>
                <w:szCs w:val="18"/>
              </w:rPr>
              <w:t>,</w:t>
            </w:r>
            <w:r w:rsidRPr="00240C9F">
              <w:rPr>
                <w:sz w:val="18"/>
                <w:szCs w:val="18"/>
              </w:rPr>
              <w:t xml:space="preserve"> </w:t>
            </w:r>
            <w:r>
              <w:rPr>
                <w:sz w:val="18"/>
                <w:szCs w:val="18"/>
              </w:rPr>
              <w:t>установленный  на  периоды 2019 и 2020 годов (соответственно).</w:t>
            </w:r>
          </w:p>
          <w:p w:rsidR="0021170A" w:rsidRDefault="0021170A" w:rsidP="00A93ECB">
            <w:pPr>
              <w:ind w:firstLine="709"/>
              <w:jc w:val="both"/>
              <w:rPr>
                <w:sz w:val="18"/>
                <w:szCs w:val="18"/>
              </w:rPr>
            </w:pPr>
          </w:p>
          <w:p w:rsidR="0021170A" w:rsidRDefault="0021170A" w:rsidP="00A93ECB">
            <w:pPr>
              <w:ind w:firstLine="709"/>
              <w:jc w:val="both"/>
              <w:rPr>
                <w:sz w:val="18"/>
                <w:szCs w:val="18"/>
              </w:rPr>
            </w:pPr>
            <w:r w:rsidRPr="00910CAC">
              <w:rPr>
                <w:sz w:val="18"/>
                <w:szCs w:val="18"/>
              </w:rPr>
              <w:t xml:space="preserve"> Фактические значения целевого индикатора определяется по формуле:</w:t>
            </w:r>
          </w:p>
          <w:p w:rsidR="0021170A" w:rsidRPr="00910CAC" w:rsidRDefault="0021170A" w:rsidP="00A93ECB">
            <w:pPr>
              <w:ind w:firstLine="709"/>
              <w:jc w:val="both"/>
              <w:rPr>
                <w:sz w:val="18"/>
                <w:szCs w:val="18"/>
              </w:rPr>
            </w:pPr>
            <w:proofErr w:type="spellStart"/>
            <w:r w:rsidRPr="00910CAC">
              <w:rPr>
                <w:sz w:val="18"/>
                <w:szCs w:val="18"/>
              </w:rPr>
              <w:t>ДЗр</w:t>
            </w:r>
            <w:proofErr w:type="spellEnd"/>
            <w:r w:rsidRPr="00910CAC">
              <w:rPr>
                <w:sz w:val="18"/>
                <w:szCs w:val="18"/>
              </w:rPr>
              <w:t>=Ср/</w:t>
            </w:r>
            <w:proofErr w:type="spellStart"/>
            <w:r w:rsidRPr="00910CAC">
              <w:rPr>
                <w:sz w:val="18"/>
                <w:szCs w:val="18"/>
              </w:rPr>
              <w:t>Пр</w:t>
            </w:r>
            <w:proofErr w:type="spellEnd"/>
            <w:r w:rsidRPr="00910CAC">
              <w:rPr>
                <w:sz w:val="18"/>
                <w:szCs w:val="18"/>
              </w:rPr>
              <w:t>*100</w:t>
            </w:r>
            <w:r>
              <w:rPr>
                <w:sz w:val="18"/>
                <w:szCs w:val="18"/>
              </w:rPr>
              <w:t>%</w:t>
            </w:r>
            <w:r w:rsidRPr="00910CAC">
              <w:rPr>
                <w:sz w:val="18"/>
                <w:szCs w:val="18"/>
              </w:rPr>
              <w:t>, где</w:t>
            </w:r>
          </w:p>
          <w:p w:rsidR="0021170A" w:rsidRPr="00910CAC" w:rsidRDefault="0021170A" w:rsidP="00A93ECB">
            <w:pPr>
              <w:ind w:firstLine="709"/>
              <w:jc w:val="both"/>
              <w:rPr>
                <w:sz w:val="18"/>
                <w:szCs w:val="18"/>
              </w:rPr>
            </w:pPr>
            <w:proofErr w:type="spellStart"/>
            <w:r w:rsidRPr="00910CAC">
              <w:rPr>
                <w:sz w:val="18"/>
                <w:szCs w:val="18"/>
              </w:rPr>
              <w:t>Дзр</w:t>
            </w:r>
            <w:proofErr w:type="spellEnd"/>
            <w:r w:rsidRPr="00910CAC">
              <w:rPr>
                <w:sz w:val="18"/>
                <w:szCs w:val="18"/>
              </w:rPr>
              <w:t xml:space="preserve"> – доля застрахованной стоимости продукции </w:t>
            </w:r>
            <w:r>
              <w:rPr>
                <w:sz w:val="18"/>
                <w:szCs w:val="18"/>
              </w:rPr>
              <w:t>животноводства</w:t>
            </w:r>
            <w:r w:rsidRPr="00910CAC">
              <w:rPr>
                <w:sz w:val="18"/>
                <w:szCs w:val="18"/>
              </w:rPr>
              <w:t xml:space="preserve"> (страховая сумма по договорам сельскохозяйственного страхования) в общей стоимости</w:t>
            </w:r>
            <w:r>
              <w:rPr>
                <w:sz w:val="18"/>
                <w:szCs w:val="18"/>
              </w:rPr>
              <w:t xml:space="preserve"> валовой</w:t>
            </w:r>
            <w:r w:rsidRPr="00910CAC">
              <w:rPr>
                <w:sz w:val="18"/>
                <w:szCs w:val="18"/>
              </w:rPr>
              <w:t xml:space="preserve"> продукции </w:t>
            </w:r>
            <w:r>
              <w:rPr>
                <w:sz w:val="18"/>
                <w:szCs w:val="18"/>
              </w:rPr>
              <w:t xml:space="preserve">животноводства, полученной за отчетный период, </w:t>
            </w:r>
            <w:r w:rsidRPr="00910CAC">
              <w:rPr>
                <w:sz w:val="18"/>
                <w:szCs w:val="18"/>
              </w:rPr>
              <w:t>процент</w:t>
            </w:r>
            <w:r>
              <w:rPr>
                <w:sz w:val="18"/>
                <w:szCs w:val="18"/>
              </w:rPr>
              <w:t>ы</w:t>
            </w:r>
            <w:r w:rsidRPr="00910CAC">
              <w:rPr>
                <w:sz w:val="18"/>
                <w:szCs w:val="18"/>
              </w:rPr>
              <w:t>;</w:t>
            </w:r>
          </w:p>
          <w:p w:rsidR="0021170A" w:rsidRPr="00910CAC" w:rsidRDefault="0021170A" w:rsidP="00A93ECB">
            <w:pPr>
              <w:ind w:firstLine="709"/>
              <w:jc w:val="both"/>
              <w:rPr>
                <w:sz w:val="18"/>
                <w:szCs w:val="18"/>
              </w:rPr>
            </w:pPr>
            <w:r w:rsidRPr="00910CAC">
              <w:rPr>
                <w:sz w:val="18"/>
                <w:szCs w:val="18"/>
              </w:rPr>
              <w:t xml:space="preserve">Ср – страховая сумма по договорам сельскохозяйственного страхования продукции </w:t>
            </w:r>
            <w:r>
              <w:rPr>
                <w:sz w:val="18"/>
                <w:szCs w:val="18"/>
              </w:rPr>
              <w:t>животноводства,</w:t>
            </w:r>
            <w:r w:rsidRPr="00910CAC">
              <w:rPr>
                <w:sz w:val="18"/>
                <w:szCs w:val="18"/>
              </w:rPr>
              <w:t xml:space="preserve"> </w:t>
            </w:r>
            <w:r>
              <w:rPr>
                <w:sz w:val="18"/>
                <w:szCs w:val="18"/>
              </w:rPr>
              <w:t>заключенным в отчетном периоде</w:t>
            </w:r>
            <w:r w:rsidRPr="00EF4808">
              <w:rPr>
                <w:sz w:val="18"/>
                <w:szCs w:val="18"/>
              </w:rPr>
              <w:t>, по итогам реализации мероприя</w:t>
            </w:r>
            <w:r>
              <w:rPr>
                <w:sz w:val="18"/>
                <w:szCs w:val="18"/>
              </w:rPr>
              <w:t>т</w:t>
            </w:r>
            <w:r w:rsidRPr="00EF4808">
              <w:rPr>
                <w:sz w:val="18"/>
                <w:szCs w:val="18"/>
              </w:rPr>
              <w:t>ия 1.1.1.1.2.5.1</w:t>
            </w:r>
            <w:r w:rsidRPr="00910CAC">
              <w:rPr>
                <w:sz w:val="18"/>
                <w:szCs w:val="18"/>
              </w:rPr>
              <w:t>;</w:t>
            </w:r>
          </w:p>
          <w:p w:rsidR="0021170A" w:rsidRPr="00910CAC" w:rsidRDefault="0021170A" w:rsidP="00A93ECB">
            <w:pPr>
              <w:ind w:firstLine="709"/>
              <w:jc w:val="both"/>
              <w:rPr>
                <w:sz w:val="18"/>
                <w:szCs w:val="18"/>
              </w:rPr>
            </w:pPr>
            <w:proofErr w:type="spellStart"/>
            <w:r w:rsidRPr="00910CAC">
              <w:rPr>
                <w:sz w:val="18"/>
                <w:szCs w:val="18"/>
              </w:rPr>
              <w:t>Пр</w:t>
            </w:r>
            <w:proofErr w:type="spellEnd"/>
            <w:r w:rsidRPr="00910CAC">
              <w:rPr>
                <w:sz w:val="18"/>
                <w:szCs w:val="18"/>
              </w:rPr>
              <w:t xml:space="preserve"> – стоимость валовой продукции </w:t>
            </w:r>
            <w:r>
              <w:rPr>
                <w:sz w:val="18"/>
                <w:szCs w:val="18"/>
              </w:rPr>
              <w:t>животноводства (в фактических ценах) отчетного периода</w:t>
            </w:r>
            <w:r w:rsidRPr="00910CAC">
              <w:rPr>
                <w:sz w:val="18"/>
                <w:szCs w:val="18"/>
              </w:rPr>
              <w:t>.</w:t>
            </w:r>
          </w:p>
        </w:tc>
        <w:tc>
          <w:tcPr>
            <w:tcW w:w="3491" w:type="dxa"/>
            <w:shd w:val="clear" w:color="auto" w:fill="auto"/>
          </w:tcPr>
          <w:p w:rsidR="0021170A" w:rsidRDefault="0021170A" w:rsidP="00A93ECB">
            <w:pPr>
              <w:pStyle w:val="2"/>
              <w:spacing w:line="0" w:lineRule="atLeast"/>
              <w:rPr>
                <w:b w:val="0"/>
                <w:i w:val="0"/>
                <w:sz w:val="18"/>
                <w:szCs w:val="18"/>
              </w:rPr>
            </w:pPr>
            <w:r w:rsidRPr="005747AA">
              <w:rPr>
                <w:b w:val="0"/>
                <w:i w:val="0"/>
                <w:sz w:val="18"/>
                <w:szCs w:val="18"/>
                <w:u w:val="single"/>
              </w:rPr>
              <w:lastRenderedPageBreak/>
              <w:t>Индекс потребительских цен</w:t>
            </w:r>
            <w:r w:rsidRPr="004A7584">
              <w:rPr>
                <w:b w:val="0"/>
                <w:i w:val="0"/>
                <w:sz w:val="18"/>
                <w:szCs w:val="18"/>
              </w:rPr>
              <w:t xml:space="preserve"> </w:t>
            </w:r>
            <w:r>
              <w:rPr>
                <w:b w:val="0"/>
                <w:i w:val="0"/>
                <w:sz w:val="18"/>
                <w:szCs w:val="18"/>
              </w:rPr>
              <w:t>–</w:t>
            </w:r>
          </w:p>
          <w:p w:rsidR="0021170A" w:rsidRPr="005747AA" w:rsidRDefault="0021170A" w:rsidP="00A93ECB">
            <w:pPr>
              <w:pStyle w:val="2"/>
              <w:spacing w:line="0" w:lineRule="atLeast"/>
              <w:rPr>
                <w:rFonts w:ascii="Times New Roman" w:hAnsi="Times New Roman"/>
                <w:b w:val="0"/>
                <w:i w:val="0"/>
                <w:sz w:val="18"/>
                <w:szCs w:val="18"/>
              </w:rPr>
            </w:pPr>
            <w:r w:rsidRPr="005747AA">
              <w:rPr>
                <w:rFonts w:ascii="Times New Roman" w:hAnsi="Times New Roman"/>
                <w:b w:val="0"/>
                <w:i w:val="0"/>
                <w:color w:val="000000"/>
                <w:sz w:val="18"/>
                <w:szCs w:val="18"/>
              </w:rPr>
              <w:t>Прогноз</w:t>
            </w:r>
            <w:r>
              <w:rPr>
                <w:rFonts w:ascii="Times New Roman" w:hAnsi="Times New Roman"/>
                <w:b w:val="0"/>
                <w:i w:val="0"/>
                <w:color w:val="000000"/>
                <w:sz w:val="18"/>
                <w:szCs w:val="18"/>
              </w:rPr>
              <w:t xml:space="preserve"> </w:t>
            </w:r>
            <w:r w:rsidRPr="005747AA">
              <w:rPr>
                <w:rFonts w:ascii="Times New Roman" w:hAnsi="Times New Roman"/>
                <w:b w:val="0"/>
                <w:i w:val="0"/>
                <w:color w:val="000000"/>
                <w:sz w:val="18"/>
                <w:szCs w:val="18"/>
              </w:rPr>
              <w:t>социально-экономического развития Российской Федерации на 2017</w:t>
            </w:r>
            <w:r>
              <w:rPr>
                <w:rFonts w:ascii="Times New Roman" w:hAnsi="Times New Roman"/>
                <w:b w:val="0"/>
                <w:i w:val="0"/>
                <w:color w:val="000000"/>
                <w:sz w:val="18"/>
                <w:szCs w:val="18"/>
              </w:rPr>
              <w:t> </w:t>
            </w:r>
            <w:r w:rsidRPr="005747AA">
              <w:rPr>
                <w:rFonts w:ascii="Times New Roman" w:hAnsi="Times New Roman"/>
                <w:b w:val="0"/>
                <w:i w:val="0"/>
                <w:color w:val="000000"/>
                <w:sz w:val="18"/>
                <w:szCs w:val="18"/>
              </w:rPr>
              <w:t>год и на плановый период 2018 и 2019</w:t>
            </w:r>
            <w:r>
              <w:rPr>
                <w:rFonts w:ascii="Times New Roman" w:hAnsi="Times New Roman"/>
                <w:b w:val="0"/>
                <w:i w:val="0"/>
                <w:color w:val="000000"/>
                <w:sz w:val="18"/>
                <w:szCs w:val="18"/>
              </w:rPr>
              <w:t> </w:t>
            </w:r>
            <w:r w:rsidRPr="005747AA">
              <w:rPr>
                <w:rFonts w:ascii="Times New Roman" w:hAnsi="Times New Roman"/>
                <w:b w:val="0"/>
                <w:i w:val="0"/>
                <w:color w:val="000000"/>
                <w:sz w:val="18"/>
                <w:szCs w:val="18"/>
              </w:rPr>
              <w:t>годов (</w:t>
            </w:r>
            <w:r w:rsidRPr="005747AA">
              <w:rPr>
                <w:rFonts w:ascii="Times New Roman" w:hAnsi="Times New Roman"/>
                <w:b w:val="0"/>
                <w:i w:val="0"/>
                <w:sz w:val="18"/>
                <w:szCs w:val="18"/>
              </w:rPr>
              <w:t>согласно рекомендациям Министерства экономического развития РФ)</w:t>
            </w:r>
          </w:p>
          <w:p w:rsidR="0021170A" w:rsidRPr="005747AA" w:rsidRDefault="0021170A" w:rsidP="00A93ECB">
            <w:pPr>
              <w:tabs>
                <w:tab w:val="left" w:pos="2290"/>
              </w:tabs>
              <w:ind w:left="-12" w:right="176" w:firstLine="12"/>
              <w:jc w:val="both"/>
              <w:rPr>
                <w:sz w:val="18"/>
                <w:szCs w:val="18"/>
              </w:rPr>
            </w:pPr>
          </w:p>
          <w:p w:rsidR="0021170A" w:rsidRDefault="0021170A" w:rsidP="00A93ECB">
            <w:pPr>
              <w:jc w:val="both"/>
              <w:rPr>
                <w:sz w:val="18"/>
                <w:szCs w:val="18"/>
                <w:u w:val="single"/>
              </w:rPr>
            </w:pPr>
            <w:r w:rsidRPr="005747AA">
              <w:rPr>
                <w:sz w:val="18"/>
                <w:szCs w:val="18"/>
                <w:u w:val="single"/>
              </w:rPr>
              <w:t xml:space="preserve">Стоимость валовой продукции </w:t>
            </w:r>
            <w:r>
              <w:rPr>
                <w:sz w:val="18"/>
                <w:szCs w:val="18"/>
                <w:u w:val="single"/>
              </w:rPr>
              <w:t>животноводства</w:t>
            </w:r>
          </w:p>
          <w:p w:rsidR="0021170A" w:rsidRDefault="0021170A" w:rsidP="00A93ECB">
            <w:pPr>
              <w:jc w:val="both"/>
              <w:rPr>
                <w:sz w:val="18"/>
                <w:szCs w:val="18"/>
              </w:rPr>
            </w:pPr>
            <w:r>
              <w:rPr>
                <w:sz w:val="18"/>
                <w:szCs w:val="18"/>
              </w:rPr>
              <w:t>Статистический сборник 8.12 «Сельское хозяйство в Новосибирской области»</w:t>
            </w:r>
          </w:p>
          <w:p w:rsidR="0021170A" w:rsidRPr="0029284E" w:rsidRDefault="0021170A" w:rsidP="00A93ECB">
            <w:pPr>
              <w:jc w:val="both"/>
              <w:rPr>
                <w:sz w:val="18"/>
                <w:szCs w:val="18"/>
              </w:rPr>
            </w:pPr>
            <w:r w:rsidRPr="0029284E">
              <w:rPr>
                <w:sz w:val="18"/>
                <w:szCs w:val="18"/>
              </w:rPr>
              <w:t>Сроки опубликования – август месяц года, следующего за отчетным</w:t>
            </w:r>
          </w:p>
          <w:p w:rsidR="0021170A" w:rsidRDefault="0021170A" w:rsidP="00A93ECB">
            <w:pPr>
              <w:tabs>
                <w:tab w:val="left" w:pos="2290"/>
              </w:tabs>
              <w:ind w:left="-12" w:right="176" w:firstLine="12"/>
              <w:jc w:val="both"/>
              <w:rPr>
                <w:sz w:val="18"/>
                <w:szCs w:val="18"/>
              </w:rPr>
            </w:pPr>
            <w:r w:rsidRPr="005747AA">
              <w:rPr>
                <w:sz w:val="18"/>
                <w:szCs w:val="18"/>
                <w:u w:val="single"/>
              </w:rPr>
              <w:t>Страховая сумма</w:t>
            </w:r>
            <w:r>
              <w:rPr>
                <w:sz w:val="18"/>
                <w:szCs w:val="18"/>
                <w:u w:val="single"/>
              </w:rPr>
              <w:t xml:space="preserve"> по</w:t>
            </w:r>
            <w:r w:rsidRPr="005747AA">
              <w:rPr>
                <w:sz w:val="18"/>
                <w:szCs w:val="18"/>
                <w:u w:val="single"/>
              </w:rPr>
              <w:t xml:space="preserve"> договорам сельскохозяйственного страхования продукции </w:t>
            </w:r>
            <w:r>
              <w:rPr>
                <w:sz w:val="18"/>
                <w:szCs w:val="18"/>
                <w:u w:val="single"/>
              </w:rPr>
              <w:t>животноводства</w:t>
            </w:r>
            <w:r>
              <w:rPr>
                <w:sz w:val="18"/>
                <w:szCs w:val="18"/>
              </w:rPr>
              <w:t xml:space="preserve"> Ведомственная отчетность Минсельхоза НСО,</w:t>
            </w:r>
          </w:p>
          <w:p w:rsidR="0021170A" w:rsidRDefault="0021170A" w:rsidP="00A93ECB">
            <w:pPr>
              <w:tabs>
                <w:tab w:val="left" w:pos="2290"/>
              </w:tabs>
              <w:ind w:left="-12" w:right="176" w:firstLine="12"/>
              <w:jc w:val="both"/>
              <w:rPr>
                <w:sz w:val="18"/>
                <w:szCs w:val="18"/>
              </w:rPr>
            </w:pPr>
            <w:r>
              <w:rPr>
                <w:sz w:val="18"/>
                <w:szCs w:val="18"/>
              </w:rPr>
              <w:t>предоставленные заявки на получение господдержки (плановые значения),</w:t>
            </w:r>
          </w:p>
          <w:p w:rsidR="0021170A" w:rsidRPr="00C750D4" w:rsidRDefault="0021170A" w:rsidP="00A93ECB">
            <w:pPr>
              <w:tabs>
                <w:tab w:val="left" w:pos="2290"/>
              </w:tabs>
              <w:ind w:left="-12" w:right="176" w:firstLine="12"/>
              <w:jc w:val="both"/>
              <w:rPr>
                <w:sz w:val="18"/>
                <w:szCs w:val="18"/>
              </w:rPr>
            </w:pPr>
            <w:r>
              <w:rPr>
                <w:sz w:val="18"/>
                <w:szCs w:val="18"/>
              </w:rPr>
              <w:t>отчеты</w:t>
            </w:r>
            <w:r w:rsidRPr="00C750D4">
              <w:rPr>
                <w:sz w:val="18"/>
                <w:szCs w:val="18"/>
              </w:rPr>
              <w:t xml:space="preserve"> сельхозпроизводителей, которым оказана государственная поддержка</w:t>
            </w:r>
            <w:r>
              <w:rPr>
                <w:sz w:val="18"/>
                <w:szCs w:val="18"/>
              </w:rPr>
              <w:t xml:space="preserve"> (фактические значения)</w:t>
            </w:r>
            <w:r w:rsidRPr="00C750D4">
              <w:rPr>
                <w:sz w:val="18"/>
                <w:szCs w:val="18"/>
              </w:rPr>
              <w:t>.</w:t>
            </w:r>
          </w:p>
          <w:p w:rsidR="0021170A" w:rsidRPr="00C750D4" w:rsidRDefault="0021170A" w:rsidP="00A93ECB">
            <w:pPr>
              <w:rPr>
                <w:sz w:val="18"/>
                <w:szCs w:val="18"/>
              </w:rPr>
            </w:pPr>
          </w:p>
        </w:tc>
      </w:tr>
      <w:tr w:rsidR="0021170A" w:rsidRPr="00C35CA4" w:rsidTr="00A93ECB">
        <w:trPr>
          <w:trHeight w:val="2683"/>
        </w:trPr>
        <w:tc>
          <w:tcPr>
            <w:tcW w:w="1055" w:type="dxa"/>
            <w:shd w:val="clear" w:color="auto" w:fill="auto"/>
            <w:vAlign w:val="center"/>
          </w:tcPr>
          <w:p w:rsidR="0021170A" w:rsidRPr="00C35CA4" w:rsidRDefault="0021170A" w:rsidP="00A93ECB">
            <w:pPr>
              <w:ind w:left="502"/>
              <w:rPr>
                <w:sz w:val="18"/>
                <w:szCs w:val="18"/>
              </w:rPr>
            </w:pPr>
            <w:r>
              <w:rPr>
                <w:sz w:val="18"/>
                <w:szCs w:val="18"/>
              </w:rPr>
              <w:t>37</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5A4FE6" w:rsidRDefault="0021170A" w:rsidP="00A93ECB">
            <w:pPr>
              <w:ind w:firstLine="519"/>
              <w:jc w:val="both"/>
              <w:rPr>
                <w:sz w:val="18"/>
                <w:szCs w:val="18"/>
              </w:rPr>
            </w:pPr>
            <w:r w:rsidRPr="005A4FE6">
              <w:rPr>
                <w:sz w:val="18"/>
                <w:szCs w:val="18"/>
              </w:rPr>
              <w:t xml:space="preserve">Плановое значение целевого индикатора сформировано на основании анализа данных за предшествующие периоды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r w:rsidR="00052A9C" w:rsidRPr="005A4FE6">
              <w:rPr>
                <w:sz w:val="18"/>
                <w:szCs w:val="18"/>
              </w:rPr>
              <w:t>Федерации развития</w:t>
            </w:r>
            <w:r w:rsidRPr="005A4FE6">
              <w:rPr>
                <w:sz w:val="18"/>
                <w:szCs w:val="18"/>
              </w:rPr>
              <w:t xml:space="preserve">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21170A" w:rsidRPr="005A4FE6" w:rsidRDefault="0021170A" w:rsidP="00A93ECB">
            <w:pPr>
              <w:jc w:val="both"/>
              <w:rPr>
                <w:sz w:val="18"/>
                <w:szCs w:val="18"/>
              </w:rPr>
            </w:pPr>
            <w:r w:rsidRPr="005A4FE6">
              <w:rPr>
                <w:sz w:val="18"/>
                <w:szCs w:val="18"/>
              </w:rPr>
              <w:t xml:space="preserve">Фактическое значение определяется как количество крупного рогатого скота специализированных мясных пород и их помесей, которое содержится в предприятиях </w:t>
            </w:r>
            <w:proofErr w:type="spellStart"/>
            <w:r w:rsidRPr="005A4FE6">
              <w:rPr>
                <w:sz w:val="18"/>
                <w:szCs w:val="18"/>
              </w:rPr>
              <w:t>подотрасли</w:t>
            </w:r>
            <w:proofErr w:type="spellEnd"/>
            <w:r w:rsidRPr="005A4FE6">
              <w:rPr>
                <w:sz w:val="18"/>
                <w:szCs w:val="18"/>
              </w:rPr>
              <w:t xml:space="preserve"> мясного скотоводства по состоянию на отчетную дату в рамках основного мероприятия «1.1.1.1.2.2.5 Государственная поддержка на содержание товарного поголовья коров специализированных мясных пород и их помесей» таблицы 3 плана.</w:t>
            </w:r>
          </w:p>
        </w:tc>
        <w:tc>
          <w:tcPr>
            <w:tcW w:w="3491" w:type="dxa"/>
            <w:shd w:val="clear" w:color="auto" w:fill="auto"/>
            <w:vAlign w:val="center"/>
          </w:tcPr>
          <w:p w:rsidR="0021170A" w:rsidRPr="005A4FE6" w:rsidRDefault="0021170A" w:rsidP="00A93ECB">
            <w:pPr>
              <w:rPr>
                <w:sz w:val="18"/>
                <w:szCs w:val="18"/>
              </w:rPr>
            </w:pPr>
            <w:r w:rsidRPr="005A4FE6">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1170A" w:rsidRPr="005A4FE6" w:rsidRDefault="0021170A" w:rsidP="00A93ECB">
            <w:pPr>
              <w:rPr>
                <w:sz w:val="18"/>
                <w:szCs w:val="18"/>
              </w:rPr>
            </w:pPr>
          </w:p>
          <w:p w:rsidR="0021170A" w:rsidRPr="005A4FE6" w:rsidRDefault="0021170A" w:rsidP="00A93ECB">
            <w:pPr>
              <w:rPr>
                <w:sz w:val="18"/>
                <w:szCs w:val="18"/>
              </w:rPr>
            </w:pPr>
            <w:r w:rsidRPr="005A4FE6">
              <w:rPr>
                <w:sz w:val="18"/>
                <w:szCs w:val="18"/>
              </w:rPr>
              <w:t>Планы развития отрасли животноводства, представленные органами местного самоуправления муниципальных районов НСО в министерство. Ведомственная сводная отчетность министерства сельского хозяйства Новосибирской области. Определяется на основании ежемесячных отчетов по животноводству, предоставляемых районными управлениями сельского хозяйства, по предприятиям, занимающимся мясным скотоводством.</w:t>
            </w:r>
          </w:p>
        </w:tc>
      </w:tr>
      <w:tr w:rsidR="0021170A" w:rsidRPr="00C35CA4" w:rsidTr="00A93ECB">
        <w:trPr>
          <w:trHeight w:val="2692"/>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lastRenderedPageBreak/>
              <w:t>3</w:t>
            </w:r>
            <w:r>
              <w:rPr>
                <w:sz w:val="18"/>
                <w:szCs w:val="18"/>
              </w:rPr>
              <w:t>8</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Сохранность племенного условного маточного поголовья сельскохозяйственных животных к уровню предыдущего года</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tc>
        <w:tc>
          <w:tcPr>
            <w:tcW w:w="1570" w:type="dxa"/>
            <w:shd w:val="clear" w:color="auto" w:fill="auto"/>
            <w:noWrap/>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5A4FE6" w:rsidRDefault="0021170A" w:rsidP="00A93ECB">
            <w:pPr>
              <w:ind w:firstLine="519"/>
              <w:jc w:val="both"/>
              <w:rPr>
                <w:sz w:val="18"/>
                <w:szCs w:val="18"/>
              </w:rPr>
            </w:pPr>
            <w:r w:rsidRPr="005A4FE6">
              <w:rPr>
                <w:sz w:val="18"/>
                <w:szCs w:val="18"/>
              </w:rPr>
              <w:t>Плановые значения целевого индикатора сформированы на основании анализа данных за предшествующие периоды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21170A" w:rsidRPr="005A4FE6" w:rsidRDefault="0021170A" w:rsidP="00A93ECB">
            <w:pPr>
              <w:ind w:firstLine="519"/>
              <w:jc w:val="both"/>
              <w:rPr>
                <w:sz w:val="18"/>
                <w:szCs w:val="18"/>
              </w:rPr>
            </w:pPr>
            <w:r w:rsidRPr="005A4FE6">
              <w:rPr>
                <w:sz w:val="18"/>
                <w:szCs w:val="18"/>
              </w:rPr>
              <w:t>Фактические значения определяются по формуле, на основании отчетности, представляемой органами местного самоуправления муниципальных районов НСО в рамках основного мероприятия «1.1.1.1.2.2 Государственная поддержка сельскохозяйственных товаропроизводителей отрасли животноводства (за исключением приобретения технических средств и оборудования)» таблицы 3 плана.</w:t>
            </w:r>
          </w:p>
          <w:p w:rsidR="0021170A" w:rsidRPr="005A4FE6" w:rsidRDefault="0021170A" w:rsidP="00A93ECB">
            <w:pPr>
              <w:ind w:firstLine="519"/>
              <w:jc w:val="both"/>
              <w:rPr>
                <w:sz w:val="18"/>
                <w:szCs w:val="18"/>
              </w:rPr>
            </w:pPr>
            <w:proofErr w:type="spellStart"/>
            <w:r w:rsidRPr="005A4FE6">
              <w:rPr>
                <w:sz w:val="18"/>
                <w:szCs w:val="18"/>
              </w:rPr>
              <w:t>СПф</w:t>
            </w:r>
            <w:proofErr w:type="spellEnd"/>
            <w:r w:rsidRPr="005A4FE6">
              <w:rPr>
                <w:sz w:val="18"/>
                <w:szCs w:val="18"/>
              </w:rPr>
              <w:t>=</w:t>
            </w:r>
            <w:proofErr w:type="spellStart"/>
            <w:r w:rsidRPr="005A4FE6">
              <w:rPr>
                <w:sz w:val="18"/>
                <w:szCs w:val="18"/>
              </w:rPr>
              <w:t>Пф</w:t>
            </w:r>
            <w:r w:rsidRPr="005A4FE6">
              <w:rPr>
                <w:sz w:val="18"/>
                <w:szCs w:val="18"/>
                <w:lang w:val="en-US"/>
              </w:rPr>
              <w:t>i</w:t>
            </w:r>
            <w:proofErr w:type="spellEnd"/>
            <w:r w:rsidRPr="005A4FE6">
              <w:rPr>
                <w:sz w:val="18"/>
                <w:szCs w:val="18"/>
              </w:rPr>
              <w:t>/</w:t>
            </w:r>
            <w:proofErr w:type="spellStart"/>
            <w:r w:rsidRPr="005A4FE6">
              <w:rPr>
                <w:sz w:val="18"/>
                <w:szCs w:val="18"/>
              </w:rPr>
              <w:t>Пф</w:t>
            </w:r>
            <w:r w:rsidRPr="005A4FE6">
              <w:rPr>
                <w:sz w:val="18"/>
                <w:szCs w:val="18"/>
                <w:lang w:val="en-US"/>
              </w:rPr>
              <w:t>i</w:t>
            </w:r>
            <w:proofErr w:type="spellEnd"/>
            <w:r w:rsidRPr="005A4FE6">
              <w:rPr>
                <w:sz w:val="18"/>
                <w:szCs w:val="18"/>
              </w:rPr>
              <w:t xml:space="preserve">-1*100%, где </w:t>
            </w:r>
          </w:p>
          <w:p w:rsidR="0021170A" w:rsidRPr="005A4FE6" w:rsidRDefault="0021170A" w:rsidP="00A93ECB">
            <w:pPr>
              <w:ind w:firstLine="519"/>
              <w:jc w:val="both"/>
              <w:rPr>
                <w:sz w:val="18"/>
                <w:szCs w:val="18"/>
              </w:rPr>
            </w:pPr>
            <w:proofErr w:type="spellStart"/>
            <w:r w:rsidRPr="005A4FE6">
              <w:rPr>
                <w:sz w:val="18"/>
                <w:szCs w:val="18"/>
              </w:rPr>
              <w:t>СПф</w:t>
            </w:r>
            <w:proofErr w:type="spellEnd"/>
            <w:r w:rsidRPr="005A4FE6">
              <w:rPr>
                <w:sz w:val="18"/>
                <w:szCs w:val="18"/>
              </w:rPr>
              <w:t>–фактический уровень сохранности племенного условного маточного поголовья сельскохозяйственных животных в отчетном периоде,</w:t>
            </w:r>
          </w:p>
          <w:p w:rsidR="0021170A" w:rsidRPr="005A4FE6" w:rsidRDefault="0021170A" w:rsidP="00A93ECB">
            <w:pPr>
              <w:ind w:firstLine="519"/>
              <w:jc w:val="both"/>
              <w:rPr>
                <w:sz w:val="18"/>
                <w:szCs w:val="18"/>
              </w:rPr>
            </w:pPr>
            <w:proofErr w:type="spellStart"/>
            <w:r w:rsidRPr="005A4FE6">
              <w:rPr>
                <w:sz w:val="18"/>
                <w:szCs w:val="18"/>
              </w:rPr>
              <w:t>Пф</w:t>
            </w:r>
            <w:r w:rsidRPr="005A4FE6">
              <w:rPr>
                <w:sz w:val="18"/>
                <w:szCs w:val="18"/>
                <w:lang w:val="en-US"/>
              </w:rPr>
              <w:t>i</w:t>
            </w:r>
            <w:proofErr w:type="spellEnd"/>
            <w:r w:rsidRPr="005A4FE6">
              <w:rPr>
                <w:sz w:val="18"/>
                <w:szCs w:val="18"/>
              </w:rPr>
              <w:t>–фактическое количество племенного условного маточного поголовья сельскохозяйственных животных за отчетный период,</w:t>
            </w:r>
          </w:p>
          <w:p w:rsidR="0021170A" w:rsidRPr="005A4FE6" w:rsidRDefault="0021170A" w:rsidP="00A93ECB">
            <w:pPr>
              <w:ind w:firstLine="519"/>
              <w:jc w:val="both"/>
              <w:rPr>
                <w:sz w:val="18"/>
                <w:szCs w:val="18"/>
              </w:rPr>
            </w:pPr>
            <w:proofErr w:type="spellStart"/>
            <w:r w:rsidRPr="005A4FE6">
              <w:rPr>
                <w:sz w:val="18"/>
                <w:szCs w:val="18"/>
              </w:rPr>
              <w:t>Пф</w:t>
            </w:r>
            <w:r w:rsidRPr="005A4FE6">
              <w:rPr>
                <w:sz w:val="18"/>
                <w:szCs w:val="18"/>
                <w:lang w:val="en-US"/>
              </w:rPr>
              <w:t>i</w:t>
            </w:r>
            <w:proofErr w:type="spellEnd"/>
            <w:r w:rsidRPr="005A4FE6">
              <w:rPr>
                <w:sz w:val="18"/>
                <w:szCs w:val="18"/>
              </w:rPr>
              <w:t>-1– фактическое количество племенного условного маточного поголовья сельскохозяйственных животных за аналогичный период года, предшествующего отчетному.</w:t>
            </w:r>
          </w:p>
        </w:tc>
        <w:tc>
          <w:tcPr>
            <w:tcW w:w="3491" w:type="dxa"/>
            <w:shd w:val="clear" w:color="auto" w:fill="auto"/>
            <w:vAlign w:val="center"/>
          </w:tcPr>
          <w:p w:rsidR="0021170A" w:rsidRPr="005A4FE6" w:rsidRDefault="0021170A" w:rsidP="00A93ECB">
            <w:pPr>
              <w:rPr>
                <w:sz w:val="18"/>
                <w:szCs w:val="18"/>
              </w:rPr>
            </w:pPr>
            <w:r w:rsidRPr="005A4FE6">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1170A" w:rsidRPr="005A4FE6" w:rsidRDefault="0021170A" w:rsidP="00A93ECB">
            <w:pPr>
              <w:rPr>
                <w:sz w:val="18"/>
                <w:szCs w:val="18"/>
              </w:rPr>
            </w:pPr>
            <w:r w:rsidRPr="005A4FE6">
              <w:rPr>
                <w:sz w:val="18"/>
                <w:szCs w:val="18"/>
              </w:rPr>
              <w:t>Ведомственная сводная отчетность министерства сельского хозяйства Новосибирской области.</w:t>
            </w:r>
          </w:p>
        </w:tc>
      </w:tr>
      <w:tr w:rsidR="0021170A" w:rsidRPr="00C35CA4" w:rsidTr="00A93ECB">
        <w:trPr>
          <w:trHeight w:val="835"/>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3</w:t>
            </w:r>
            <w:r>
              <w:rPr>
                <w:sz w:val="18"/>
                <w:szCs w:val="18"/>
              </w:rPr>
              <w:t>9</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Реализация племенного молодняка крупного рогатого скота молочных и мясных пород на 100 голов маток</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tc>
        <w:tc>
          <w:tcPr>
            <w:tcW w:w="1570" w:type="dxa"/>
            <w:shd w:val="clear" w:color="auto" w:fill="auto"/>
            <w:noWrap/>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Плановые значения целевого индикатора сформированы на основании анализа данных за предшествующие периоды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r w:rsidR="00052A9C" w:rsidRPr="00C35CA4">
              <w:rPr>
                <w:sz w:val="18"/>
                <w:szCs w:val="18"/>
              </w:rPr>
              <w:t>Федерации развития</w:t>
            </w:r>
            <w:r w:rsidRPr="00C35CA4">
              <w:rPr>
                <w:sz w:val="18"/>
                <w:szCs w:val="18"/>
              </w:rPr>
              <w:t xml:space="preserve"> сельского хозяйства и регулирования рынков сельскохозяйственной продукции, сырья и продовольствия на 2013-2020 годы для Новосибирской области</w:t>
            </w:r>
            <w:r>
              <w:rPr>
                <w:sz w:val="18"/>
                <w:szCs w:val="18"/>
              </w:rPr>
              <w:t xml:space="preserve"> (в редакции от 10.11.2017)</w:t>
            </w:r>
            <w:r w:rsidRPr="00C35CA4">
              <w:rPr>
                <w:sz w:val="18"/>
                <w:szCs w:val="18"/>
              </w:rPr>
              <w:t>.</w:t>
            </w:r>
          </w:p>
          <w:p w:rsidR="0021170A" w:rsidRPr="00C35CA4" w:rsidRDefault="0021170A" w:rsidP="00A93ECB">
            <w:pPr>
              <w:ind w:firstLine="519"/>
              <w:jc w:val="both"/>
              <w:rPr>
                <w:sz w:val="18"/>
                <w:szCs w:val="18"/>
              </w:rPr>
            </w:pPr>
            <w:r w:rsidRPr="00C35CA4">
              <w:rPr>
                <w:sz w:val="18"/>
                <w:szCs w:val="18"/>
              </w:rPr>
              <w:t xml:space="preserve">Фактическое значение целевого индикатора определяется  на основании отчетов, о численности маточного племенного поголовья  крупного рогатого скота, предоставляемых органами местного самоуправления муниципальных районов НСО в министерство сельского хозяйства  НСО в рамках </w:t>
            </w:r>
            <w:r w:rsidRPr="00C35CA4">
              <w:rPr>
                <w:sz w:val="18"/>
                <w:szCs w:val="18"/>
              </w:rPr>
              <w:lastRenderedPageBreak/>
              <w:t>основного мероприятия «1.1.1.1.2.2 Государственная поддержка сельскохозяйственных товаропроизводителей отрасли животноводства (за исключением приобретения технических средств и оборудования)» таблицы 3 плана.</w:t>
            </w:r>
          </w:p>
          <w:p w:rsidR="0021170A" w:rsidRPr="00C35CA4" w:rsidRDefault="0021170A" w:rsidP="00A93ECB">
            <w:pPr>
              <w:ind w:firstLine="519"/>
              <w:jc w:val="both"/>
              <w:rPr>
                <w:sz w:val="18"/>
                <w:szCs w:val="18"/>
              </w:rPr>
            </w:pPr>
          </w:p>
        </w:tc>
        <w:tc>
          <w:tcPr>
            <w:tcW w:w="3491" w:type="dxa"/>
            <w:shd w:val="clear" w:color="auto" w:fill="auto"/>
            <w:vAlign w:val="center"/>
          </w:tcPr>
          <w:p w:rsidR="0021170A" w:rsidRPr="00C35CA4" w:rsidRDefault="0021170A" w:rsidP="00A93ECB">
            <w:pPr>
              <w:rPr>
                <w:sz w:val="18"/>
                <w:szCs w:val="18"/>
              </w:rPr>
            </w:pPr>
            <w:r w:rsidRPr="00C35CA4">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в редакции от 10.11.2017</w:t>
            </w:r>
            <w:r w:rsidRPr="00C35CA4">
              <w:rPr>
                <w:sz w:val="18"/>
                <w:szCs w:val="18"/>
              </w:rPr>
              <w:t>).</w:t>
            </w:r>
          </w:p>
          <w:p w:rsidR="0021170A" w:rsidRPr="00C35CA4" w:rsidRDefault="0021170A" w:rsidP="00A93ECB">
            <w:pPr>
              <w:rPr>
                <w:sz w:val="18"/>
                <w:szCs w:val="18"/>
              </w:rPr>
            </w:pPr>
          </w:p>
          <w:p w:rsidR="0021170A" w:rsidRPr="00C35CA4" w:rsidRDefault="0021170A" w:rsidP="00A93ECB">
            <w:pPr>
              <w:rPr>
                <w:sz w:val="18"/>
                <w:szCs w:val="18"/>
              </w:rPr>
            </w:pPr>
            <w:r w:rsidRPr="00C35CA4">
              <w:rPr>
                <w:sz w:val="18"/>
                <w:szCs w:val="18"/>
              </w:rPr>
              <w:t>Ведомственная сводная отчетность министерства сельского хозяйства Новосибирской области.</w:t>
            </w:r>
          </w:p>
        </w:tc>
      </w:tr>
      <w:tr w:rsidR="0021170A" w:rsidRPr="00C35CA4" w:rsidTr="00A93ECB">
        <w:trPr>
          <w:trHeight w:val="2423"/>
        </w:trPr>
        <w:tc>
          <w:tcPr>
            <w:tcW w:w="1055" w:type="dxa"/>
            <w:shd w:val="clear" w:color="auto" w:fill="auto"/>
            <w:vAlign w:val="center"/>
          </w:tcPr>
          <w:p w:rsidR="0021170A" w:rsidRPr="00C35CA4" w:rsidRDefault="0021170A" w:rsidP="00A93ECB">
            <w:pPr>
              <w:ind w:left="502"/>
              <w:rPr>
                <w:sz w:val="18"/>
                <w:szCs w:val="18"/>
              </w:rPr>
            </w:pPr>
            <w:r>
              <w:rPr>
                <w:sz w:val="18"/>
                <w:szCs w:val="18"/>
              </w:rPr>
              <w:t>40</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Производство сыров и сырных продуктов</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 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5A4FE6" w:rsidRDefault="0021170A" w:rsidP="00A93ECB">
            <w:pPr>
              <w:ind w:firstLine="519"/>
              <w:jc w:val="both"/>
              <w:rPr>
                <w:sz w:val="18"/>
                <w:szCs w:val="18"/>
              </w:rPr>
            </w:pPr>
            <w:r w:rsidRPr="005A4FE6">
              <w:rPr>
                <w:sz w:val="18"/>
                <w:szCs w:val="18"/>
              </w:rPr>
              <w:t>Плановые значения целевого индикатора сформированы на основании анализа данных за предшествующие периоды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21170A" w:rsidRPr="005A4FE6" w:rsidRDefault="0021170A" w:rsidP="00A93ECB">
            <w:pPr>
              <w:ind w:firstLine="519"/>
              <w:jc w:val="both"/>
              <w:rPr>
                <w:sz w:val="18"/>
                <w:szCs w:val="18"/>
              </w:rPr>
            </w:pPr>
            <w:r w:rsidRPr="005A4FE6">
              <w:rPr>
                <w:sz w:val="18"/>
                <w:szCs w:val="18"/>
              </w:rPr>
              <w:t>Фактическое значение целевого индикатора определяется на основе данных статистической отчетности.</w:t>
            </w:r>
          </w:p>
        </w:tc>
        <w:tc>
          <w:tcPr>
            <w:tcW w:w="3491" w:type="dxa"/>
            <w:shd w:val="clear" w:color="auto" w:fill="auto"/>
            <w:vAlign w:val="center"/>
          </w:tcPr>
          <w:p w:rsidR="0021170A" w:rsidRPr="005A4FE6" w:rsidRDefault="0021170A" w:rsidP="00A93ECB">
            <w:pPr>
              <w:rPr>
                <w:sz w:val="18"/>
                <w:szCs w:val="18"/>
              </w:rPr>
            </w:pPr>
            <w:r w:rsidRPr="005A4FE6">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1170A" w:rsidRPr="005A4FE6" w:rsidRDefault="0021170A" w:rsidP="00A93ECB">
            <w:pPr>
              <w:rPr>
                <w:sz w:val="18"/>
                <w:szCs w:val="18"/>
              </w:rPr>
            </w:pPr>
            <w:r w:rsidRPr="005A4FE6">
              <w:rPr>
                <w:sz w:val="18"/>
                <w:szCs w:val="18"/>
              </w:rPr>
              <w:br/>
              <w:t xml:space="preserve"> Справки f-04-7 «Сведения о производстве важнейших видов промышленной продукции по Новосибирской области», </w:t>
            </w:r>
            <w:r w:rsidRPr="005A4FE6">
              <w:rPr>
                <w:sz w:val="18"/>
                <w:szCs w:val="18"/>
                <w:lang w:val="en-US"/>
              </w:rPr>
              <w:t>f</w:t>
            </w:r>
            <w:r w:rsidRPr="005A4FE6">
              <w:rPr>
                <w:sz w:val="18"/>
                <w:szCs w:val="18"/>
              </w:rPr>
              <w:t>-04-22 «Сведения о производстве важнейших видов промышленной продукции в Новосибирской области за отчетный год (утвержденные итоги)»,  Бюллетень федерального государственного статистического наблюдения по каталогу 4.16.</w:t>
            </w:r>
          </w:p>
        </w:tc>
      </w:tr>
      <w:tr w:rsidR="0021170A" w:rsidRPr="00C35CA4" w:rsidTr="00A93ECB">
        <w:trPr>
          <w:trHeight w:val="268"/>
        </w:trPr>
        <w:tc>
          <w:tcPr>
            <w:tcW w:w="1055" w:type="dxa"/>
            <w:shd w:val="clear" w:color="auto" w:fill="auto"/>
            <w:vAlign w:val="center"/>
          </w:tcPr>
          <w:p w:rsidR="0021170A" w:rsidRPr="00C35CA4" w:rsidRDefault="0021170A" w:rsidP="00A93ECB">
            <w:pPr>
              <w:ind w:left="502"/>
              <w:rPr>
                <w:sz w:val="18"/>
                <w:szCs w:val="18"/>
              </w:rPr>
            </w:pPr>
            <w:r>
              <w:rPr>
                <w:sz w:val="18"/>
                <w:szCs w:val="18"/>
              </w:rPr>
              <w:t>41</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Производство масла сливочного</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 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5A4FE6" w:rsidRDefault="0021170A" w:rsidP="00A93ECB">
            <w:pPr>
              <w:ind w:firstLine="519"/>
              <w:jc w:val="both"/>
              <w:rPr>
                <w:sz w:val="18"/>
                <w:szCs w:val="18"/>
              </w:rPr>
            </w:pPr>
            <w:r w:rsidRPr="005A4FE6">
              <w:rPr>
                <w:sz w:val="18"/>
                <w:szCs w:val="18"/>
              </w:rPr>
              <w:t xml:space="preserve">Плановые значения целевого индикатора сформированы на основании анализа данных за предшествующие периоды и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r w:rsidR="00052A9C" w:rsidRPr="005A4FE6">
              <w:rPr>
                <w:sz w:val="18"/>
                <w:szCs w:val="18"/>
              </w:rPr>
              <w:t>Федерации развития</w:t>
            </w:r>
            <w:r w:rsidRPr="005A4FE6">
              <w:rPr>
                <w:sz w:val="18"/>
                <w:szCs w:val="18"/>
              </w:rPr>
              <w:t xml:space="preserve">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21170A" w:rsidRPr="005A4FE6" w:rsidRDefault="0021170A" w:rsidP="00A93ECB">
            <w:pPr>
              <w:ind w:firstLine="519"/>
              <w:jc w:val="both"/>
              <w:rPr>
                <w:sz w:val="18"/>
                <w:szCs w:val="18"/>
              </w:rPr>
            </w:pPr>
            <w:r w:rsidRPr="005A4FE6">
              <w:rPr>
                <w:sz w:val="18"/>
                <w:szCs w:val="18"/>
              </w:rPr>
              <w:t>Фактическое значение целевого индикатора определяется на основе данных статистической отчетности.</w:t>
            </w:r>
          </w:p>
        </w:tc>
        <w:tc>
          <w:tcPr>
            <w:tcW w:w="3491" w:type="dxa"/>
            <w:shd w:val="clear" w:color="auto" w:fill="auto"/>
            <w:vAlign w:val="center"/>
          </w:tcPr>
          <w:p w:rsidR="0021170A" w:rsidRPr="005A4FE6" w:rsidRDefault="0021170A" w:rsidP="00A93ECB">
            <w:pPr>
              <w:rPr>
                <w:sz w:val="18"/>
                <w:szCs w:val="18"/>
              </w:rPr>
            </w:pPr>
            <w:r w:rsidRPr="005A4FE6">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1170A" w:rsidRPr="005A4FE6" w:rsidRDefault="0021170A" w:rsidP="00A93ECB">
            <w:pPr>
              <w:rPr>
                <w:sz w:val="18"/>
                <w:szCs w:val="18"/>
              </w:rPr>
            </w:pPr>
          </w:p>
          <w:p w:rsidR="0021170A" w:rsidRPr="005A4FE6" w:rsidRDefault="0021170A" w:rsidP="00A93ECB">
            <w:pPr>
              <w:rPr>
                <w:sz w:val="18"/>
                <w:szCs w:val="18"/>
              </w:rPr>
            </w:pPr>
            <w:r w:rsidRPr="005A4FE6">
              <w:rPr>
                <w:sz w:val="18"/>
                <w:szCs w:val="18"/>
              </w:rPr>
              <w:t xml:space="preserve">Статистические справки f-04-7, </w:t>
            </w:r>
            <w:r w:rsidRPr="005A4FE6">
              <w:rPr>
                <w:sz w:val="18"/>
                <w:szCs w:val="18"/>
                <w:lang w:val="en-US"/>
              </w:rPr>
              <w:t>f</w:t>
            </w:r>
            <w:r w:rsidRPr="005A4FE6">
              <w:rPr>
                <w:sz w:val="18"/>
                <w:szCs w:val="18"/>
              </w:rPr>
              <w:t>-04-22, Бюллетень федерального государственного статистического наблюдения по каталогу 4.16. «Производство и отгрузка важнейших (основных) видов промышленной продукции в Новосибирской области»</w:t>
            </w:r>
          </w:p>
        </w:tc>
      </w:tr>
      <w:tr w:rsidR="0021170A" w:rsidRPr="00C35CA4" w:rsidTr="00A93ECB">
        <w:trPr>
          <w:trHeight w:val="2395"/>
        </w:trPr>
        <w:tc>
          <w:tcPr>
            <w:tcW w:w="1055" w:type="dxa"/>
            <w:shd w:val="clear" w:color="auto" w:fill="auto"/>
            <w:vAlign w:val="center"/>
          </w:tcPr>
          <w:p w:rsidR="0021170A" w:rsidRPr="00C35CA4" w:rsidRDefault="0021170A" w:rsidP="00A93ECB">
            <w:pPr>
              <w:ind w:left="502"/>
              <w:rPr>
                <w:sz w:val="18"/>
                <w:szCs w:val="18"/>
              </w:rPr>
            </w:pPr>
            <w:r>
              <w:rPr>
                <w:sz w:val="18"/>
                <w:szCs w:val="18"/>
              </w:rPr>
              <w:lastRenderedPageBreak/>
              <w:t>42</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Количество крестьянских (фермерских) хозяйств, начинающих фермеров, осуществивших проекты создания и развития своих хозяйств с помощью государственной поддержки.</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p w:rsidR="0021170A" w:rsidRPr="00C35CA4" w:rsidRDefault="0021170A" w:rsidP="00A93ECB">
            <w:pPr>
              <w:rPr>
                <w:sz w:val="18"/>
                <w:szCs w:val="18"/>
              </w:rPr>
            </w:pP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Плановые значения целевого индикатора сформированы на основании прогнозной оценки Минсельхоза НСО по реализации проектов по созданию и развитию своих хозяйств с помощью государственной поддержки.</w:t>
            </w:r>
          </w:p>
          <w:p w:rsidR="0021170A" w:rsidRPr="00C35CA4" w:rsidRDefault="0021170A" w:rsidP="00A93ECB">
            <w:pPr>
              <w:rPr>
                <w:sz w:val="18"/>
                <w:szCs w:val="18"/>
              </w:rPr>
            </w:pPr>
            <w:r w:rsidRPr="00C35CA4">
              <w:rPr>
                <w:sz w:val="18"/>
                <w:szCs w:val="18"/>
              </w:rPr>
              <w:t>Фактическое значение определяется на основании отчетов К(Ф)Х и начинающих фермеров, предоставленных в министерство в рамках реализации   мероприятия «1.1.1.1.2.3.1  Поддержка начинающих фермеров»   таблицы № 3 плана.</w:t>
            </w:r>
          </w:p>
        </w:tc>
        <w:tc>
          <w:tcPr>
            <w:tcW w:w="3491" w:type="dxa"/>
            <w:shd w:val="clear" w:color="auto" w:fill="auto"/>
            <w:vAlign w:val="center"/>
          </w:tcPr>
          <w:p w:rsidR="0021170A" w:rsidRPr="00C35CA4" w:rsidRDefault="0021170A" w:rsidP="00A93ECB">
            <w:pPr>
              <w:rPr>
                <w:sz w:val="18"/>
                <w:szCs w:val="18"/>
              </w:rPr>
            </w:pPr>
            <w:r w:rsidRPr="00C35CA4">
              <w:rPr>
                <w:sz w:val="18"/>
                <w:szCs w:val="18"/>
              </w:rPr>
              <w:t>Ведомственная отчетность Минсельхоза НСО.</w:t>
            </w:r>
          </w:p>
        </w:tc>
      </w:tr>
      <w:tr w:rsidR="0021170A" w:rsidRPr="00C35CA4" w:rsidTr="00A93ECB">
        <w:trPr>
          <w:trHeight w:val="126"/>
        </w:trPr>
        <w:tc>
          <w:tcPr>
            <w:tcW w:w="1055" w:type="dxa"/>
            <w:shd w:val="clear" w:color="auto" w:fill="auto"/>
            <w:vAlign w:val="center"/>
          </w:tcPr>
          <w:p w:rsidR="0021170A" w:rsidRPr="00C35CA4" w:rsidRDefault="0021170A" w:rsidP="00A93ECB">
            <w:pPr>
              <w:ind w:left="502"/>
              <w:rPr>
                <w:sz w:val="18"/>
                <w:szCs w:val="18"/>
              </w:rPr>
            </w:pPr>
            <w:r>
              <w:rPr>
                <w:sz w:val="18"/>
                <w:szCs w:val="18"/>
              </w:rPr>
              <w:t>43</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Количество построенных или реконструированных семейных животноводческих ферм на базе К(Ф)Х</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p w:rsidR="0021170A" w:rsidRPr="00C35CA4" w:rsidRDefault="0021170A" w:rsidP="00A93ECB">
            <w:pPr>
              <w:rPr>
                <w:sz w:val="18"/>
                <w:szCs w:val="18"/>
              </w:rPr>
            </w:pP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Плановые значения целевого индикатора сформированы на основании прогнозной оценки Минсельхоза НСО по реализации </w:t>
            </w:r>
            <w:r w:rsidR="00052A9C" w:rsidRPr="00C35CA4">
              <w:rPr>
                <w:sz w:val="18"/>
                <w:szCs w:val="18"/>
              </w:rPr>
              <w:t>проектов по</w:t>
            </w:r>
            <w:r w:rsidRPr="00C35CA4">
              <w:rPr>
                <w:sz w:val="18"/>
                <w:szCs w:val="18"/>
              </w:rPr>
              <w:t xml:space="preserve"> реконструкции и строительству семейных животноводческих ферм на базе К(Ф)Х с помощью государственной поддержки.</w:t>
            </w:r>
          </w:p>
          <w:p w:rsidR="0021170A" w:rsidRPr="00C35CA4" w:rsidRDefault="0021170A" w:rsidP="00A93ECB">
            <w:pPr>
              <w:rPr>
                <w:sz w:val="18"/>
                <w:szCs w:val="18"/>
              </w:rPr>
            </w:pPr>
          </w:p>
          <w:p w:rsidR="0021170A" w:rsidRPr="00C35CA4" w:rsidRDefault="0021170A" w:rsidP="00A93ECB">
            <w:pPr>
              <w:rPr>
                <w:sz w:val="18"/>
                <w:szCs w:val="18"/>
              </w:rPr>
            </w:pPr>
            <w:r w:rsidRPr="00C35CA4">
              <w:rPr>
                <w:sz w:val="18"/>
                <w:szCs w:val="18"/>
              </w:rPr>
              <w:t>Фактическое значение определяется на основании отчетов К(Ф)Х, предоставленных в министерство в рамках реализации мероприятия «1.1.1.1.2.3.2  Поддержка развития семейных животноводческих ферм» таблицы № 3 плана.</w:t>
            </w:r>
          </w:p>
        </w:tc>
        <w:tc>
          <w:tcPr>
            <w:tcW w:w="3491" w:type="dxa"/>
            <w:shd w:val="clear" w:color="auto" w:fill="auto"/>
            <w:vAlign w:val="center"/>
          </w:tcPr>
          <w:p w:rsidR="0021170A" w:rsidRPr="00C35CA4" w:rsidRDefault="0021170A" w:rsidP="00A93ECB">
            <w:pPr>
              <w:rPr>
                <w:sz w:val="18"/>
                <w:szCs w:val="18"/>
              </w:rPr>
            </w:pPr>
            <w:r w:rsidRPr="00C35CA4">
              <w:rPr>
                <w:sz w:val="18"/>
                <w:szCs w:val="18"/>
              </w:rPr>
              <w:t>Ведомственная отчетность Минсельхоза НСО.</w:t>
            </w:r>
          </w:p>
        </w:tc>
      </w:tr>
      <w:tr w:rsidR="0021170A" w:rsidRPr="00C35CA4" w:rsidTr="00A93ECB">
        <w:trPr>
          <w:trHeight w:val="126"/>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4</w:t>
            </w:r>
            <w:r>
              <w:rPr>
                <w:sz w:val="18"/>
                <w:szCs w:val="18"/>
              </w:rPr>
              <w:t>4</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Количество новых постоянных рабочих мест, созданных в К(Ф)Х, осуществивших проекты создания и развития своих хозяйств с помощью государственной поддержки</w:t>
            </w:r>
          </w:p>
        </w:tc>
        <w:tc>
          <w:tcPr>
            <w:tcW w:w="1434" w:type="dxa"/>
            <w:shd w:val="clear" w:color="auto" w:fill="auto"/>
            <w:vAlign w:val="center"/>
          </w:tcPr>
          <w:p w:rsidR="0021170A" w:rsidRPr="00C35CA4" w:rsidRDefault="0021170A" w:rsidP="00A93ECB">
            <w:pPr>
              <w:rPr>
                <w:sz w:val="18"/>
                <w:szCs w:val="18"/>
              </w:rPr>
            </w:pPr>
            <w:r w:rsidRPr="00C35CA4">
              <w:rPr>
                <w:sz w:val="18"/>
                <w:szCs w:val="18"/>
              </w:rPr>
              <w:t>Полугодовая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5A4FE6" w:rsidRDefault="0021170A" w:rsidP="00A93ECB">
            <w:pPr>
              <w:ind w:firstLine="519"/>
              <w:jc w:val="both"/>
              <w:rPr>
                <w:sz w:val="18"/>
                <w:szCs w:val="18"/>
              </w:rPr>
            </w:pPr>
            <w:r w:rsidRPr="005A4FE6">
              <w:rPr>
                <w:sz w:val="18"/>
                <w:szCs w:val="18"/>
              </w:rPr>
              <w:t xml:space="preserve">Плановые значения целевого индикатора сформированы на основании анализа данных за предшествующие периоды и прогнозного увеличения количества К(Ф)Х,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r w:rsidR="00052A9C" w:rsidRPr="005A4FE6">
              <w:rPr>
                <w:sz w:val="18"/>
                <w:szCs w:val="18"/>
              </w:rPr>
              <w:t>Федерации развития</w:t>
            </w:r>
            <w:r w:rsidRPr="005A4FE6">
              <w:rPr>
                <w:sz w:val="18"/>
                <w:szCs w:val="18"/>
              </w:rPr>
              <w:t xml:space="preserve">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21170A" w:rsidRPr="005A4FE6" w:rsidRDefault="0021170A" w:rsidP="00A93ECB">
            <w:pPr>
              <w:ind w:firstLine="519"/>
              <w:jc w:val="both"/>
              <w:rPr>
                <w:sz w:val="18"/>
                <w:szCs w:val="18"/>
              </w:rPr>
            </w:pPr>
            <w:r w:rsidRPr="005A4FE6">
              <w:rPr>
                <w:sz w:val="18"/>
                <w:szCs w:val="18"/>
              </w:rPr>
              <w:t>Фактическое значение определяется на основании отчетов К(Ф)Х, предоставленных в министерство в рамках реализации мероприятий «1.1.1.1.2.3.1  Поддержка начинающих фермеров», «1.1.1.1.2.3.2 Поддержка развития семейных животноводческих ферм» таблицы № 3 плана.</w:t>
            </w:r>
          </w:p>
        </w:tc>
        <w:tc>
          <w:tcPr>
            <w:tcW w:w="3491" w:type="dxa"/>
            <w:shd w:val="clear" w:color="auto" w:fill="auto"/>
            <w:vAlign w:val="center"/>
          </w:tcPr>
          <w:p w:rsidR="0021170A" w:rsidRPr="005A4FE6" w:rsidRDefault="0021170A" w:rsidP="00A93ECB">
            <w:pPr>
              <w:rPr>
                <w:sz w:val="18"/>
                <w:szCs w:val="18"/>
              </w:rPr>
            </w:pPr>
            <w:r w:rsidRPr="005A4FE6">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 в редакции от 10.11.2017).</w:t>
            </w:r>
          </w:p>
          <w:p w:rsidR="0021170A" w:rsidRPr="005A4FE6" w:rsidRDefault="0021170A" w:rsidP="00A93ECB">
            <w:pPr>
              <w:rPr>
                <w:sz w:val="18"/>
                <w:szCs w:val="18"/>
              </w:rPr>
            </w:pPr>
          </w:p>
          <w:p w:rsidR="0021170A" w:rsidRPr="005A4FE6" w:rsidRDefault="0021170A" w:rsidP="00A93ECB">
            <w:pPr>
              <w:rPr>
                <w:sz w:val="18"/>
                <w:szCs w:val="18"/>
              </w:rPr>
            </w:pPr>
            <w:r w:rsidRPr="005A4FE6">
              <w:rPr>
                <w:sz w:val="18"/>
                <w:szCs w:val="18"/>
              </w:rPr>
              <w:t>Ведомственная отчетность Минсельхоза НСО.</w:t>
            </w:r>
          </w:p>
        </w:tc>
      </w:tr>
      <w:tr w:rsidR="0021170A" w:rsidRPr="00C35CA4" w:rsidTr="00A93ECB">
        <w:trPr>
          <w:trHeight w:val="126"/>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4</w:t>
            </w:r>
            <w:r>
              <w:rPr>
                <w:sz w:val="18"/>
                <w:szCs w:val="18"/>
              </w:rPr>
              <w:t>5</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 xml:space="preserve">Прирост объема сельскохозяйственной продукции, произведенной индивидуальными </w:t>
            </w:r>
            <w:r w:rsidRPr="00C35CA4">
              <w:rPr>
                <w:sz w:val="18"/>
                <w:szCs w:val="18"/>
              </w:rPr>
              <w:lastRenderedPageBreak/>
              <w:t xml:space="preserve">предпринимателями и К(Ф)Х, получившими средства государственной поддержки, к предшествующему году </w:t>
            </w:r>
          </w:p>
        </w:tc>
        <w:tc>
          <w:tcPr>
            <w:tcW w:w="1434" w:type="dxa"/>
            <w:shd w:val="clear" w:color="auto" w:fill="auto"/>
            <w:vAlign w:val="center"/>
          </w:tcPr>
          <w:p w:rsidR="0021170A" w:rsidRPr="00C35CA4" w:rsidRDefault="0021170A" w:rsidP="00A93ECB">
            <w:pPr>
              <w:rPr>
                <w:sz w:val="18"/>
                <w:szCs w:val="18"/>
              </w:rPr>
            </w:pPr>
            <w:r w:rsidRPr="00C35CA4">
              <w:rPr>
                <w:sz w:val="18"/>
                <w:szCs w:val="18"/>
              </w:rPr>
              <w:lastRenderedPageBreak/>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5A4FE6" w:rsidRDefault="0021170A" w:rsidP="00A93ECB">
            <w:pPr>
              <w:rPr>
                <w:sz w:val="18"/>
                <w:szCs w:val="18"/>
              </w:rPr>
            </w:pPr>
          </w:p>
          <w:p w:rsidR="0021170A" w:rsidRPr="005A4FE6" w:rsidRDefault="0021170A" w:rsidP="00A93ECB">
            <w:pPr>
              <w:ind w:firstLine="519"/>
              <w:jc w:val="both"/>
              <w:rPr>
                <w:sz w:val="18"/>
                <w:szCs w:val="18"/>
              </w:rPr>
            </w:pPr>
            <w:r w:rsidRPr="005A4FE6">
              <w:rPr>
                <w:sz w:val="18"/>
                <w:szCs w:val="18"/>
              </w:rPr>
              <w:t>Плановые значения целевого индикатора сформированы</w:t>
            </w:r>
            <w:r w:rsidRPr="005A4FE6">
              <w:t xml:space="preserve"> </w:t>
            </w:r>
            <w:r w:rsidRPr="005A4FE6">
              <w:rPr>
                <w:sz w:val="18"/>
                <w:szCs w:val="18"/>
              </w:rPr>
              <w:t xml:space="preserve">на основании анализа данных за предшествующие периоды и прогнозного увеличения </w:t>
            </w:r>
            <w:r w:rsidRPr="005A4FE6">
              <w:rPr>
                <w:sz w:val="18"/>
                <w:szCs w:val="18"/>
              </w:rPr>
              <w:lastRenderedPageBreak/>
              <w:t>количества К(Ф)Х, получившим государственную поддержку, с   учетом плановых (прогнозных) значений соответствующего целевого индикатора, предусмотренного в приложении № 2 к государственной программе Российской Федерации  развития сельского хозяйства и регулирования рынков сельскохозяйственной продукции, сырья и продовольствия на 2013-2020 годы для Новосибирской области (в редакции от 10.11.2017).</w:t>
            </w:r>
          </w:p>
          <w:p w:rsidR="0021170A" w:rsidRPr="005A4FE6" w:rsidRDefault="0021170A" w:rsidP="00A93ECB">
            <w:pPr>
              <w:rPr>
                <w:sz w:val="18"/>
                <w:szCs w:val="18"/>
              </w:rPr>
            </w:pPr>
            <w:r w:rsidRPr="005A4FE6">
              <w:rPr>
                <w:sz w:val="18"/>
                <w:szCs w:val="18"/>
              </w:rPr>
              <w:t xml:space="preserve">Фактические значения определяются по формуле, на основании отчетности, </w:t>
            </w:r>
            <w:r w:rsidR="00052A9C" w:rsidRPr="005A4FE6">
              <w:rPr>
                <w:sz w:val="18"/>
                <w:szCs w:val="18"/>
              </w:rPr>
              <w:t>представляемой К</w:t>
            </w:r>
            <w:r w:rsidRPr="005A4FE6">
              <w:rPr>
                <w:sz w:val="18"/>
                <w:szCs w:val="18"/>
              </w:rPr>
              <w:t>(Ф)Х и индивидуальными предпринимателями, получившими государственную поддержку в рамках реализации мероприятий «1.1.1.1.2.3.1 Поддержка начинающих фермеров</w:t>
            </w:r>
            <w:r w:rsidR="00052A9C" w:rsidRPr="005A4FE6">
              <w:rPr>
                <w:sz w:val="18"/>
                <w:szCs w:val="18"/>
              </w:rPr>
              <w:t>», «</w:t>
            </w:r>
            <w:r w:rsidRPr="005A4FE6">
              <w:rPr>
                <w:sz w:val="18"/>
                <w:szCs w:val="18"/>
              </w:rPr>
              <w:t>1.1.1.1.2.3.2 Поддержка развития семейных животноводческих ферм» таблицы № 3 плана.</w:t>
            </w:r>
          </w:p>
          <w:p w:rsidR="0021170A" w:rsidRPr="005A4FE6" w:rsidRDefault="0021170A" w:rsidP="00A93ECB">
            <w:pPr>
              <w:ind w:firstLine="519"/>
              <w:jc w:val="both"/>
              <w:rPr>
                <w:sz w:val="18"/>
                <w:szCs w:val="18"/>
              </w:rPr>
            </w:pPr>
            <w:r w:rsidRPr="005A4FE6">
              <w:rPr>
                <w:sz w:val="18"/>
                <w:szCs w:val="18"/>
                <w:lang w:val="en-US"/>
              </w:rPr>
              <w:t>P</w:t>
            </w:r>
            <w:r w:rsidRPr="005A4FE6">
              <w:rPr>
                <w:sz w:val="18"/>
                <w:szCs w:val="18"/>
              </w:rPr>
              <w:t>оф</w:t>
            </w:r>
            <w:proofErr w:type="spellStart"/>
            <w:r w:rsidRPr="005A4FE6">
              <w:rPr>
                <w:sz w:val="18"/>
                <w:szCs w:val="18"/>
                <w:lang w:val="en-US"/>
              </w:rPr>
              <w:t>i</w:t>
            </w:r>
            <w:proofErr w:type="spellEnd"/>
            <w:r w:rsidRPr="005A4FE6">
              <w:rPr>
                <w:sz w:val="18"/>
                <w:szCs w:val="18"/>
              </w:rPr>
              <w:t>= (</w:t>
            </w:r>
            <w:r w:rsidRPr="005A4FE6">
              <w:rPr>
                <w:sz w:val="18"/>
                <w:szCs w:val="18"/>
                <w:lang w:val="en-US"/>
              </w:rPr>
              <w:t>W</w:t>
            </w:r>
            <w:proofErr w:type="spellStart"/>
            <w:r w:rsidRPr="005A4FE6">
              <w:rPr>
                <w:sz w:val="18"/>
                <w:szCs w:val="18"/>
              </w:rPr>
              <w:t>фi</w:t>
            </w:r>
            <w:proofErr w:type="spellEnd"/>
            <w:r w:rsidRPr="005A4FE6">
              <w:rPr>
                <w:sz w:val="18"/>
                <w:szCs w:val="18"/>
              </w:rPr>
              <w:t>/</w:t>
            </w:r>
            <w:r w:rsidRPr="005A4FE6">
              <w:rPr>
                <w:sz w:val="18"/>
                <w:szCs w:val="18"/>
                <w:lang w:val="en-US"/>
              </w:rPr>
              <w:t>W</w:t>
            </w:r>
            <w:r w:rsidRPr="005A4FE6">
              <w:rPr>
                <w:sz w:val="18"/>
                <w:szCs w:val="18"/>
              </w:rPr>
              <w:t>ф</w:t>
            </w:r>
            <w:proofErr w:type="spellStart"/>
            <w:r w:rsidRPr="005A4FE6">
              <w:rPr>
                <w:sz w:val="18"/>
                <w:szCs w:val="18"/>
                <w:lang w:val="en-US"/>
              </w:rPr>
              <w:t>i</w:t>
            </w:r>
            <w:proofErr w:type="spellEnd"/>
            <w:r w:rsidRPr="005A4FE6">
              <w:rPr>
                <w:sz w:val="18"/>
                <w:szCs w:val="18"/>
              </w:rPr>
              <w:t>-1*100%)-100%</w:t>
            </w:r>
          </w:p>
          <w:p w:rsidR="0021170A" w:rsidRPr="005A4FE6" w:rsidRDefault="0021170A" w:rsidP="00A93ECB">
            <w:pPr>
              <w:ind w:firstLine="519"/>
              <w:jc w:val="both"/>
              <w:rPr>
                <w:sz w:val="18"/>
                <w:szCs w:val="18"/>
              </w:rPr>
            </w:pPr>
            <w:r w:rsidRPr="005A4FE6">
              <w:rPr>
                <w:sz w:val="18"/>
                <w:szCs w:val="18"/>
                <w:lang w:val="en-US"/>
              </w:rPr>
              <w:t>P</w:t>
            </w:r>
            <w:r w:rsidRPr="005A4FE6">
              <w:rPr>
                <w:sz w:val="18"/>
                <w:szCs w:val="18"/>
              </w:rPr>
              <w:t>оф</w:t>
            </w:r>
            <w:proofErr w:type="spellStart"/>
            <w:r w:rsidRPr="005A4FE6">
              <w:rPr>
                <w:sz w:val="18"/>
                <w:szCs w:val="18"/>
                <w:lang w:val="en-US"/>
              </w:rPr>
              <w:t>i</w:t>
            </w:r>
            <w:proofErr w:type="spellEnd"/>
            <w:r w:rsidRPr="005A4FE6">
              <w:rPr>
                <w:sz w:val="18"/>
                <w:szCs w:val="18"/>
              </w:rPr>
              <w:t xml:space="preserve"> – фактический прирост объёма сельскохозяйственной продукции, реализованной за отчетный год индивидуальными предпринимателями и крестьянскими (фермерскими) хозяйствами</w:t>
            </w:r>
            <w:r w:rsidR="00052A9C" w:rsidRPr="005A4FE6">
              <w:rPr>
                <w:sz w:val="18"/>
                <w:szCs w:val="18"/>
              </w:rPr>
              <w:t>, получившими</w:t>
            </w:r>
            <w:r w:rsidRPr="005A4FE6">
              <w:rPr>
                <w:sz w:val="18"/>
                <w:szCs w:val="18"/>
              </w:rPr>
              <w:t xml:space="preserve"> государственную поддержку</w:t>
            </w:r>
            <w:r w:rsidR="00052A9C" w:rsidRPr="005A4FE6">
              <w:rPr>
                <w:sz w:val="18"/>
                <w:szCs w:val="18"/>
              </w:rPr>
              <w:t>, начиная</w:t>
            </w:r>
            <w:r w:rsidRPr="005A4FE6">
              <w:rPr>
                <w:sz w:val="18"/>
                <w:szCs w:val="18"/>
              </w:rPr>
              <w:t xml:space="preserve"> с 2017г. %;</w:t>
            </w:r>
          </w:p>
          <w:p w:rsidR="0021170A" w:rsidRPr="005A4FE6" w:rsidRDefault="0021170A" w:rsidP="00A93ECB">
            <w:pPr>
              <w:ind w:firstLine="519"/>
              <w:jc w:val="both"/>
              <w:rPr>
                <w:sz w:val="18"/>
                <w:szCs w:val="18"/>
              </w:rPr>
            </w:pPr>
            <w:r w:rsidRPr="005A4FE6">
              <w:rPr>
                <w:sz w:val="18"/>
                <w:szCs w:val="18"/>
                <w:lang w:val="en-US"/>
              </w:rPr>
              <w:t>W</w:t>
            </w:r>
            <w:proofErr w:type="spellStart"/>
            <w:r w:rsidRPr="005A4FE6">
              <w:rPr>
                <w:sz w:val="18"/>
                <w:szCs w:val="18"/>
              </w:rPr>
              <w:t>фi</w:t>
            </w:r>
            <w:proofErr w:type="spellEnd"/>
            <w:r w:rsidRPr="005A4FE6">
              <w:rPr>
                <w:sz w:val="18"/>
                <w:szCs w:val="18"/>
              </w:rPr>
              <w:t xml:space="preserve"> – фактический объем реализованной сельскохозяйственной продукции в отчетном периоде, индивидуальными предпринимателями и крестьянскими (фермерскими) хозяйствами получившим государственную поддержку</w:t>
            </w:r>
            <w:r w:rsidR="00052A9C" w:rsidRPr="005A4FE6">
              <w:rPr>
                <w:sz w:val="18"/>
                <w:szCs w:val="18"/>
              </w:rPr>
              <w:t>, начиная</w:t>
            </w:r>
            <w:r w:rsidRPr="005A4FE6">
              <w:rPr>
                <w:sz w:val="18"/>
                <w:szCs w:val="18"/>
              </w:rPr>
              <w:t xml:space="preserve"> </w:t>
            </w:r>
            <w:proofErr w:type="gramStart"/>
            <w:r w:rsidRPr="005A4FE6">
              <w:rPr>
                <w:sz w:val="18"/>
                <w:szCs w:val="18"/>
              </w:rPr>
              <w:t>2017г.;</w:t>
            </w:r>
            <w:proofErr w:type="gramEnd"/>
          </w:p>
          <w:p w:rsidR="0021170A" w:rsidRPr="005A4FE6" w:rsidRDefault="0021170A" w:rsidP="00A93ECB">
            <w:pPr>
              <w:ind w:firstLine="519"/>
              <w:jc w:val="both"/>
              <w:rPr>
                <w:sz w:val="18"/>
                <w:szCs w:val="18"/>
              </w:rPr>
            </w:pPr>
            <w:r w:rsidRPr="005A4FE6">
              <w:rPr>
                <w:sz w:val="18"/>
                <w:szCs w:val="18"/>
                <w:lang w:val="en-US"/>
              </w:rPr>
              <w:t>W</w:t>
            </w:r>
            <w:r w:rsidRPr="005A4FE6">
              <w:rPr>
                <w:sz w:val="18"/>
                <w:szCs w:val="18"/>
              </w:rPr>
              <w:t>ф</w:t>
            </w:r>
            <w:proofErr w:type="spellStart"/>
            <w:r w:rsidRPr="005A4FE6">
              <w:rPr>
                <w:sz w:val="18"/>
                <w:szCs w:val="18"/>
                <w:lang w:val="en-US"/>
              </w:rPr>
              <w:t>i</w:t>
            </w:r>
            <w:proofErr w:type="spellEnd"/>
            <w:r w:rsidRPr="005A4FE6">
              <w:rPr>
                <w:sz w:val="18"/>
                <w:szCs w:val="18"/>
              </w:rPr>
              <w:t>-1 – фактический объем реализованной сельскохозяйственной продукции в аналогичном периоде года, предшествующего отчетному, индивидуальными предпринимателями и крестьянскими (фермерскими) хозяйствами</w:t>
            </w:r>
            <w:r w:rsidR="00052A9C" w:rsidRPr="005A4FE6">
              <w:rPr>
                <w:sz w:val="18"/>
                <w:szCs w:val="18"/>
              </w:rPr>
              <w:t>, получившими</w:t>
            </w:r>
            <w:r w:rsidRPr="005A4FE6">
              <w:rPr>
                <w:sz w:val="18"/>
                <w:szCs w:val="18"/>
              </w:rPr>
              <w:t xml:space="preserve"> государственную поддержку, начиная с 2017г.</w:t>
            </w:r>
          </w:p>
          <w:p w:rsidR="0021170A" w:rsidRPr="005A4FE6" w:rsidRDefault="0021170A" w:rsidP="00A93ECB">
            <w:pPr>
              <w:ind w:firstLine="519"/>
              <w:jc w:val="both"/>
              <w:rPr>
                <w:sz w:val="18"/>
                <w:szCs w:val="18"/>
              </w:rPr>
            </w:pPr>
          </w:p>
        </w:tc>
        <w:tc>
          <w:tcPr>
            <w:tcW w:w="3491" w:type="dxa"/>
            <w:shd w:val="clear" w:color="auto" w:fill="auto"/>
            <w:vAlign w:val="center"/>
          </w:tcPr>
          <w:p w:rsidR="0021170A" w:rsidRPr="005A4FE6" w:rsidRDefault="0021170A" w:rsidP="00A93ECB">
            <w:pPr>
              <w:rPr>
                <w:sz w:val="18"/>
                <w:szCs w:val="18"/>
              </w:rPr>
            </w:pPr>
            <w:r w:rsidRPr="005A4FE6">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w:t>
            </w:r>
            <w:r w:rsidRPr="005A4FE6">
              <w:rPr>
                <w:sz w:val="18"/>
                <w:szCs w:val="18"/>
              </w:rPr>
              <w:lastRenderedPageBreak/>
              <w:t>2020 годы (приложение № 2 к Программе в редакции от 10.11.2017).</w:t>
            </w:r>
          </w:p>
          <w:p w:rsidR="0021170A" w:rsidRPr="005A4FE6" w:rsidRDefault="0021170A" w:rsidP="00A93ECB">
            <w:pPr>
              <w:rPr>
                <w:sz w:val="18"/>
                <w:szCs w:val="18"/>
              </w:rPr>
            </w:pPr>
          </w:p>
          <w:p w:rsidR="0021170A" w:rsidRPr="005A4FE6" w:rsidRDefault="0021170A" w:rsidP="00A93ECB">
            <w:pPr>
              <w:rPr>
                <w:sz w:val="18"/>
                <w:szCs w:val="18"/>
              </w:rPr>
            </w:pPr>
            <w:r w:rsidRPr="005A4FE6">
              <w:rPr>
                <w:sz w:val="18"/>
                <w:szCs w:val="18"/>
              </w:rPr>
              <w:t>Ведомственная отчетность Минсельхоза НСО</w:t>
            </w:r>
          </w:p>
        </w:tc>
      </w:tr>
      <w:tr w:rsidR="0021170A" w:rsidRPr="00C35CA4" w:rsidTr="00A93ECB">
        <w:trPr>
          <w:trHeight w:val="1717"/>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lastRenderedPageBreak/>
              <w:t>4</w:t>
            </w:r>
            <w:r>
              <w:rPr>
                <w:sz w:val="18"/>
                <w:szCs w:val="18"/>
              </w:rPr>
              <w:t>7</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Количество потребительских кооперативов (</w:t>
            </w:r>
            <w:proofErr w:type="spellStart"/>
            <w:r w:rsidRPr="00C35CA4">
              <w:rPr>
                <w:sz w:val="18"/>
                <w:szCs w:val="18"/>
              </w:rPr>
              <w:t>СпоК</w:t>
            </w:r>
            <w:proofErr w:type="spellEnd"/>
            <w:r w:rsidRPr="00C35CA4">
              <w:rPr>
                <w:sz w:val="18"/>
                <w:szCs w:val="18"/>
              </w:rPr>
              <w:t>), осуществивших проекты, по улучшению своей  материально-технической базы</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Плановые значения целевого индикатора сформированы на основании прогнозной оценки Минсельхоза НСО по реализации проектов по улучшению материально-технической базы, планируемых к осуществлению потребительскими кооперативами (</w:t>
            </w:r>
            <w:proofErr w:type="spellStart"/>
            <w:r w:rsidRPr="00C35CA4">
              <w:rPr>
                <w:sz w:val="18"/>
                <w:szCs w:val="18"/>
              </w:rPr>
              <w:t>СпоК</w:t>
            </w:r>
            <w:proofErr w:type="spellEnd"/>
            <w:r w:rsidRPr="00C35CA4">
              <w:rPr>
                <w:sz w:val="18"/>
                <w:szCs w:val="18"/>
              </w:rPr>
              <w:t>). Фактическое значение определяется на основании отчетов (</w:t>
            </w:r>
            <w:proofErr w:type="spellStart"/>
            <w:r w:rsidRPr="00C35CA4">
              <w:rPr>
                <w:sz w:val="18"/>
                <w:szCs w:val="18"/>
              </w:rPr>
              <w:t>СпоК</w:t>
            </w:r>
            <w:proofErr w:type="spellEnd"/>
            <w:r w:rsidRPr="00C35CA4">
              <w:rPr>
                <w:sz w:val="18"/>
                <w:szCs w:val="18"/>
              </w:rPr>
              <w:t>),</w:t>
            </w:r>
            <w:r w:rsidRPr="00C35CA4">
              <w:t xml:space="preserve"> </w:t>
            </w:r>
            <w:r w:rsidRPr="00C35CA4">
              <w:rPr>
                <w:sz w:val="18"/>
                <w:szCs w:val="18"/>
              </w:rPr>
              <w:t xml:space="preserve">предоставленных в министерство в рамках реализации мероприятия «1.1.1.1.2.3.8 Поддержка сельскохозяйственных потребительских кооперативов»  </w:t>
            </w:r>
            <w:r w:rsidRPr="00C35CA4">
              <w:rPr>
                <w:sz w:val="18"/>
                <w:szCs w:val="18"/>
              </w:rPr>
              <w:lastRenderedPageBreak/>
              <w:t>таблицы № 3 плана.</w:t>
            </w:r>
          </w:p>
        </w:tc>
        <w:tc>
          <w:tcPr>
            <w:tcW w:w="3491" w:type="dxa"/>
            <w:shd w:val="clear" w:color="auto" w:fill="auto"/>
            <w:vAlign w:val="center"/>
          </w:tcPr>
          <w:p w:rsidR="0021170A" w:rsidRPr="00C35CA4" w:rsidRDefault="0021170A" w:rsidP="00A93ECB">
            <w:pPr>
              <w:rPr>
                <w:sz w:val="18"/>
                <w:szCs w:val="18"/>
              </w:rPr>
            </w:pPr>
            <w:r w:rsidRPr="00C35CA4">
              <w:rPr>
                <w:sz w:val="18"/>
                <w:szCs w:val="18"/>
              </w:rPr>
              <w:lastRenderedPageBreak/>
              <w:t>Ведомственная отчетность Минсельхоза НСО.</w:t>
            </w:r>
          </w:p>
        </w:tc>
      </w:tr>
      <w:tr w:rsidR="0021170A" w:rsidRPr="00C35CA4" w:rsidTr="00A93ECB">
        <w:trPr>
          <w:trHeight w:val="699"/>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4</w:t>
            </w:r>
            <w:r>
              <w:rPr>
                <w:sz w:val="18"/>
                <w:szCs w:val="18"/>
              </w:rPr>
              <w:t>8</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 xml:space="preserve">Количество новых постоянных рабочих мест, созданных в </w:t>
            </w:r>
            <w:proofErr w:type="spellStart"/>
            <w:r w:rsidRPr="00C35CA4">
              <w:rPr>
                <w:sz w:val="18"/>
                <w:szCs w:val="18"/>
              </w:rPr>
              <w:t>СпоК</w:t>
            </w:r>
            <w:proofErr w:type="spellEnd"/>
            <w:r w:rsidRPr="00C35CA4">
              <w:rPr>
                <w:sz w:val="18"/>
                <w:szCs w:val="18"/>
              </w:rPr>
              <w:t>, получивших средства государственной поддержки для развития материально-технической базы</w:t>
            </w:r>
          </w:p>
        </w:tc>
        <w:tc>
          <w:tcPr>
            <w:tcW w:w="1434" w:type="dxa"/>
            <w:shd w:val="clear" w:color="auto" w:fill="auto"/>
            <w:vAlign w:val="center"/>
          </w:tcPr>
          <w:p w:rsidR="0021170A" w:rsidRPr="00C35CA4" w:rsidRDefault="0021170A" w:rsidP="00A93ECB">
            <w:pPr>
              <w:rPr>
                <w:sz w:val="18"/>
                <w:szCs w:val="18"/>
              </w:rPr>
            </w:pPr>
            <w:r w:rsidRPr="00C35CA4">
              <w:rPr>
                <w:sz w:val="18"/>
                <w:szCs w:val="18"/>
              </w:rPr>
              <w:t>Полугодовая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Плановые значения целевого индикатора сформированы на основании анализа данных за предшествующие периоды и прогнозного увеличения количества </w:t>
            </w:r>
            <w:proofErr w:type="spellStart"/>
            <w:r w:rsidRPr="00C35CA4">
              <w:rPr>
                <w:sz w:val="18"/>
                <w:szCs w:val="18"/>
              </w:rPr>
              <w:t>СпоК</w:t>
            </w:r>
            <w:proofErr w:type="spellEnd"/>
            <w:r w:rsidRPr="00C35CA4">
              <w:rPr>
                <w:sz w:val="18"/>
                <w:szCs w:val="18"/>
              </w:rPr>
              <w:t xml:space="preserve">,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r w:rsidR="00052A9C" w:rsidRPr="00C35CA4">
              <w:rPr>
                <w:sz w:val="18"/>
                <w:szCs w:val="18"/>
              </w:rPr>
              <w:t>Федерации развития</w:t>
            </w:r>
            <w:r w:rsidRPr="00C35CA4">
              <w:rPr>
                <w:sz w:val="18"/>
                <w:szCs w:val="18"/>
              </w:rPr>
              <w:t xml:space="preserve"> сельского </w:t>
            </w:r>
            <w:r w:rsidR="00052A9C" w:rsidRPr="00C35CA4">
              <w:rPr>
                <w:sz w:val="18"/>
                <w:szCs w:val="18"/>
              </w:rPr>
              <w:t>хозяйства и</w:t>
            </w:r>
            <w:r w:rsidRPr="00C35CA4">
              <w:rPr>
                <w:sz w:val="18"/>
                <w:szCs w:val="18"/>
              </w:rPr>
              <w:t xml:space="preserve"> регулирования рынков сельскохозяйственной продукции, сырья и продовольствия на 2013-2020 годы для Новосибирской области</w:t>
            </w:r>
            <w:r>
              <w:rPr>
                <w:sz w:val="18"/>
                <w:szCs w:val="18"/>
              </w:rPr>
              <w:t xml:space="preserve"> </w:t>
            </w:r>
            <w:r w:rsidRPr="00D91946">
              <w:rPr>
                <w:sz w:val="18"/>
                <w:szCs w:val="18"/>
              </w:rPr>
              <w:t>(в редакции от 10.11.2017).</w:t>
            </w:r>
          </w:p>
          <w:p w:rsidR="0021170A" w:rsidRPr="00C35CA4" w:rsidRDefault="0021170A" w:rsidP="00A93ECB">
            <w:pPr>
              <w:ind w:firstLine="519"/>
              <w:jc w:val="both"/>
              <w:rPr>
                <w:sz w:val="18"/>
                <w:szCs w:val="18"/>
              </w:rPr>
            </w:pPr>
            <w:r w:rsidRPr="00C35CA4">
              <w:rPr>
                <w:sz w:val="18"/>
                <w:szCs w:val="18"/>
              </w:rPr>
              <w:t>Фактическое значение определяется на основании отчетов (</w:t>
            </w:r>
            <w:proofErr w:type="spellStart"/>
            <w:r w:rsidRPr="00C35CA4">
              <w:rPr>
                <w:sz w:val="18"/>
                <w:szCs w:val="18"/>
              </w:rPr>
              <w:t>СпоК</w:t>
            </w:r>
            <w:proofErr w:type="spellEnd"/>
            <w:r w:rsidRPr="00C35CA4">
              <w:rPr>
                <w:sz w:val="18"/>
                <w:szCs w:val="18"/>
              </w:rPr>
              <w:t>), предоставленных в министерство в рамках реализации мероприятия «1.1.1.1.2.3.8  Поддержка сельскохозяйственных потребительских кооперативов» таблицы № 3 плана</w:t>
            </w:r>
          </w:p>
        </w:tc>
        <w:tc>
          <w:tcPr>
            <w:tcW w:w="3491" w:type="dxa"/>
            <w:shd w:val="clear" w:color="auto" w:fill="auto"/>
            <w:vAlign w:val="center"/>
          </w:tcPr>
          <w:p w:rsidR="0021170A" w:rsidRPr="00C35CA4" w:rsidRDefault="0021170A" w:rsidP="00A93ECB">
            <w:pPr>
              <w:rPr>
                <w:sz w:val="18"/>
                <w:szCs w:val="18"/>
              </w:rPr>
            </w:pPr>
            <w:r w:rsidRPr="00C35CA4">
              <w:rPr>
                <w:sz w:val="18"/>
                <w:szCs w:val="18"/>
              </w:rPr>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D91946">
              <w:rPr>
                <w:sz w:val="18"/>
                <w:szCs w:val="18"/>
              </w:rPr>
              <w:t>в редакции от 10.11.2017).</w:t>
            </w:r>
          </w:p>
          <w:p w:rsidR="0021170A" w:rsidRPr="00C35CA4" w:rsidRDefault="0021170A" w:rsidP="00A93ECB">
            <w:pPr>
              <w:rPr>
                <w:sz w:val="18"/>
                <w:szCs w:val="18"/>
              </w:rPr>
            </w:pPr>
          </w:p>
          <w:p w:rsidR="0021170A" w:rsidRPr="00C35CA4" w:rsidRDefault="0021170A" w:rsidP="00A93ECB">
            <w:pPr>
              <w:rPr>
                <w:sz w:val="18"/>
                <w:szCs w:val="18"/>
              </w:rPr>
            </w:pPr>
            <w:r w:rsidRPr="00C35CA4">
              <w:rPr>
                <w:sz w:val="18"/>
                <w:szCs w:val="18"/>
              </w:rPr>
              <w:t>Ведомственная отчетность Минсельхоза НСО.</w:t>
            </w:r>
          </w:p>
        </w:tc>
      </w:tr>
      <w:tr w:rsidR="0021170A" w:rsidRPr="00C35CA4" w:rsidTr="00A93ECB">
        <w:trPr>
          <w:trHeight w:val="693"/>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4</w:t>
            </w:r>
            <w:r>
              <w:rPr>
                <w:sz w:val="18"/>
                <w:szCs w:val="18"/>
              </w:rPr>
              <w:t>9</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 xml:space="preserve">Прирост объема сельскохозяйственной продукции, реализованной </w:t>
            </w:r>
            <w:proofErr w:type="spellStart"/>
            <w:r w:rsidRPr="00C35CA4">
              <w:rPr>
                <w:sz w:val="18"/>
                <w:szCs w:val="18"/>
              </w:rPr>
              <w:t>СпоК</w:t>
            </w:r>
            <w:proofErr w:type="spellEnd"/>
            <w:r w:rsidRPr="00C35CA4">
              <w:rPr>
                <w:sz w:val="18"/>
                <w:szCs w:val="18"/>
              </w:rPr>
              <w:t>, получившими средства государственной поддержки</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Плановые значения целевого индикатора сформированы на основании анализа данных за предшествующие периоды и прогнозного увеличения количества </w:t>
            </w:r>
            <w:proofErr w:type="spellStart"/>
            <w:r w:rsidRPr="00C35CA4">
              <w:rPr>
                <w:sz w:val="18"/>
                <w:szCs w:val="18"/>
              </w:rPr>
              <w:t>СпоК</w:t>
            </w:r>
            <w:proofErr w:type="spellEnd"/>
            <w:r w:rsidRPr="00C35CA4">
              <w:rPr>
                <w:sz w:val="18"/>
                <w:szCs w:val="18"/>
              </w:rPr>
              <w:t xml:space="preserve">, с учетом плановых (прогнозных) значений соответствующего целевого индикатора, предусмотренного в приложении № 2 к государственной программе Российской </w:t>
            </w:r>
            <w:r w:rsidR="00052A9C" w:rsidRPr="00C35CA4">
              <w:rPr>
                <w:sz w:val="18"/>
                <w:szCs w:val="18"/>
              </w:rPr>
              <w:t>Федерации развития</w:t>
            </w:r>
            <w:r w:rsidRPr="00C35CA4">
              <w:rPr>
                <w:sz w:val="18"/>
                <w:szCs w:val="18"/>
              </w:rPr>
              <w:t xml:space="preserve"> сельского </w:t>
            </w:r>
            <w:r w:rsidR="00052A9C" w:rsidRPr="00C35CA4">
              <w:rPr>
                <w:sz w:val="18"/>
                <w:szCs w:val="18"/>
              </w:rPr>
              <w:t>хозяйства и</w:t>
            </w:r>
            <w:r w:rsidRPr="00C35CA4">
              <w:rPr>
                <w:sz w:val="18"/>
                <w:szCs w:val="18"/>
              </w:rPr>
              <w:t xml:space="preserve"> регулирования рынков сельскохозяйственной продукции, сырья и продовольствия на 2013-2020 годы для Новосибирской области</w:t>
            </w:r>
            <w:r>
              <w:rPr>
                <w:sz w:val="18"/>
                <w:szCs w:val="18"/>
              </w:rPr>
              <w:t xml:space="preserve"> </w:t>
            </w:r>
            <w:r w:rsidRPr="00D91946">
              <w:rPr>
                <w:sz w:val="18"/>
                <w:szCs w:val="18"/>
              </w:rPr>
              <w:t>(в редакции от 10.11.2017).</w:t>
            </w:r>
          </w:p>
          <w:p w:rsidR="0021170A" w:rsidRPr="00C35CA4" w:rsidRDefault="0021170A" w:rsidP="00A93ECB">
            <w:pPr>
              <w:ind w:firstLine="519"/>
              <w:jc w:val="both"/>
              <w:rPr>
                <w:sz w:val="18"/>
                <w:szCs w:val="18"/>
              </w:rPr>
            </w:pPr>
            <w:r w:rsidRPr="00C35CA4">
              <w:rPr>
                <w:sz w:val="18"/>
                <w:szCs w:val="18"/>
              </w:rPr>
              <w:t xml:space="preserve">Фактические значения определяются по формуле, на основании отчетности, представляемой </w:t>
            </w:r>
            <w:proofErr w:type="spellStart"/>
            <w:r w:rsidRPr="00C35CA4">
              <w:rPr>
                <w:sz w:val="18"/>
                <w:szCs w:val="18"/>
              </w:rPr>
              <w:t>СпоК</w:t>
            </w:r>
            <w:proofErr w:type="spellEnd"/>
            <w:r w:rsidRPr="00C35CA4">
              <w:rPr>
                <w:sz w:val="18"/>
                <w:szCs w:val="18"/>
              </w:rPr>
              <w:t>, получившими государственную поддержку в рамках реализации мероприятий «1.1.1.1.2.3.8</w:t>
            </w:r>
            <w:r>
              <w:rPr>
                <w:sz w:val="18"/>
                <w:szCs w:val="18"/>
              </w:rPr>
              <w:t xml:space="preserve"> </w:t>
            </w:r>
            <w:r w:rsidRPr="00C35CA4">
              <w:rPr>
                <w:sz w:val="18"/>
                <w:szCs w:val="18"/>
              </w:rPr>
              <w:t xml:space="preserve">Поддержка сельскохозяйственных потребительских кооперативов» таблицы № 3 плана    </w:t>
            </w:r>
          </w:p>
          <w:p w:rsidR="0021170A" w:rsidRPr="00C35CA4" w:rsidRDefault="0021170A" w:rsidP="00A93ECB">
            <w:pPr>
              <w:ind w:firstLine="519"/>
              <w:jc w:val="both"/>
              <w:rPr>
                <w:sz w:val="18"/>
                <w:szCs w:val="18"/>
              </w:rPr>
            </w:pPr>
            <w:proofErr w:type="spellStart"/>
            <w:r w:rsidRPr="00C35CA4">
              <w:rPr>
                <w:sz w:val="18"/>
                <w:szCs w:val="18"/>
              </w:rPr>
              <w:t>Поф</w:t>
            </w:r>
            <w:r w:rsidRPr="00C35CA4">
              <w:rPr>
                <w:sz w:val="18"/>
                <w:szCs w:val="18"/>
                <w:lang w:val="en-US"/>
              </w:rPr>
              <w:t>i</w:t>
            </w:r>
            <w:proofErr w:type="spellEnd"/>
            <w:r w:rsidRPr="00C35CA4">
              <w:rPr>
                <w:sz w:val="18"/>
                <w:szCs w:val="18"/>
              </w:rPr>
              <w:t>= (</w:t>
            </w:r>
            <w:r w:rsidRPr="00C35CA4">
              <w:rPr>
                <w:sz w:val="18"/>
                <w:szCs w:val="18"/>
                <w:lang w:val="en-US"/>
              </w:rPr>
              <w:t>V</w:t>
            </w:r>
            <w:proofErr w:type="spellStart"/>
            <w:r w:rsidRPr="00C35CA4">
              <w:rPr>
                <w:sz w:val="18"/>
                <w:szCs w:val="18"/>
              </w:rPr>
              <w:t>фi</w:t>
            </w:r>
            <w:proofErr w:type="spellEnd"/>
            <w:r w:rsidRPr="00C35CA4">
              <w:rPr>
                <w:sz w:val="18"/>
                <w:szCs w:val="18"/>
              </w:rPr>
              <w:t>/</w:t>
            </w:r>
            <w:r w:rsidRPr="00C35CA4">
              <w:rPr>
                <w:sz w:val="18"/>
                <w:szCs w:val="18"/>
                <w:lang w:val="en-US"/>
              </w:rPr>
              <w:t>V</w:t>
            </w:r>
            <w:r w:rsidRPr="00C35CA4">
              <w:rPr>
                <w:sz w:val="18"/>
                <w:szCs w:val="18"/>
              </w:rPr>
              <w:t>ф</w:t>
            </w:r>
            <w:proofErr w:type="spellStart"/>
            <w:r w:rsidRPr="00C35CA4">
              <w:rPr>
                <w:sz w:val="18"/>
                <w:szCs w:val="18"/>
                <w:lang w:val="en-US"/>
              </w:rPr>
              <w:t>i</w:t>
            </w:r>
            <w:proofErr w:type="spellEnd"/>
            <w:r w:rsidRPr="00C35CA4">
              <w:rPr>
                <w:sz w:val="18"/>
                <w:szCs w:val="18"/>
              </w:rPr>
              <w:t>-1*100%)-100%</w:t>
            </w:r>
          </w:p>
          <w:p w:rsidR="0021170A" w:rsidRPr="00C35CA4" w:rsidRDefault="0021170A" w:rsidP="00A93ECB">
            <w:pPr>
              <w:ind w:firstLine="519"/>
              <w:jc w:val="both"/>
              <w:rPr>
                <w:sz w:val="18"/>
                <w:szCs w:val="18"/>
              </w:rPr>
            </w:pPr>
            <w:proofErr w:type="spellStart"/>
            <w:r w:rsidRPr="00C35CA4">
              <w:rPr>
                <w:sz w:val="18"/>
                <w:szCs w:val="18"/>
              </w:rPr>
              <w:t>Поф</w:t>
            </w:r>
            <w:r w:rsidRPr="00C35CA4">
              <w:rPr>
                <w:sz w:val="18"/>
                <w:szCs w:val="18"/>
                <w:lang w:val="en-US"/>
              </w:rPr>
              <w:t>i</w:t>
            </w:r>
            <w:proofErr w:type="spellEnd"/>
            <w:r w:rsidRPr="00C35CA4">
              <w:rPr>
                <w:sz w:val="18"/>
                <w:szCs w:val="18"/>
              </w:rPr>
              <w:t xml:space="preserve"> – фактический прирост объёма сельскохозяйственной продукции, реализованной за </w:t>
            </w:r>
            <w:r w:rsidRPr="00C35CA4">
              <w:rPr>
                <w:sz w:val="18"/>
                <w:szCs w:val="18"/>
              </w:rPr>
              <w:lastRenderedPageBreak/>
              <w:t xml:space="preserve">отчетный период </w:t>
            </w:r>
            <w:proofErr w:type="spellStart"/>
            <w:r w:rsidR="00052A9C" w:rsidRPr="00C35CA4">
              <w:rPr>
                <w:sz w:val="18"/>
                <w:szCs w:val="18"/>
              </w:rPr>
              <w:t>СпоК</w:t>
            </w:r>
            <w:proofErr w:type="spellEnd"/>
            <w:r w:rsidR="00052A9C" w:rsidRPr="00C35CA4">
              <w:rPr>
                <w:sz w:val="18"/>
                <w:szCs w:val="18"/>
              </w:rPr>
              <w:t>, получившими</w:t>
            </w:r>
            <w:r w:rsidRPr="00C35CA4">
              <w:rPr>
                <w:sz w:val="18"/>
                <w:szCs w:val="18"/>
              </w:rPr>
              <w:t xml:space="preserve"> государственную поддержку с начала реализации программы %;</w:t>
            </w:r>
          </w:p>
          <w:p w:rsidR="0021170A" w:rsidRPr="00C35CA4" w:rsidRDefault="0021170A" w:rsidP="00A93ECB">
            <w:pPr>
              <w:ind w:firstLine="519"/>
              <w:jc w:val="both"/>
              <w:rPr>
                <w:sz w:val="18"/>
                <w:szCs w:val="18"/>
              </w:rPr>
            </w:pPr>
            <w:r w:rsidRPr="00C35CA4">
              <w:rPr>
                <w:sz w:val="18"/>
                <w:szCs w:val="18"/>
                <w:lang w:val="en-US"/>
              </w:rPr>
              <w:t>V</w:t>
            </w:r>
            <w:proofErr w:type="spellStart"/>
            <w:r w:rsidRPr="00C35CA4">
              <w:rPr>
                <w:sz w:val="18"/>
                <w:szCs w:val="18"/>
              </w:rPr>
              <w:t>фi</w:t>
            </w:r>
            <w:proofErr w:type="spellEnd"/>
            <w:r w:rsidRPr="00C35CA4">
              <w:rPr>
                <w:sz w:val="18"/>
                <w:szCs w:val="18"/>
              </w:rPr>
              <w:t xml:space="preserve"> – фактический объем реализованной сельскохозяйственной продукции в отчетном периоде </w:t>
            </w:r>
            <w:proofErr w:type="spellStart"/>
            <w:r w:rsidRPr="00C35CA4">
              <w:rPr>
                <w:sz w:val="18"/>
                <w:szCs w:val="18"/>
              </w:rPr>
              <w:t>СпоК</w:t>
            </w:r>
            <w:proofErr w:type="spellEnd"/>
            <w:r w:rsidRPr="00C35CA4">
              <w:rPr>
                <w:sz w:val="18"/>
                <w:szCs w:val="18"/>
              </w:rPr>
              <w:t>, получившим</w:t>
            </w:r>
            <w:r>
              <w:rPr>
                <w:sz w:val="18"/>
                <w:szCs w:val="18"/>
              </w:rPr>
              <w:t>и</w:t>
            </w:r>
            <w:r w:rsidRPr="00C35CA4">
              <w:rPr>
                <w:sz w:val="18"/>
                <w:szCs w:val="18"/>
              </w:rPr>
              <w:t xml:space="preserve"> государственную поддержку с начала реализации программы;</w:t>
            </w:r>
          </w:p>
          <w:p w:rsidR="0021170A" w:rsidRPr="00C35CA4" w:rsidRDefault="0021170A" w:rsidP="00A93ECB">
            <w:pPr>
              <w:ind w:firstLine="519"/>
              <w:jc w:val="both"/>
              <w:rPr>
                <w:sz w:val="18"/>
                <w:szCs w:val="18"/>
              </w:rPr>
            </w:pPr>
            <w:r w:rsidRPr="00C35CA4">
              <w:rPr>
                <w:sz w:val="18"/>
                <w:szCs w:val="18"/>
                <w:lang w:val="en-US"/>
              </w:rPr>
              <w:t>V</w:t>
            </w:r>
            <w:r w:rsidRPr="00C35CA4">
              <w:rPr>
                <w:sz w:val="18"/>
                <w:szCs w:val="18"/>
              </w:rPr>
              <w:t>ф</w:t>
            </w:r>
            <w:proofErr w:type="spellStart"/>
            <w:r w:rsidRPr="00C35CA4">
              <w:rPr>
                <w:sz w:val="18"/>
                <w:szCs w:val="18"/>
                <w:lang w:val="en-US"/>
              </w:rPr>
              <w:t>i</w:t>
            </w:r>
            <w:proofErr w:type="spellEnd"/>
            <w:r w:rsidRPr="00C35CA4">
              <w:rPr>
                <w:sz w:val="18"/>
                <w:szCs w:val="18"/>
              </w:rPr>
              <w:t xml:space="preserve">-1 – фактический объем реализованной сельскохозяйственной продукции в аналогичном периоде года, предшествующего отчетному, </w:t>
            </w:r>
            <w:proofErr w:type="spellStart"/>
            <w:r w:rsidRPr="00C35CA4">
              <w:rPr>
                <w:sz w:val="18"/>
                <w:szCs w:val="18"/>
              </w:rPr>
              <w:t>СпоК</w:t>
            </w:r>
            <w:proofErr w:type="spellEnd"/>
            <w:r w:rsidRPr="00C35CA4">
              <w:rPr>
                <w:sz w:val="18"/>
                <w:szCs w:val="18"/>
              </w:rPr>
              <w:t>, получившими государственную поддержку с начала реализации программы.</w:t>
            </w:r>
          </w:p>
          <w:p w:rsidR="0021170A" w:rsidRPr="00C35CA4" w:rsidRDefault="0021170A" w:rsidP="00A93ECB">
            <w:pPr>
              <w:ind w:firstLine="519"/>
              <w:jc w:val="both"/>
              <w:rPr>
                <w:sz w:val="18"/>
                <w:szCs w:val="18"/>
              </w:rPr>
            </w:pPr>
          </w:p>
        </w:tc>
        <w:tc>
          <w:tcPr>
            <w:tcW w:w="3491" w:type="dxa"/>
            <w:shd w:val="clear" w:color="auto" w:fill="auto"/>
            <w:vAlign w:val="center"/>
          </w:tcPr>
          <w:p w:rsidR="0021170A" w:rsidRPr="00C35CA4" w:rsidRDefault="0021170A" w:rsidP="00A93ECB">
            <w:pPr>
              <w:rPr>
                <w:sz w:val="18"/>
                <w:szCs w:val="18"/>
              </w:rPr>
            </w:pPr>
            <w:r w:rsidRPr="00C35CA4">
              <w:rPr>
                <w:sz w:val="18"/>
                <w:szCs w:val="18"/>
              </w:rPr>
              <w:lastRenderedPageBreak/>
              <w:t>Государственная программа развития сельского хозяйства и регулирования рынков сельскохозяйственной продукции, сырья и продовольствия на 2013-2020 годы (приложение № 2 к Программе</w:t>
            </w:r>
            <w:r>
              <w:rPr>
                <w:sz w:val="18"/>
                <w:szCs w:val="18"/>
              </w:rPr>
              <w:t xml:space="preserve"> </w:t>
            </w:r>
            <w:r w:rsidRPr="00D91946">
              <w:rPr>
                <w:sz w:val="18"/>
                <w:szCs w:val="18"/>
              </w:rPr>
              <w:t>в редакции от 10.11.2017).</w:t>
            </w:r>
          </w:p>
          <w:p w:rsidR="0021170A" w:rsidRPr="00C35CA4" w:rsidRDefault="0021170A" w:rsidP="00A93ECB">
            <w:pPr>
              <w:rPr>
                <w:sz w:val="18"/>
                <w:szCs w:val="18"/>
              </w:rPr>
            </w:pPr>
          </w:p>
          <w:p w:rsidR="0021170A" w:rsidRPr="00C35CA4" w:rsidRDefault="0021170A" w:rsidP="00A93ECB">
            <w:pPr>
              <w:rPr>
                <w:sz w:val="18"/>
                <w:szCs w:val="18"/>
              </w:rPr>
            </w:pPr>
            <w:r w:rsidRPr="00C35CA4">
              <w:rPr>
                <w:sz w:val="18"/>
                <w:szCs w:val="18"/>
              </w:rPr>
              <w:t>Ведомственная отчетность Минсельхоза НСО.</w:t>
            </w:r>
          </w:p>
        </w:tc>
      </w:tr>
      <w:tr w:rsidR="0021170A" w:rsidRPr="00C35CA4" w:rsidTr="00A93ECB">
        <w:trPr>
          <w:trHeight w:val="977"/>
        </w:trPr>
        <w:tc>
          <w:tcPr>
            <w:tcW w:w="1055" w:type="dxa"/>
            <w:shd w:val="clear" w:color="auto" w:fill="auto"/>
            <w:vAlign w:val="center"/>
          </w:tcPr>
          <w:p w:rsidR="0021170A" w:rsidRPr="00C35CA4" w:rsidRDefault="0021170A" w:rsidP="00A93ECB">
            <w:pPr>
              <w:ind w:left="502"/>
              <w:rPr>
                <w:sz w:val="18"/>
                <w:szCs w:val="18"/>
              </w:rPr>
            </w:pPr>
            <w:r>
              <w:rPr>
                <w:sz w:val="18"/>
                <w:szCs w:val="18"/>
              </w:rPr>
              <w:t>51</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Количество единиц новой техники, приобретенной для сельскохозяйственного  производства в рамках государственной программы  (за исключением отрасли мясного скотоводства)</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 xml:space="preserve">Годовая </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Основанием для формирования прогнозных (плановых) значений являются данные планов приобретения сельскохозяйственной техники и оборудования, предоставленных органами местного самоуправления муниципальных районов НСО. Плановые значения формируются в отношении </w:t>
            </w:r>
            <w:proofErr w:type="spellStart"/>
            <w:r w:rsidRPr="00C35CA4">
              <w:rPr>
                <w:sz w:val="18"/>
                <w:szCs w:val="18"/>
              </w:rPr>
              <w:t>сельхозтоваропроизводителей</w:t>
            </w:r>
            <w:proofErr w:type="spellEnd"/>
            <w:r w:rsidRPr="00C35CA4">
              <w:rPr>
                <w:sz w:val="18"/>
                <w:szCs w:val="18"/>
              </w:rPr>
              <w:t>, не участвующих в реализации ведомственной целевой программы  «Развитие мясного скотоводства в Новосибирской области на 2014-2020 годы», являющейся основным мероприятием настоящей государственной программы.</w:t>
            </w:r>
          </w:p>
          <w:p w:rsidR="0021170A" w:rsidRPr="00C35CA4" w:rsidRDefault="0021170A" w:rsidP="00A93ECB">
            <w:pPr>
              <w:ind w:firstLine="519"/>
              <w:jc w:val="both"/>
              <w:rPr>
                <w:sz w:val="18"/>
                <w:szCs w:val="18"/>
              </w:rPr>
            </w:pPr>
            <w:r w:rsidRPr="00C35CA4">
              <w:rPr>
                <w:sz w:val="18"/>
                <w:szCs w:val="18"/>
              </w:rPr>
              <w:t xml:space="preserve">Фактические значения целевого индикатора определяются как количество единиц новой техники, приобретенных </w:t>
            </w:r>
            <w:proofErr w:type="spellStart"/>
            <w:r w:rsidRPr="00C35CA4">
              <w:rPr>
                <w:sz w:val="18"/>
                <w:szCs w:val="18"/>
              </w:rPr>
              <w:t>сельхозтоваропроизводителями</w:t>
            </w:r>
            <w:proofErr w:type="spellEnd"/>
            <w:r w:rsidRPr="00C35CA4">
              <w:rPr>
                <w:sz w:val="18"/>
                <w:szCs w:val="18"/>
              </w:rPr>
              <w:t xml:space="preserve">  отрасли сельского хозяйства, получивших государственную поддержку в соответствии с представленными заявками на компенсацию. Для расчета целевого индикатора принимаются отрасли, развитие которых не осуществляется в рамках ведомственной целевой</w:t>
            </w:r>
            <w:r w:rsidRPr="00C35CA4">
              <w:t xml:space="preserve"> «</w:t>
            </w:r>
            <w:r w:rsidRPr="00C35CA4">
              <w:rPr>
                <w:sz w:val="18"/>
                <w:szCs w:val="18"/>
              </w:rPr>
              <w:t>Развитие мясного скотоводства в Новосибирской области на 2014-2020 годы», являющейся основным мероприятием настоящей государственной программы.</w:t>
            </w:r>
          </w:p>
        </w:tc>
        <w:tc>
          <w:tcPr>
            <w:tcW w:w="3491" w:type="dxa"/>
            <w:shd w:val="clear" w:color="auto" w:fill="auto"/>
            <w:vAlign w:val="center"/>
          </w:tcPr>
          <w:p w:rsidR="0021170A" w:rsidRPr="00C35CA4" w:rsidRDefault="0021170A" w:rsidP="00A93ECB">
            <w:pPr>
              <w:rPr>
                <w:sz w:val="18"/>
                <w:szCs w:val="18"/>
              </w:rPr>
            </w:pPr>
            <w:r w:rsidRPr="00C35CA4">
              <w:rPr>
                <w:sz w:val="18"/>
                <w:szCs w:val="18"/>
              </w:rPr>
              <w:t>Планы приобретения сельскохозяйственной техники и оборудования, предоставленные органами местного самоуправления муниципальных районов НСО в министерство. Определяется в соответствии с заявками и отчетами, представленными сельскохозяйственными товаропроизводителями в министерство на оказание господдержки.</w:t>
            </w:r>
          </w:p>
        </w:tc>
      </w:tr>
      <w:tr w:rsidR="0021170A" w:rsidRPr="00C35CA4" w:rsidTr="00A93ECB">
        <w:trPr>
          <w:trHeight w:val="3840"/>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lastRenderedPageBreak/>
              <w:t>5</w:t>
            </w:r>
            <w:r>
              <w:rPr>
                <w:sz w:val="18"/>
                <w:szCs w:val="18"/>
              </w:rPr>
              <w:t>2</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Доля муниципальных органов управления АПК, использующих информационные ресурсы  системы государственного информационного обеспечения (государственная автоматизированная система управления агропромышленного комплекса)</w:t>
            </w:r>
          </w:p>
          <w:p w:rsidR="0021170A" w:rsidRPr="00C35CA4" w:rsidRDefault="0021170A" w:rsidP="00A93ECB">
            <w:pPr>
              <w:rPr>
                <w:sz w:val="18"/>
                <w:szCs w:val="18"/>
              </w:rPr>
            </w:pPr>
          </w:p>
        </w:tc>
        <w:tc>
          <w:tcPr>
            <w:tcW w:w="1434" w:type="dxa"/>
            <w:shd w:val="clear" w:color="auto" w:fill="auto"/>
            <w:vAlign w:val="center"/>
          </w:tcPr>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Ежегодно</w:t>
            </w:r>
          </w:p>
        </w:tc>
        <w:tc>
          <w:tcPr>
            <w:tcW w:w="4650" w:type="dxa"/>
            <w:shd w:val="clear" w:color="auto" w:fill="auto"/>
            <w:vAlign w:val="center"/>
          </w:tcPr>
          <w:p w:rsidR="0021170A" w:rsidRPr="00C35CA4" w:rsidRDefault="0021170A" w:rsidP="00A93ECB">
            <w:pPr>
              <w:jc w:val="both"/>
              <w:rPr>
                <w:sz w:val="18"/>
                <w:szCs w:val="18"/>
              </w:rPr>
            </w:pPr>
          </w:p>
          <w:p w:rsidR="0021170A" w:rsidRPr="00C35CA4" w:rsidRDefault="0021170A" w:rsidP="00A93ECB">
            <w:pPr>
              <w:ind w:firstLine="519"/>
              <w:jc w:val="both"/>
              <w:rPr>
                <w:sz w:val="18"/>
                <w:szCs w:val="18"/>
              </w:rPr>
            </w:pPr>
            <w:r w:rsidRPr="00C35CA4">
              <w:rPr>
                <w:sz w:val="18"/>
                <w:szCs w:val="18"/>
              </w:rPr>
              <w:t>Плановое значение целевого индикатора сформировано на основе данных</w:t>
            </w:r>
            <w:r>
              <w:rPr>
                <w:sz w:val="18"/>
                <w:szCs w:val="18"/>
              </w:rPr>
              <w:t>,</w:t>
            </w:r>
            <w:r w:rsidRPr="00C35CA4">
              <w:rPr>
                <w:sz w:val="18"/>
                <w:szCs w:val="18"/>
              </w:rPr>
              <w:t xml:space="preserve"> представленных органами местного самоуправления муниципальных районов НСО, с учетом темпов роста данного показателя за предыдущие годы.</w:t>
            </w:r>
          </w:p>
          <w:p w:rsidR="0021170A" w:rsidRPr="00C35CA4" w:rsidRDefault="0021170A" w:rsidP="00A93ECB">
            <w:pPr>
              <w:ind w:firstLine="519"/>
              <w:jc w:val="both"/>
              <w:rPr>
                <w:sz w:val="18"/>
                <w:szCs w:val="18"/>
              </w:rPr>
            </w:pPr>
            <w:r w:rsidRPr="00C35CA4">
              <w:rPr>
                <w:sz w:val="18"/>
                <w:szCs w:val="18"/>
              </w:rPr>
              <w:t>Фактическое значение определяется как отношение количества муниципальных органов управления АПК, использующих информационные ресурсы СГИО (ГАСУ АПК)</w:t>
            </w:r>
            <w:r>
              <w:rPr>
                <w:sz w:val="18"/>
                <w:szCs w:val="18"/>
              </w:rPr>
              <w:t>,</w:t>
            </w:r>
            <w:r w:rsidRPr="00C35CA4">
              <w:rPr>
                <w:sz w:val="18"/>
                <w:szCs w:val="18"/>
              </w:rPr>
              <w:t xml:space="preserve"> к общему количеству муниципальных органов управления АПК (30), умноженное на 100 процентов. </w:t>
            </w:r>
          </w:p>
          <w:p w:rsidR="0021170A" w:rsidRPr="00C35CA4" w:rsidRDefault="0021170A" w:rsidP="00A93ECB">
            <w:pPr>
              <w:ind w:firstLine="519"/>
              <w:jc w:val="both"/>
              <w:rPr>
                <w:sz w:val="18"/>
                <w:szCs w:val="18"/>
              </w:rPr>
            </w:pPr>
            <w:r w:rsidRPr="00C35CA4">
              <w:rPr>
                <w:sz w:val="18"/>
                <w:szCs w:val="18"/>
              </w:rPr>
              <w:t>Для расчета используется информация об использовании информационных ресурсов, предоставленная управлениями сельского хозяйства муниципальных районов НСО.</w:t>
            </w:r>
          </w:p>
        </w:tc>
        <w:tc>
          <w:tcPr>
            <w:tcW w:w="3491" w:type="dxa"/>
            <w:shd w:val="clear" w:color="auto" w:fill="auto"/>
            <w:vAlign w:val="center"/>
          </w:tcPr>
          <w:p w:rsidR="0021170A" w:rsidRPr="00C35CA4" w:rsidRDefault="0021170A" w:rsidP="00A93ECB">
            <w:pPr>
              <w:rPr>
                <w:sz w:val="18"/>
                <w:szCs w:val="18"/>
              </w:rPr>
            </w:pPr>
            <w:r w:rsidRPr="00C35CA4">
              <w:rPr>
                <w:sz w:val="18"/>
                <w:szCs w:val="18"/>
              </w:rPr>
              <w:t xml:space="preserve"> Информация об использовании в текущей деятельности информационных ресурсов, предоставленная управлениями сельского хозяйства муниципальных районов НСО.</w:t>
            </w:r>
          </w:p>
        </w:tc>
      </w:tr>
      <w:tr w:rsidR="0021170A" w:rsidRPr="00C35CA4" w:rsidTr="00A93ECB">
        <w:trPr>
          <w:trHeight w:val="1729"/>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П1.</w:t>
            </w:r>
          </w:p>
        </w:tc>
        <w:tc>
          <w:tcPr>
            <w:tcW w:w="2841" w:type="dxa"/>
            <w:shd w:val="clear" w:color="auto" w:fill="auto"/>
            <w:vAlign w:val="center"/>
          </w:tcPr>
          <w:p w:rsidR="0021170A" w:rsidRPr="00C35CA4" w:rsidRDefault="0021170A" w:rsidP="00A93ECB">
            <w:pPr>
              <w:rPr>
                <w:sz w:val="18"/>
                <w:szCs w:val="18"/>
              </w:rPr>
            </w:pPr>
            <w:r w:rsidRPr="00C35CA4">
              <w:rPr>
                <w:sz w:val="18"/>
                <w:szCs w:val="18"/>
              </w:rPr>
              <w:t>Количество вводимых объектов социально-инженерного обустройства</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Плановые значения целевого показателя сформированы на основании предварительных заявок от сельскохозяйственных товаропроизводителей. </w:t>
            </w:r>
          </w:p>
          <w:p w:rsidR="0021170A" w:rsidRPr="00C35CA4" w:rsidRDefault="0021170A" w:rsidP="00A93ECB">
            <w:pPr>
              <w:ind w:firstLine="519"/>
              <w:jc w:val="both"/>
              <w:rPr>
                <w:sz w:val="18"/>
                <w:szCs w:val="18"/>
              </w:rPr>
            </w:pPr>
            <w:r w:rsidRPr="00C35CA4">
              <w:rPr>
                <w:sz w:val="18"/>
                <w:szCs w:val="18"/>
              </w:rPr>
              <w:t xml:space="preserve">Фактическое значение целевого показателя определяется в соответствии с итогом реализации мероприятия 1.1.1.1.2.10 «Государственная поддержка социально-инженерного обустройства сельскохозяйственного производства». </w:t>
            </w:r>
          </w:p>
        </w:tc>
        <w:tc>
          <w:tcPr>
            <w:tcW w:w="3491" w:type="dxa"/>
            <w:shd w:val="clear" w:color="auto" w:fill="auto"/>
            <w:vAlign w:val="center"/>
          </w:tcPr>
          <w:p w:rsidR="0021170A" w:rsidRPr="00C35CA4" w:rsidRDefault="0021170A" w:rsidP="00A93ECB">
            <w:pPr>
              <w:rPr>
                <w:sz w:val="18"/>
                <w:szCs w:val="18"/>
              </w:rPr>
            </w:pPr>
            <w:r w:rsidRPr="00C35CA4">
              <w:rPr>
                <w:sz w:val="18"/>
                <w:szCs w:val="18"/>
              </w:rPr>
              <w:t>Ведомственная отчетность Минсельхоза НСО</w:t>
            </w:r>
          </w:p>
        </w:tc>
      </w:tr>
      <w:tr w:rsidR="0021170A" w:rsidRPr="00C35CA4" w:rsidTr="00A93ECB">
        <w:trPr>
          <w:trHeight w:val="126"/>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П2.</w:t>
            </w:r>
          </w:p>
        </w:tc>
        <w:tc>
          <w:tcPr>
            <w:tcW w:w="2841" w:type="dxa"/>
            <w:shd w:val="clear" w:color="auto" w:fill="auto"/>
            <w:vAlign w:val="center"/>
          </w:tcPr>
          <w:p w:rsidR="0021170A" w:rsidRPr="00C35CA4" w:rsidRDefault="0021170A" w:rsidP="00A93ECB">
            <w:pPr>
              <w:rPr>
                <w:sz w:val="18"/>
                <w:szCs w:val="18"/>
              </w:rPr>
            </w:pPr>
            <w:r w:rsidRPr="00C35CA4">
              <w:rPr>
                <w:sz w:val="18"/>
                <w:szCs w:val="18"/>
              </w:rPr>
              <w:t>Количество садоводческих, огороднических и дачных некоммерческих объединений, в которых  введены объекты инженерного обеспечения</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Плановое значение целевого индикатора определяется по данным Новосибирского областного союза садоводов. Расчет показателя производится с учетом темпа роста за предыдущие годы. </w:t>
            </w:r>
          </w:p>
          <w:p w:rsidR="0021170A" w:rsidRPr="00C35CA4" w:rsidRDefault="0021170A" w:rsidP="00A93ECB">
            <w:pPr>
              <w:ind w:firstLine="519"/>
              <w:jc w:val="both"/>
              <w:rPr>
                <w:sz w:val="18"/>
                <w:szCs w:val="18"/>
              </w:rPr>
            </w:pPr>
            <w:r w:rsidRPr="00C35CA4">
              <w:rPr>
                <w:sz w:val="18"/>
                <w:szCs w:val="18"/>
              </w:rPr>
              <w:t>Фактическое значение целевого индикатора определяется как количество садоводческих, огороднических и дачных некоммерческих объединений, в которых в отчетном году введены объекты инженерного обеспечения в рамках мероприятия 1.1.1.1.2.7.1 «Государственная поддержка садоводов, огородников, дачников и их садоводческих, огороднических и дачных некоммерческих объединений» таблицы №3 плана реализации.</w:t>
            </w:r>
          </w:p>
        </w:tc>
        <w:tc>
          <w:tcPr>
            <w:tcW w:w="3491" w:type="dxa"/>
            <w:shd w:val="clear" w:color="auto" w:fill="auto"/>
            <w:vAlign w:val="center"/>
          </w:tcPr>
          <w:p w:rsidR="0021170A" w:rsidRPr="00C35CA4" w:rsidRDefault="0021170A" w:rsidP="00A93ECB">
            <w:pPr>
              <w:rPr>
                <w:sz w:val="18"/>
                <w:szCs w:val="18"/>
              </w:rPr>
            </w:pPr>
            <w:r w:rsidRPr="00C35CA4">
              <w:rPr>
                <w:sz w:val="18"/>
                <w:szCs w:val="18"/>
              </w:rPr>
              <w:t>Ведомственная отчетность Минсельхоза НСО</w:t>
            </w:r>
          </w:p>
        </w:tc>
      </w:tr>
      <w:tr w:rsidR="0021170A" w:rsidRPr="00C35CA4" w:rsidTr="00A93ECB">
        <w:trPr>
          <w:trHeight w:val="126"/>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П3.</w:t>
            </w:r>
          </w:p>
        </w:tc>
        <w:tc>
          <w:tcPr>
            <w:tcW w:w="2841" w:type="dxa"/>
            <w:shd w:val="clear" w:color="auto" w:fill="auto"/>
            <w:vAlign w:val="center"/>
          </w:tcPr>
          <w:p w:rsidR="0021170A" w:rsidRPr="00C35CA4" w:rsidRDefault="0021170A" w:rsidP="00A93ECB">
            <w:pPr>
              <w:rPr>
                <w:sz w:val="18"/>
                <w:szCs w:val="18"/>
              </w:rPr>
            </w:pPr>
            <w:r w:rsidRPr="00C35CA4">
              <w:rPr>
                <w:sz w:val="18"/>
                <w:szCs w:val="18"/>
              </w:rPr>
              <w:t>Количество объектов агропромышленного комплекса, созданных (модернизированных) в рамках государственной программы</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Плановые значения целевого показателя сформированы на основании предварительных заявок от сельскохозяйственных товаропроизводителей, реализующих инвестиционные проекты по строительству и модернизации объектов </w:t>
            </w:r>
            <w:r w:rsidRPr="00C35CA4">
              <w:rPr>
                <w:sz w:val="18"/>
                <w:szCs w:val="18"/>
              </w:rPr>
              <w:lastRenderedPageBreak/>
              <w:t>агропромышленного комплекса.</w:t>
            </w:r>
          </w:p>
          <w:p w:rsidR="0021170A" w:rsidRPr="00C35CA4" w:rsidRDefault="0021170A" w:rsidP="00A93ECB">
            <w:pPr>
              <w:ind w:firstLine="519"/>
              <w:jc w:val="both"/>
              <w:rPr>
                <w:sz w:val="18"/>
                <w:szCs w:val="18"/>
              </w:rPr>
            </w:pPr>
            <w:r w:rsidRPr="00C35CA4">
              <w:rPr>
                <w:sz w:val="18"/>
                <w:szCs w:val="18"/>
              </w:rPr>
              <w:t>Фактическое значение целевого показателя определяется в соответствии с итогом реализации мероприятия  1.1.1.1.2.12 Государственная поддержка создания и модернизации объектов агропромышленного комплекса.</w:t>
            </w:r>
          </w:p>
        </w:tc>
        <w:tc>
          <w:tcPr>
            <w:tcW w:w="3491" w:type="dxa"/>
            <w:shd w:val="clear" w:color="auto" w:fill="auto"/>
            <w:vAlign w:val="center"/>
          </w:tcPr>
          <w:p w:rsidR="0021170A" w:rsidRPr="00C35CA4" w:rsidRDefault="0021170A" w:rsidP="00A93ECB">
            <w:pPr>
              <w:rPr>
                <w:sz w:val="18"/>
                <w:szCs w:val="18"/>
              </w:rPr>
            </w:pPr>
            <w:r w:rsidRPr="00C35CA4">
              <w:rPr>
                <w:sz w:val="18"/>
                <w:szCs w:val="18"/>
              </w:rPr>
              <w:lastRenderedPageBreak/>
              <w:t>Ведомственная отчетность Минсельхоза НСО</w:t>
            </w:r>
          </w:p>
        </w:tc>
      </w:tr>
      <w:tr w:rsidR="0021170A" w:rsidRPr="00C35CA4" w:rsidTr="00A93ECB">
        <w:trPr>
          <w:trHeight w:val="3392"/>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5</w:t>
            </w:r>
            <w:r>
              <w:rPr>
                <w:sz w:val="18"/>
                <w:szCs w:val="18"/>
              </w:rPr>
              <w:t>4</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Охват поголовья животных вакцинацией от заразных, в том числе особо опасных болезней животных (от общего числа животных, подлежащих вакцинации  в рамках государственных заданий)</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jc w:val="cente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Расчет плановых значений охвата поголовья животных вакцинацией от заразных, в том числе особо опасных болезней животных, определяется исходя из расчетной потребности в проведении вакцинации поголовья </w:t>
            </w:r>
            <w:r w:rsidR="00052A9C" w:rsidRPr="00C35CA4">
              <w:rPr>
                <w:sz w:val="18"/>
                <w:szCs w:val="18"/>
              </w:rPr>
              <w:t>животных.</w:t>
            </w:r>
          </w:p>
          <w:p w:rsidR="0021170A" w:rsidRPr="00C35CA4" w:rsidRDefault="0021170A" w:rsidP="00A93ECB">
            <w:pPr>
              <w:ind w:firstLine="519"/>
              <w:jc w:val="both"/>
              <w:rPr>
                <w:sz w:val="18"/>
                <w:szCs w:val="18"/>
              </w:rPr>
            </w:pPr>
            <w:r w:rsidRPr="00C35CA4">
              <w:rPr>
                <w:sz w:val="18"/>
                <w:szCs w:val="18"/>
              </w:rPr>
              <w:t>Значение устанавливается на весь период в размере 100%.</w:t>
            </w:r>
          </w:p>
          <w:p w:rsidR="0021170A" w:rsidRPr="00C35CA4" w:rsidRDefault="0021170A" w:rsidP="00A93ECB">
            <w:pPr>
              <w:ind w:firstLine="519"/>
              <w:jc w:val="both"/>
              <w:rPr>
                <w:sz w:val="18"/>
                <w:szCs w:val="18"/>
              </w:rPr>
            </w:pPr>
            <w:r w:rsidRPr="00C35CA4">
              <w:rPr>
                <w:sz w:val="18"/>
                <w:szCs w:val="18"/>
              </w:rPr>
              <w:t xml:space="preserve">Расчет фактических значений определяется как отношение поголовья животных, фактически охваченного вакцинацией от заразных, в том числе особо опасных, болезней животных в отчетном периоде, к общему числу поголовья животных, подлежащих вакцинации в соответствии с расчетной потребностью в рамках </w:t>
            </w:r>
            <w:proofErr w:type="spellStart"/>
            <w:r w:rsidRPr="00C35CA4">
              <w:rPr>
                <w:sz w:val="18"/>
                <w:szCs w:val="18"/>
              </w:rPr>
              <w:t>госзаданий</w:t>
            </w:r>
            <w:proofErr w:type="spellEnd"/>
            <w:r w:rsidRPr="00C35CA4">
              <w:rPr>
                <w:sz w:val="18"/>
                <w:szCs w:val="18"/>
              </w:rPr>
              <w:t xml:space="preserve"> в отчетном периоде, умноженное на 100 процентов.</w:t>
            </w:r>
          </w:p>
          <w:p w:rsidR="0021170A" w:rsidRPr="00C35CA4" w:rsidRDefault="0021170A" w:rsidP="00A93ECB">
            <w:pPr>
              <w:ind w:firstLine="519"/>
              <w:jc w:val="both"/>
              <w:rPr>
                <w:sz w:val="18"/>
                <w:szCs w:val="18"/>
              </w:rPr>
            </w:pPr>
            <w:r w:rsidRPr="00C35CA4">
              <w:rPr>
                <w:sz w:val="18"/>
                <w:szCs w:val="18"/>
              </w:rPr>
              <w:t>Фактическое значение целевого показателя определяется в соответствии с итогом реализации основного мероприятия 1.2.1.1.1.1.1.</w:t>
            </w:r>
          </w:p>
        </w:tc>
        <w:tc>
          <w:tcPr>
            <w:tcW w:w="3491" w:type="dxa"/>
            <w:shd w:val="clear" w:color="auto" w:fill="auto"/>
            <w:vAlign w:val="center"/>
          </w:tcPr>
          <w:p w:rsidR="0021170A" w:rsidRPr="00C35CA4" w:rsidRDefault="0021170A" w:rsidP="00A93ECB">
            <w:pPr>
              <w:rPr>
                <w:sz w:val="18"/>
                <w:szCs w:val="18"/>
              </w:rPr>
            </w:pPr>
            <w:r w:rsidRPr="00C35CA4">
              <w:rPr>
                <w:sz w:val="18"/>
                <w:szCs w:val="18"/>
              </w:rPr>
              <w:t>Отчеты ГБУ управления в</w:t>
            </w:r>
            <w:r>
              <w:rPr>
                <w:sz w:val="18"/>
                <w:szCs w:val="18"/>
              </w:rPr>
              <w:t>етеринарии НСО (1ВЕТ и 1ВЕТ.А.)</w:t>
            </w:r>
          </w:p>
        </w:tc>
      </w:tr>
      <w:tr w:rsidR="0021170A" w:rsidRPr="00C35CA4" w:rsidTr="00A93ECB">
        <w:trPr>
          <w:trHeight w:val="3120"/>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5</w:t>
            </w:r>
            <w:r>
              <w:rPr>
                <w:sz w:val="18"/>
                <w:szCs w:val="18"/>
              </w:rPr>
              <w:t>5</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Уровень обеспечения хозяйств КРС области индивидуальными программами проведения мероприятий по предотвращению причинения вреда от лейкоза КРС</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 Годовая</w:t>
            </w:r>
          </w:p>
        </w:tc>
        <w:tc>
          <w:tcPr>
            <w:tcW w:w="1570" w:type="dxa"/>
            <w:shd w:val="clear" w:color="auto" w:fill="auto"/>
            <w:vAlign w:val="center"/>
          </w:tcPr>
          <w:p w:rsidR="0021170A" w:rsidRPr="00C35CA4" w:rsidRDefault="0021170A" w:rsidP="00A93ECB">
            <w:pPr>
              <w:jc w:val="center"/>
              <w:rPr>
                <w:sz w:val="18"/>
                <w:szCs w:val="18"/>
              </w:rPr>
            </w:pPr>
            <w:r w:rsidRPr="00C35CA4">
              <w:rPr>
                <w:sz w:val="18"/>
                <w:szCs w:val="18"/>
              </w:rPr>
              <w:t>нарастающим итогом</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Расчет плановых значений (количество хозяйств) определяется  исходя из анализа сложившейся обстановки в хозяйствах области по лейкозу КРС за периоды, предшествующие началу реализации госпрограммы.</w:t>
            </w:r>
          </w:p>
          <w:p w:rsidR="0021170A" w:rsidRPr="00C35CA4" w:rsidRDefault="0021170A" w:rsidP="00A93ECB">
            <w:pPr>
              <w:ind w:firstLine="519"/>
              <w:jc w:val="both"/>
            </w:pPr>
            <w:r w:rsidRPr="00C35CA4">
              <w:rPr>
                <w:sz w:val="18"/>
                <w:szCs w:val="18"/>
              </w:rPr>
              <w:t>Расчет фактических значений определяется как отношение количества хозяйств КРС, обеспеченных индивидуальными программами по предотвращению вреда от лейкоза КРС по состоянию на последнюю отчетную дату отчетного периода, к общему количеству хозяйств КРС области, умноженное на 100 процентов.</w:t>
            </w:r>
            <w:r w:rsidRPr="00C35CA4">
              <w:t xml:space="preserve"> </w:t>
            </w:r>
          </w:p>
          <w:p w:rsidR="0021170A" w:rsidRPr="00C35CA4" w:rsidRDefault="0021170A" w:rsidP="00A93ECB">
            <w:pPr>
              <w:ind w:firstLine="519"/>
              <w:jc w:val="both"/>
              <w:rPr>
                <w:sz w:val="18"/>
                <w:szCs w:val="18"/>
              </w:rPr>
            </w:pPr>
            <w:r w:rsidRPr="00C35CA4">
              <w:rPr>
                <w:sz w:val="18"/>
                <w:szCs w:val="18"/>
              </w:rPr>
              <w:t xml:space="preserve">Фактическое значение целевого показателя определяется в соответствии с итогом реализации мероприятия 1.2.1.1.2.1.1 </w:t>
            </w:r>
          </w:p>
          <w:p w:rsidR="0021170A" w:rsidRPr="00C35CA4" w:rsidRDefault="0021170A" w:rsidP="00A93ECB">
            <w:pPr>
              <w:ind w:firstLine="519"/>
              <w:jc w:val="both"/>
              <w:rPr>
                <w:sz w:val="18"/>
                <w:szCs w:val="18"/>
              </w:rPr>
            </w:pPr>
            <w:r w:rsidRPr="00C35CA4">
              <w:rPr>
                <w:sz w:val="18"/>
                <w:szCs w:val="18"/>
              </w:rPr>
              <w:t>Общее количество хозяйств КРС на территории Новосибирской области по состоянию на 31 декабря  2014 г. составляет 384 единицы.</w:t>
            </w:r>
          </w:p>
        </w:tc>
        <w:tc>
          <w:tcPr>
            <w:tcW w:w="3491" w:type="dxa"/>
            <w:shd w:val="clear" w:color="auto" w:fill="auto"/>
            <w:vAlign w:val="center"/>
          </w:tcPr>
          <w:p w:rsidR="0021170A" w:rsidRPr="00C35CA4" w:rsidRDefault="0021170A" w:rsidP="00A93ECB">
            <w:pPr>
              <w:rPr>
                <w:sz w:val="18"/>
                <w:szCs w:val="18"/>
              </w:rPr>
            </w:pPr>
            <w:r w:rsidRPr="00C35CA4">
              <w:rPr>
                <w:sz w:val="18"/>
                <w:szCs w:val="18"/>
              </w:rPr>
              <w:t>Отчетность исполнителя мероприятий, определенного на конкурсной основе в соответствии с действующим законодательством.</w:t>
            </w:r>
          </w:p>
        </w:tc>
      </w:tr>
      <w:tr w:rsidR="0021170A" w:rsidRPr="00C35CA4" w:rsidTr="00A93ECB">
        <w:trPr>
          <w:trHeight w:val="2966"/>
        </w:trPr>
        <w:tc>
          <w:tcPr>
            <w:tcW w:w="1055" w:type="dxa"/>
            <w:shd w:val="clear" w:color="auto" w:fill="auto"/>
            <w:vAlign w:val="center"/>
          </w:tcPr>
          <w:p w:rsidR="0021170A" w:rsidRPr="00C35CA4" w:rsidRDefault="0021170A" w:rsidP="00A93ECB">
            <w:pPr>
              <w:ind w:left="502"/>
              <w:rPr>
                <w:sz w:val="18"/>
                <w:szCs w:val="18"/>
              </w:rPr>
            </w:pPr>
            <w:r>
              <w:rPr>
                <w:sz w:val="18"/>
                <w:szCs w:val="18"/>
              </w:rPr>
              <w:lastRenderedPageBreak/>
              <w:t>П4.</w:t>
            </w:r>
          </w:p>
        </w:tc>
        <w:tc>
          <w:tcPr>
            <w:tcW w:w="2841" w:type="dxa"/>
            <w:shd w:val="clear" w:color="auto" w:fill="auto"/>
            <w:vAlign w:val="center"/>
          </w:tcPr>
          <w:p w:rsidR="0021170A" w:rsidRPr="00C35CA4" w:rsidRDefault="0021170A" w:rsidP="00A93ECB">
            <w:pPr>
              <w:rPr>
                <w:sz w:val="18"/>
                <w:szCs w:val="18"/>
              </w:rPr>
            </w:pPr>
            <w:r>
              <w:rPr>
                <w:sz w:val="18"/>
                <w:szCs w:val="18"/>
              </w:rPr>
              <w:t xml:space="preserve">Уровень обеспечения птицеводческих хозяйств Новосибирской области индивидуальными программами по обеспечению безопасности кормов, кормовых ингредиентов, мест их хранения и переработки, в том числе исследования на </w:t>
            </w:r>
            <w:proofErr w:type="spellStart"/>
            <w:r>
              <w:rPr>
                <w:sz w:val="18"/>
                <w:szCs w:val="18"/>
              </w:rPr>
              <w:t>листериоз</w:t>
            </w:r>
            <w:proofErr w:type="spellEnd"/>
            <w:r>
              <w:rPr>
                <w:sz w:val="18"/>
                <w:szCs w:val="18"/>
              </w:rPr>
              <w:t xml:space="preserve"> и сальмонеллез</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 Годовая</w:t>
            </w:r>
          </w:p>
        </w:tc>
        <w:tc>
          <w:tcPr>
            <w:tcW w:w="1570" w:type="dxa"/>
            <w:shd w:val="clear" w:color="auto" w:fill="auto"/>
            <w:vAlign w:val="center"/>
          </w:tcPr>
          <w:p w:rsidR="0021170A" w:rsidRPr="00C35CA4" w:rsidRDefault="0021170A" w:rsidP="00A93ECB">
            <w:pPr>
              <w:jc w:val="center"/>
              <w:rPr>
                <w:sz w:val="18"/>
                <w:szCs w:val="18"/>
              </w:rPr>
            </w:pPr>
            <w:r w:rsidRPr="00C35CA4">
              <w:rPr>
                <w:sz w:val="18"/>
                <w:szCs w:val="18"/>
              </w:rPr>
              <w:t>нарастающим итогом</w:t>
            </w:r>
          </w:p>
        </w:tc>
        <w:tc>
          <w:tcPr>
            <w:tcW w:w="4650" w:type="dxa"/>
            <w:shd w:val="clear" w:color="auto" w:fill="auto"/>
            <w:vAlign w:val="center"/>
          </w:tcPr>
          <w:p w:rsidR="0021170A" w:rsidRPr="00C750D4" w:rsidRDefault="0021170A" w:rsidP="00A93ECB">
            <w:pPr>
              <w:jc w:val="both"/>
              <w:rPr>
                <w:sz w:val="18"/>
                <w:szCs w:val="18"/>
              </w:rPr>
            </w:pPr>
          </w:p>
          <w:p w:rsidR="0021170A" w:rsidRPr="00780FCD" w:rsidRDefault="0021170A" w:rsidP="00A93ECB">
            <w:pPr>
              <w:rPr>
                <w:sz w:val="14"/>
                <w:szCs w:val="14"/>
              </w:rPr>
            </w:pPr>
            <w:r w:rsidRPr="00780FCD">
              <w:rPr>
                <w:sz w:val="18"/>
                <w:szCs w:val="18"/>
              </w:rPr>
              <w:t xml:space="preserve">Плановое значение </w:t>
            </w:r>
            <w:proofErr w:type="spellStart"/>
            <w:r w:rsidRPr="00780FCD">
              <w:rPr>
                <w:sz w:val="18"/>
                <w:szCs w:val="18"/>
              </w:rPr>
              <w:t>расчитывается</w:t>
            </w:r>
            <w:proofErr w:type="spellEnd"/>
            <w:r w:rsidRPr="00780FCD">
              <w:rPr>
                <w:sz w:val="18"/>
                <w:szCs w:val="18"/>
              </w:rPr>
              <w:t xml:space="preserve"> как отношение   количества птицеводческих хозяйств, </w:t>
            </w:r>
            <w:r w:rsidR="00052A9C" w:rsidRPr="00780FCD">
              <w:rPr>
                <w:sz w:val="18"/>
                <w:szCs w:val="18"/>
              </w:rPr>
              <w:t>которые планируются</w:t>
            </w:r>
            <w:r w:rsidRPr="00780FCD">
              <w:rPr>
                <w:sz w:val="18"/>
                <w:szCs w:val="18"/>
              </w:rPr>
              <w:t xml:space="preserve"> обеспечить индивидуальными программами по обеспечению безопасности кормов, кормовых ингредиентов, мест их хранения и переработки, в том числе включающих исследования на </w:t>
            </w:r>
            <w:proofErr w:type="spellStart"/>
            <w:r w:rsidRPr="00780FCD">
              <w:rPr>
                <w:sz w:val="18"/>
                <w:szCs w:val="18"/>
              </w:rPr>
              <w:t>листериоз</w:t>
            </w:r>
            <w:proofErr w:type="spellEnd"/>
            <w:r w:rsidRPr="00780FCD">
              <w:rPr>
                <w:sz w:val="18"/>
                <w:szCs w:val="18"/>
              </w:rPr>
              <w:t xml:space="preserve"> и сальмонеллез, начиная с 01.01.2018 до конца отчетного периода (в рамках реализации </w:t>
            </w:r>
            <w:proofErr w:type="spellStart"/>
            <w:r w:rsidRPr="00780FCD">
              <w:rPr>
                <w:sz w:val="18"/>
                <w:szCs w:val="18"/>
              </w:rPr>
              <w:t>меропритятия</w:t>
            </w:r>
            <w:proofErr w:type="spellEnd"/>
            <w:r w:rsidRPr="00780FCD">
              <w:rPr>
                <w:sz w:val="18"/>
                <w:szCs w:val="18"/>
              </w:rPr>
              <w:t xml:space="preserve"> 1.2.1.1.2.2.4</w:t>
            </w:r>
            <w:r w:rsidR="00052A9C" w:rsidRPr="00780FCD">
              <w:rPr>
                <w:sz w:val="18"/>
                <w:szCs w:val="18"/>
              </w:rPr>
              <w:t>)</w:t>
            </w:r>
            <w:r w:rsidR="00052A9C">
              <w:rPr>
                <w:sz w:val="18"/>
                <w:szCs w:val="18"/>
              </w:rPr>
              <w:t>,</w:t>
            </w:r>
            <w:r w:rsidR="00052A9C" w:rsidRPr="00780FCD">
              <w:rPr>
                <w:sz w:val="18"/>
                <w:szCs w:val="18"/>
              </w:rPr>
              <w:t xml:space="preserve"> к</w:t>
            </w:r>
            <w:r w:rsidRPr="00780FCD">
              <w:rPr>
                <w:sz w:val="18"/>
                <w:szCs w:val="18"/>
              </w:rPr>
              <w:t xml:space="preserve"> </w:t>
            </w:r>
            <w:proofErr w:type="gramStart"/>
            <w:r w:rsidRPr="00780FCD">
              <w:rPr>
                <w:sz w:val="18"/>
                <w:szCs w:val="18"/>
              </w:rPr>
              <w:t>общему  количеству</w:t>
            </w:r>
            <w:proofErr w:type="gramEnd"/>
            <w:r w:rsidRPr="00780FCD">
              <w:rPr>
                <w:sz w:val="18"/>
                <w:szCs w:val="18"/>
              </w:rPr>
              <w:t xml:space="preserve"> птицеводческих хозяйств области, умноженное на 100 процентов.</w:t>
            </w:r>
          </w:p>
          <w:p w:rsidR="0021170A" w:rsidRPr="00780FCD" w:rsidRDefault="0021170A" w:rsidP="00A93ECB">
            <w:pPr>
              <w:ind w:firstLine="519"/>
              <w:jc w:val="both"/>
              <w:rPr>
                <w:sz w:val="18"/>
                <w:szCs w:val="18"/>
              </w:rPr>
            </w:pPr>
            <w:r w:rsidRPr="00780FCD">
              <w:rPr>
                <w:sz w:val="18"/>
                <w:szCs w:val="18"/>
              </w:rPr>
              <w:t xml:space="preserve">Расчет фактического значения определяется </w:t>
            </w:r>
            <w:r w:rsidR="00052A9C" w:rsidRPr="00780FCD">
              <w:rPr>
                <w:sz w:val="18"/>
                <w:szCs w:val="18"/>
              </w:rPr>
              <w:t>как отношение</w:t>
            </w:r>
            <w:r w:rsidRPr="00780FCD">
              <w:rPr>
                <w:sz w:val="18"/>
                <w:szCs w:val="18"/>
              </w:rPr>
              <w:t xml:space="preserve"> количества птицеводческих хозяйств, фактически </w:t>
            </w:r>
            <w:r w:rsidR="00052A9C" w:rsidRPr="00780FCD">
              <w:rPr>
                <w:sz w:val="18"/>
                <w:szCs w:val="18"/>
              </w:rPr>
              <w:t>обеспеченных индивидуальными</w:t>
            </w:r>
            <w:r w:rsidRPr="00780FCD">
              <w:rPr>
                <w:sz w:val="18"/>
                <w:szCs w:val="18"/>
              </w:rPr>
              <w:t xml:space="preserve"> программами по обеспечению безопасности кормов, кормовых ингредиентов, мест их хранения и переработки, в том числе включающих исследования на </w:t>
            </w:r>
            <w:proofErr w:type="spellStart"/>
            <w:r w:rsidRPr="00780FCD">
              <w:rPr>
                <w:sz w:val="18"/>
                <w:szCs w:val="18"/>
              </w:rPr>
              <w:t>листериоз</w:t>
            </w:r>
            <w:proofErr w:type="spellEnd"/>
            <w:r w:rsidRPr="00780FCD">
              <w:rPr>
                <w:sz w:val="18"/>
                <w:szCs w:val="18"/>
              </w:rPr>
              <w:t xml:space="preserve"> и сальмонеллез, начиная с 01.01.2018г. на конец отчетного периода, к общему количеству птицеводческих хозяйств области, умноженное на 100 процентов.</w:t>
            </w:r>
          </w:p>
          <w:p w:rsidR="0021170A" w:rsidRPr="00780FCD" w:rsidRDefault="0021170A" w:rsidP="00A93ECB">
            <w:pPr>
              <w:ind w:firstLine="519"/>
              <w:jc w:val="both"/>
              <w:rPr>
                <w:sz w:val="18"/>
                <w:szCs w:val="18"/>
              </w:rPr>
            </w:pPr>
            <w:r w:rsidRPr="00780FCD">
              <w:rPr>
                <w:sz w:val="18"/>
                <w:szCs w:val="18"/>
              </w:rPr>
              <w:t>Фактическое значение целевого показателя определяется в соответствии с итогом реализации мероприятия 1.2.1.1.2.2.4</w:t>
            </w:r>
            <w:r>
              <w:rPr>
                <w:sz w:val="18"/>
                <w:szCs w:val="18"/>
              </w:rPr>
              <w:t>.</w:t>
            </w:r>
            <w:r w:rsidRPr="00780FCD">
              <w:rPr>
                <w:sz w:val="18"/>
                <w:szCs w:val="18"/>
              </w:rPr>
              <w:t xml:space="preserve"> </w:t>
            </w:r>
          </w:p>
          <w:p w:rsidR="0021170A" w:rsidRPr="00C750D4" w:rsidRDefault="0021170A" w:rsidP="00A93ECB">
            <w:pPr>
              <w:ind w:firstLine="519"/>
              <w:jc w:val="both"/>
              <w:rPr>
                <w:sz w:val="18"/>
                <w:szCs w:val="18"/>
              </w:rPr>
            </w:pPr>
            <w:r w:rsidRPr="00780FCD">
              <w:rPr>
                <w:sz w:val="18"/>
                <w:szCs w:val="18"/>
              </w:rPr>
              <w:t>Общее количество птицеводческих хозяйств на территории Новосибирской области по состоянию на 31 декабр</w:t>
            </w:r>
            <w:r>
              <w:rPr>
                <w:sz w:val="18"/>
                <w:szCs w:val="18"/>
              </w:rPr>
              <w:t>я  2017 г. составляет 10 единиц</w:t>
            </w:r>
            <w:r w:rsidRPr="00780FCD">
              <w:rPr>
                <w:sz w:val="18"/>
                <w:szCs w:val="18"/>
              </w:rPr>
              <w:t>.</w:t>
            </w:r>
          </w:p>
        </w:tc>
        <w:tc>
          <w:tcPr>
            <w:tcW w:w="3491" w:type="dxa"/>
            <w:shd w:val="clear" w:color="auto" w:fill="auto"/>
            <w:vAlign w:val="center"/>
          </w:tcPr>
          <w:p w:rsidR="0021170A" w:rsidRPr="00C35CA4" w:rsidRDefault="0021170A" w:rsidP="00A93ECB">
            <w:pPr>
              <w:rPr>
                <w:sz w:val="18"/>
                <w:szCs w:val="18"/>
              </w:rPr>
            </w:pPr>
            <w:r w:rsidRPr="00C35CA4">
              <w:rPr>
                <w:sz w:val="18"/>
                <w:szCs w:val="18"/>
              </w:rPr>
              <w:t>Отчетность исполнителя мероприятий, определенного на конкурсной основе в соответствии с действующим законодательством.</w:t>
            </w:r>
          </w:p>
        </w:tc>
      </w:tr>
      <w:tr w:rsidR="0021170A" w:rsidRPr="00C35CA4" w:rsidTr="00A93ECB">
        <w:trPr>
          <w:trHeight w:val="2966"/>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5</w:t>
            </w:r>
            <w:r>
              <w:rPr>
                <w:sz w:val="18"/>
                <w:szCs w:val="18"/>
              </w:rPr>
              <w:t>6</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Уровень обеспечения хозяйств области индивидуальными программами проведения мероприятий по предотвращению причинения вреда от туберкулеза и бруцеллеза КРС</w:t>
            </w:r>
          </w:p>
        </w:tc>
        <w:tc>
          <w:tcPr>
            <w:tcW w:w="1434" w:type="dxa"/>
            <w:shd w:val="clear" w:color="auto" w:fill="auto"/>
          </w:tcPr>
          <w:p w:rsidR="0021170A" w:rsidRPr="00C35CA4" w:rsidRDefault="0021170A" w:rsidP="00A93ECB">
            <w:pPr>
              <w:rPr>
                <w:sz w:val="18"/>
                <w:szCs w:val="18"/>
              </w:rPr>
            </w:pPr>
            <w:r w:rsidRPr="00C35CA4">
              <w:rPr>
                <w:sz w:val="18"/>
                <w:szCs w:val="18"/>
              </w:rPr>
              <w:t>Квартальная Годовая</w:t>
            </w:r>
          </w:p>
        </w:tc>
        <w:tc>
          <w:tcPr>
            <w:tcW w:w="1570" w:type="dxa"/>
            <w:shd w:val="clear" w:color="auto" w:fill="auto"/>
          </w:tcPr>
          <w:p w:rsidR="0021170A" w:rsidRPr="00C35CA4" w:rsidRDefault="0021170A" w:rsidP="00A93ECB">
            <w:pPr>
              <w:jc w:val="center"/>
              <w:rPr>
                <w:sz w:val="18"/>
                <w:szCs w:val="18"/>
              </w:rPr>
            </w:pPr>
            <w:r w:rsidRPr="00C35CA4">
              <w:rPr>
                <w:sz w:val="18"/>
                <w:szCs w:val="18"/>
              </w:rPr>
              <w:t>нарастающим итогом</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Расчет плановых значений  определяется  исходя из анализа сложившейся обстановки в хозяйствах районов области по туберкулезу и бруцеллезу КРС за периоды, предшествующие началу реализации госпрограммы.</w:t>
            </w:r>
          </w:p>
          <w:p w:rsidR="0021170A" w:rsidRPr="00C35CA4" w:rsidRDefault="0021170A" w:rsidP="00A93ECB">
            <w:pPr>
              <w:ind w:firstLine="519"/>
              <w:jc w:val="both"/>
              <w:rPr>
                <w:szCs w:val="20"/>
              </w:rPr>
            </w:pPr>
            <w:r w:rsidRPr="00C35CA4">
              <w:rPr>
                <w:sz w:val="18"/>
                <w:szCs w:val="18"/>
              </w:rPr>
              <w:t>Расчет фактических значений определяется как отношение количества хозяйств области, в которых проведена работа по внедрению модели индивидуальной программы  по предотвращению причинения вреда от туберкулеза и бруцеллеза КРС с начала реализации данной госпрограммы к общему количеству хозяйств области, умноженное на 100 процентов.</w:t>
            </w:r>
            <w:r w:rsidRPr="00C35CA4">
              <w:rPr>
                <w:szCs w:val="20"/>
              </w:rPr>
              <w:t xml:space="preserve"> </w:t>
            </w:r>
          </w:p>
          <w:p w:rsidR="0021170A" w:rsidRPr="00C35CA4" w:rsidRDefault="0021170A" w:rsidP="00A93ECB">
            <w:pPr>
              <w:ind w:firstLine="519"/>
              <w:jc w:val="both"/>
              <w:rPr>
                <w:sz w:val="18"/>
                <w:szCs w:val="18"/>
              </w:rPr>
            </w:pPr>
            <w:r w:rsidRPr="00C35CA4">
              <w:rPr>
                <w:sz w:val="18"/>
                <w:szCs w:val="18"/>
              </w:rPr>
              <w:t>Фактическое значение целевого показателя определяется в соответствии с итогом реализации мероприятия 1.2.1.1.2.1.2.</w:t>
            </w:r>
          </w:p>
          <w:p w:rsidR="0021170A" w:rsidRPr="00C35CA4" w:rsidRDefault="0021170A" w:rsidP="00A93ECB">
            <w:pPr>
              <w:ind w:firstLine="519"/>
              <w:jc w:val="both"/>
              <w:rPr>
                <w:sz w:val="18"/>
                <w:szCs w:val="18"/>
              </w:rPr>
            </w:pPr>
            <w:r w:rsidRPr="00C35CA4">
              <w:rPr>
                <w:sz w:val="18"/>
                <w:szCs w:val="18"/>
              </w:rPr>
              <w:t>Общее количество хозяйств КРС области по состоянию на 31 декабря  2014 г. составляет 384 единицы.</w:t>
            </w:r>
          </w:p>
        </w:tc>
        <w:tc>
          <w:tcPr>
            <w:tcW w:w="3491" w:type="dxa"/>
            <w:shd w:val="clear" w:color="auto" w:fill="auto"/>
            <w:vAlign w:val="center"/>
          </w:tcPr>
          <w:p w:rsidR="0021170A" w:rsidRPr="00C35CA4" w:rsidRDefault="0021170A" w:rsidP="00A93ECB">
            <w:pPr>
              <w:rPr>
                <w:sz w:val="18"/>
                <w:szCs w:val="18"/>
              </w:rPr>
            </w:pPr>
            <w:r w:rsidRPr="00C35CA4">
              <w:rPr>
                <w:sz w:val="18"/>
                <w:szCs w:val="18"/>
              </w:rPr>
              <w:t>Отчетность исполнителя мероприятий, определенного на конкурсной основе в соответствии с действующим законодательством.</w:t>
            </w:r>
          </w:p>
        </w:tc>
      </w:tr>
      <w:tr w:rsidR="0021170A" w:rsidRPr="00C35CA4" w:rsidTr="00A93ECB">
        <w:trPr>
          <w:trHeight w:val="2940"/>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lastRenderedPageBreak/>
              <w:t>5</w:t>
            </w:r>
            <w:r>
              <w:rPr>
                <w:sz w:val="18"/>
                <w:szCs w:val="18"/>
              </w:rPr>
              <w:t>8</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 xml:space="preserve">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 </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 Годовая</w:t>
            </w:r>
          </w:p>
        </w:tc>
        <w:tc>
          <w:tcPr>
            <w:tcW w:w="1570" w:type="dxa"/>
            <w:shd w:val="clear" w:color="auto" w:fill="auto"/>
            <w:vAlign w:val="center"/>
          </w:tcPr>
          <w:p w:rsidR="0021170A" w:rsidRPr="00C35CA4" w:rsidRDefault="0021170A" w:rsidP="00A93ECB">
            <w:pPr>
              <w:jc w:val="center"/>
              <w:rPr>
                <w:sz w:val="18"/>
                <w:szCs w:val="18"/>
              </w:rPr>
            </w:pPr>
            <w:r w:rsidRPr="00C35CA4">
              <w:rPr>
                <w:sz w:val="18"/>
                <w:szCs w:val="18"/>
              </w:rPr>
              <w:t>нарастающим итогом</w:t>
            </w:r>
          </w:p>
        </w:tc>
        <w:tc>
          <w:tcPr>
            <w:tcW w:w="4650" w:type="dxa"/>
            <w:shd w:val="clear" w:color="auto" w:fill="auto"/>
          </w:tcPr>
          <w:p w:rsidR="0021170A" w:rsidRPr="00C35CA4" w:rsidRDefault="0021170A" w:rsidP="00A93ECB">
            <w:pPr>
              <w:ind w:firstLine="519"/>
              <w:jc w:val="both"/>
              <w:rPr>
                <w:sz w:val="18"/>
                <w:szCs w:val="18"/>
              </w:rPr>
            </w:pPr>
            <w:r w:rsidRPr="00C35CA4">
              <w:rPr>
                <w:sz w:val="18"/>
                <w:szCs w:val="18"/>
              </w:rPr>
              <w:t>Расчет плановых значений (количество хозяйств) определяется  исходя из анализа сложившейся эпизоотической обстановки в хозяйствах области по заразным и незаразным болезням животных КРС за периоды, предшествующие началу реализации госпрограммы.</w:t>
            </w:r>
          </w:p>
          <w:p w:rsidR="0021170A" w:rsidRPr="00C35CA4" w:rsidRDefault="0021170A" w:rsidP="00A93ECB">
            <w:pPr>
              <w:ind w:firstLine="519"/>
              <w:jc w:val="both"/>
              <w:rPr>
                <w:sz w:val="18"/>
                <w:szCs w:val="18"/>
              </w:rPr>
            </w:pPr>
            <w:r w:rsidRPr="00C35CA4">
              <w:rPr>
                <w:sz w:val="18"/>
                <w:szCs w:val="18"/>
              </w:rPr>
              <w:t xml:space="preserve">Расчет фактических значений определяется как отношение количества хозяйств КРС области, обеспеченных программами  проведения технологических и специальных ветеринарных мероприятий с начала реализации данной госпрограммы, к общему числу хозяйств в области, умноженное на 100 процентов. </w:t>
            </w:r>
          </w:p>
          <w:p w:rsidR="0021170A" w:rsidRPr="00C35CA4" w:rsidRDefault="0021170A" w:rsidP="00A93ECB">
            <w:pPr>
              <w:ind w:firstLine="519"/>
              <w:jc w:val="both"/>
              <w:rPr>
                <w:sz w:val="18"/>
                <w:szCs w:val="18"/>
              </w:rPr>
            </w:pPr>
            <w:r w:rsidRPr="00C35CA4">
              <w:rPr>
                <w:sz w:val="18"/>
                <w:szCs w:val="18"/>
              </w:rPr>
              <w:t>Фактическое значение целевого показателя определяется в соответствии с итогом реализации основного мероприятия 1.2.1.1.2.2</w:t>
            </w:r>
          </w:p>
          <w:p w:rsidR="0021170A" w:rsidRPr="00C35CA4" w:rsidRDefault="0021170A" w:rsidP="00A93ECB">
            <w:pPr>
              <w:ind w:firstLine="519"/>
              <w:jc w:val="both"/>
              <w:rPr>
                <w:sz w:val="18"/>
                <w:szCs w:val="18"/>
              </w:rPr>
            </w:pPr>
            <w:r w:rsidRPr="00C35CA4">
              <w:rPr>
                <w:sz w:val="18"/>
                <w:szCs w:val="18"/>
              </w:rPr>
              <w:t>Общее количество хозяйств КРС области по состоянию на 31 декабря  2014 г. составляет 384 единицы.</w:t>
            </w:r>
          </w:p>
        </w:tc>
        <w:tc>
          <w:tcPr>
            <w:tcW w:w="3491" w:type="dxa"/>
            <w:shd w:val="clear" w:color="auto" w:fill="auto"/>
            <w:vAlign w:val="center"/>
          </w:tcPr>
          <w:p w:rsidR="0021170A" w:rsidRPr="00C35CA4" w:rsidRDefault="0021170A" w:rsidP="00A93ECB">
            <w:pPr>
              <w:rPr>
                <w:sz w:val="18"/>
                <w:szCs w:val="18"/>
              </w:rPr>
            </w:pPr>
            <w:r w:rsidRPr="00C35CA4">
              <w:rPr>
                <w:sz w:val="18"/>
                <w:szCs w:val="18"/>
              </w:rPr>
              <w:t>Отчетность исполнителя мероприятий, определенного на конкурсной основе в соответствии с действующим законодательством</w:t>
            </w:r>
          </w:p>
        </w:tc>
      </w:tr>
      <w:tr w:rsidR="0021170A" w:rsidRPr="00C35CA4" w:rsidTr="00A93ECB">
        <w:trPr>
          <w:trHeight w:val="126"/>
        </w:trPr>
        <w:tc>
          <w:tcPr>
            <w:tcW w:w="1055" w:type="dxa"/>
            <w:shd w:val="clear" w:color="auto" w:fill="auto"/>
            <w:vAlign w:val="center"/>
          </w:tcPr>
          <w:p w:rsidR="0021170A" w:rsidRPr="00C35CA4" w:rsidRDefault="0021170A" w:rsidP="00A93ECB">
            <w:pPr>
              <w:rPr>
                <w:sz w:val="18"/>
                <w:szCs w:val="18"/>
              </w:rPr>
            </w:pPr>
            <w:r w:rsidRPr="00C35CA4">
              <w:rPr>
                <w:sz w:val="18"/>
                <w:szCs w:val="18"/>
              </w:rPr>
              <w:t xml:space="preserve">         5</w:t>
            </w:r>
            <w:r>
              <w:rPr>
                <w:sz w:val="18"/>
                <w:szCs w:val="18"/>
              </w:rPr>
              <w:t>9</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 xml:space="preserve">Уровень обеспечения учреждений ветеринарии современным оборудованием и расходными материалами для диагностики заразных болезней животных, хранения биопрепаратов, проведения дезинфекций </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 Годовая</w:t>
            </w:r>
          </w:p>
        </w:tc>
        <w:tc>
          <w:tcPr>
            <w:tcW w:w="1570" w:type="dxa"/>
            <w:shd w:val="clear" w:color="auto" w:fill="auto"/>
            <w:vAlign w:val="center"/>
          </w:tcPr>
          <w:p w:rsidR="0021170A" w:rsidRPr="00C35CA4" w:rsidRDefault="0021170A" w:rsidP="00A93ECB">
            <w:pPr>
              <w:jc w:val="center"/>
              <w:rPr>
                <w:sz w:val="18"/>
                <w:szCs w:val="18"/>
              </w:rPr>
            </w:pPr>
            <w:r w:rsidRPr="00C35CA4">
              <w:rPr>
                <w:sz w:val="18"/>
                <w:szCs w:val="18"/>
              </w:rPr>
              <w:t>нарастающим итогом</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Расчет плановых значений определяется исходя из сравнительного анализа фактического наличия современного оборудования и расходных материалов для диагностики  заразных болезней на начало реализации госпрограммы и возможности достижения норматива по оснащению современным оборудованием и расходными материалами, за период реализации Государственной программы.</w:t>
            </w:r>
          </w:p>
          <w:p w:rsidR="0021170A" w:rsidRPr="00C35CA4" w:rsidRDefault="0021170A" w:rsidP="00A93ECB">
            <w:pPr>
              <w:ind w:firstLine="519"/>
              <w:jc w:val="both"/>
              <w:rPr>
                <w:sz w:val="18"/>
                <w:szCs w:val="18"/>
              </w:rPr>
            </w:pPr>
            <w:r w:rsidRPr="00C35CA4">
              <w:rPr>
                <w:sz w:val="18"/>
                <w:szCs w:val="18"/>
              </w:rPr>
              <w:t>Расчет фактических значений производится как отношение стоимости фактически имеющегося современного оборудования и расходных материалов на последнюю отчетную дату отчетного периода, к стоимости современного оборудования, рассчитанной из возможности достижения норматива, умноженное на 100 процентов. Кроме того, при расчете фактического значения индикатора учитывается, что если стоимость оборудования сократилась, а количество оборудования приобретено на уровне планового значения, то в отчетном периоде в расчет берется плановая стоимость оборудования.</w:t>
            </w:r>
          </w:p>
          <w:p w:rsidR="0021170A" w:rsidRPr="00C35CA4" w:rsidRDefault="0021170A" w:rsidP="00A93ECB">
            <w:pPr>
              <w:ind w:firstLine="519"/>
              <w:jc w:val="both"/>
              <w:rPr>
                <w:sz w:val="18"/>
                <w:szCs w:val="18"/>
              </w:rPr>
            </w:pPr>
            <w:r w:rsidRPr="00C35CA4">
              <w:rPr>
                <w:sz w:val="18"/>
                <w:szCs w:val="18"/>
              </w:rPr>
              <w:t xml:space="preserve">Фактическое значение целевого показателя определяется в соответствии с итогом реализации мероприятия 1.2.1.1.3.1.1. </w:t>
            </w:r>
          </w:p>
          <w:p w:rsidR="0021170A" w:rsidRPr="00C35CA4" w:rsidRDefault="0021170A" w:rsidP="00A93ECB">
            <w:pPr>
              <w:ind w:firstLine="519"/>
              <w:jc w:val="both"/>
              <w:rPr>
                <w:sz w:val="18"/>
                <w:szCs w:val="18"/>
              </w:rPr>
            </w:pPr>
            <w:r>
              <w:rPr>
                <w:sz w:val="18"/>
                <w:szCs w:val="18"/>
              </w:rPr>
              <w:t>С</w:t>
            </w:r>
            <w:r w:rsidRPr="00C35CA4">
              <w:rPr>
                <w:sz w:val="18"/>
                <w:szCs w:val="18"/>
              </w:rPr>
              <w:t xml:space="preserve">тоимость потребности оборудования и расходных материалов, применяемая для расчета плановых значений, определена с учетом показателей </w:t>
            </w:r>
            <w:r w:rsidRPr="00C35CA4">
              <w:rPr>
                <w:sz w:val="18"/>
                <w:szCs w:val="18"/>
              </w:rPr>
              <w:lastRenderedPageBreak/>
              <w:t>2014 года и составляет 76,0 млн. рублей.</w:t>
            </w:r>
          </w:p>
        </w:tc>
        <w:tc>
          <w:tcPr>
            <w:tcW w:w="3491" w:type="dxa"/>
            <w:shd w:val="clear" w:color="auto" w:fill="auto"/>
            <w:vAlign w:val="center"/>
          </w:tcPr>
          <w:p w:rsidR="0021170A" w:rsidRPr="00C35CA4" w:rsidRDefault="0021170A" w:rsidP="00A93ECB">
            <w:pPr>
              <w:rPr>
                <w:sz w:val="18"/>
                <w:szCs w:val="18"/>
              </w:rPr>
            </w:pPr>
            <w:r w:rsidRPr="00C35CA4">
              <w:rPr>
                <w:sz w:val="18"/>
                <w:szCs w:val="18"/>
              </w:rPr>
              <w:lastRenderedPageBreak/>
              <w:t>Ведомственная отчетность ГБУ управления ветеринарии НСО (срок предоставления до 10 числа месяца, следующего за отчетным)</w:t>
            </w:r>
          </w:p>
        </w:tc>
      </w:tr>
      <w:tr w:rsidR="0021170A" w:rsidRPr="00C35CA4" w:rsidTr="00A93ECB">
        <w:trPr>
          <w:trHeight w:val="699"/>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П</w:t>
            </w:r>
            <w:r>
              <w:rPr>
                <w:sz w:val="18"/>
                <w:szCs w:val="18"/>
              </w:rPr>
              <w:t>5</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 xml:space="preserve">Уровень обеспечения учреждений ветеринарии </w:t>
            </w:r>
            <w:proofErr w:type="spellStart"/>
            <w:r w:rsidRPr="00C35CA4">
              <w:rPr>
                <w:sz w:val="18"/>
                <w:szCs w:val="18"/>
              </w:rPr>
              <w:t>спецавтотранспортом</w:t>
            </w:r>
            <w:proofErr w:type="spellEnd"/>
            <w:r w:rsidRPr="00C35CA4">
              <w:rPr>
                <w:sz w:val="18"/>
                <w:szCs w:val="18"/>
              </w:rPr>
              <w:t xml:space="preserve"> для проведения обработок, упреждающих занос вируса АЧС и других заразных болезней животных </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 Годовая</w:t>
            </w:r>
          </w:p>
        </w:tc>
        <w:tc>
          <w:tcPr>
            <w:tcW w:w="1570" w:type="dxa"/>
            <w:shd w:val="clear" w:color="auto" w:fill="auto"/>
            <w:vAlign w:val="center"/>
          </w:tcPr>
          <w:p w:rsidR="0021170A" w:rsidRPr="00C35CA4" w:rsidRDefault="0021170A" w:rsidP="00A93ECB">
            <w:pPr>
              <w:jc w:val="center"/>
              <w:rPr>
                <w:sz w:val="18"/>
                <w:szCs w:val="18"/>
              </w:rPr>
            </w:pPr>
            <w:r w:rsidRPr="00C35CA4">
              <w:rPr>
                <w:sz w:val="18"/>
                <w:szCs w:val="18"/>
              </w:rPr>
              <w:t>нарастающим итогом</w:t>
            </w:r>
          </w:p>
        </w:tc>
        <w:tc>
          <w:tcPr>
            <w:tcW w:w="4650" w:type="dxa"/>
            <w:shd w:val="clear" w:color="auto" w:fill="auto"/>
          </w:tcPr>
          <w:p w:rsidR="0021170A" w:rsidRPr="00C35CA4" w:rsidRDefault="0021170A" w:rsidP="00A93ECB">
            <w:pPr>
              <w:ind w:firstLine="519"/>
              <w:jc w:val="both"/>
              <w:rPr>
                <w:sz w:val="18"/>
                <w:szCs w:val="18"/>
              </w:rPr>
            </w:pPr>
            <w:r w:rsidRPr="00C35CA4">
              <w:rPr>
                <w:sz w:val="18"/>
                <w:szCs w:val="18"/>
              </w:rPr>
              <w:t xml:space="preserve">Расчет плановых значений определяется исходя из анализа соотношения  норматива оснащения и фактического наличия </w:t>
            </w:r>
            <w:proofErr w:type="spellStart"/>
            <w:r w:rsidRPr="00C35CA4">
              <w:rPr>
                <w:sz w:val="18"/>
                <w:szCs w:val="18"/>
              </w:rPr>
              <w:t>спецавтотранспорта</w:t>
            </w:r>
            <w:proofErr w:type="spellEnd"/>
            <w:r w:rsidRPr="00C35CA4">
              <w:rPr>
                <w:sz w:val="18"/>
                <w:szCs w:val="18"/>
              </w:rPr>
              <w:t xml:space="preserve"> с учетом его износа, на момент начала реализации госпрограммы.</w:t>
            </w:r>
          </w:p>
          <w:p w:rsidR="0021170A" w:rsidRPr="00C35CA4" w:rsidRDefault="0021170A" w:rsidP="00A93ECB">
            <w:pPr>
              <w:ind w:firstLine="519"/>
              <w:jc w:val="both"/>
              <w:rPr>
                <w:sz w:val="18"/>
                <w:szCs w:val="18"/>
              </w:rPr>
            </w:pPr>
            <w:r w:rsidRPr="00C35CA4">
              <w:rPr>
                <w:sz w:val="18"/>
                <w:szCs w:val="18"/>
              </w:rPr>
              <w:t>Фактическое значение целевого индикатора определяется как отношение наличия автотранспорта на последнюю отчетную дату отчетного периода, к нормативу оснащения, умноженное на 100 процентов.</w:t>
            </w:r>
          </w:p>
          <w:p w:rsidR="0021170A" w:rsidRPr="00C35CA4" w:rsidRDefault="0021170A" w:rsidP="00A93ECB">
            <w:pPr>
              <w:ind w:firstLine="519"/>
              <w:jc w:val="both"/>
              <w:rPr>
                <w:sz w:val="18"/>
                <w:szCs w:val="18"/>
              </w:rPr>
            </w:pPr>
            <w:r w:rsidRPr="00C35CA4">
              <w:rPr>
                <w:sz w:val="18"/>
                <w:szCs w:val="18"/>
              </w:rPr>
              <w:t>Фактическое значение целевого показателя определяется в соответствии с итогом реализации мероприятия 1.2.1.1.3.1.2.</w:t>
            </w:r>
          </w:p>
          <w:p w:rsidR="0021170A" w:rsidRPr="00C35CA4" w:rsidRDefault="0021170A" w:rsidP="00A93ECB">
            <w:pPr>
              <w:ind w:firstLine="519"/>
              <w:jc w:val="both"/>
              <w:rPr>
                <w:sz w:val="18"/>
                <w:szCs w:val="18"/>
              </w:rPr>
            </w:pPr>
            <w:r w:rsidRPr="00C35CA4">
              <w:rPr>
                <w:sz w:val="18"/>
                <w:szCs w:val="18"/>
              </w:rPr>
              <w:t xml:space="preserve">Общее количество </w:t>
            </w:r>
            <w:proofErr w:type="spellStart"/>
            <w:r w:rsidRPr="00C35CA4">
              <w:rPr>
                <w:sz w:val="18"/>
                <w:szCs w:val="18"/>
              </w:rPr>
              <w:t>спецавтотранспорта</w:t>
            </w:r>
            <w:proofErr w:type="spellEnd"/>
            <w:r w:rsidRPr="00C35CA4">
              <w:rPr>
                <w:sz w:val="18"/>
                <w:szCs w:val="18"/>
              </w:rPr>
              <w:t xml:space="preserve"> в соответствии с нормативом, рассчитанным с учетом показателей 2014 года, составляет 210 единиц.</w:t>
            </w:r>
          </w:p>
        </w:tc>
        <w:tc>
          <w:tcPr>
            <w:tcW w:w="3491" w:type="dxa"/>
            <w:shd w:val="clear" w:color="auto" w:fill="auto"/>
            <w:vAlign w:val="center"/>
          </w:tcPr>
          <w:p w:rsidR="0021170A" w:rsidRPr="00C35CA4" w:rsidRDefault="0021170A" w:rsidP="00A93ECB">
            <w:pPr>
              <w:rPr>
                <w:sz w:val="18"/>
                <w:szCs w:val="18"/>
              </w:rPr>
            </w:pPr>
            <w:r w:rsidRPr="00C35CA4">
              <w:rPr>
                <w:sz w:val="18"/>
                <w:szCs w:val="18"/>
              </w:rPr>
              <w:t>Ведомственная отчетность ГБУ управления ветеринарии НСО (срок представления до 10 числа месяца, следующего за отчетным)</w:t>
            </w:r>
          </w:p>
        </w:tc>
      </w:tr>
      <w:tr w:rsidR="0021170A" w:rsidRPr="00C35CA4" w:rsidTr="00A93ECB">
        <w:trPr>
          <w:trHeight w:val="268"/>
        </w:trPr>
        <w:tc>
          <w:tcPr>
            <w:tcW w:w="1055" w:type="dxa"/>
            <w:shd w:val="clear" w:color="auto" w:fill="auto"/>
            <w:vAlign w:val="center"/>
          </w:tcPr>
          <w:p w:rsidR="0021170A" w:rsidRPr="00C35CA4" w:rsidRDefault="0021170A" w:rsidP="00A93ECB">
            <w:pPr>
              <w:ind w:left="502"/>
              <w:rPr>
                <w:sz w:val="18"/>
                <w:szCs w:val="18"/>
              </w:rPr>
            </w:pPr>
            <w:r>
              <w:rPr>
                <w:sz w:val="18"/>
                <w:szCs w:val="18"/>
              </w:rPr>
              <w:t>60</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Доля зданий учреждений ветеринарии, соответствующих  нормам технологического проектирования ветеринарных объектов</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 Годовая</w:t>
            </w:r>
          </w:p>
        </w:tc>
        <w:tc>
          <w:tcPr>
            <w:tcW w:w="1570" w:type="dxa"/>
            <w:shd w:val="clear" w:color="auto" w:fill="auto"/>
            <w:vAlign w:val="center"/>
          </w:tcPr>
          <w:p w:rsidR="0021170A" w:rsidRPr="00C35CA4" w:rsidRDefault="0021170A" w:rsidP="00A93ECB">
            <w:pPr>
              <w:jc w:val="center"/>
              <w:rPr>
                <w:sz w:val="18"/>
                <w:szCs w:val="18"/>
              </w:rPr>
            </w:pPr>
            <w:r w:rsidRPr="00C35CA4">
              <w:rPr>
                <w:sz w:val="18"/>
                <w:szCs w:val="18"/>
              </w:rPr>
              <w:t>нарастающим итогом</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Расчет плановых значений определяется с учетом фактически сложившегося уровня на начало реализации госпрограммы и исходя из анализа потребности в проведении капремонта зданий учреждений ветеринарии, по следующей формуле:</w:t>
            </w:r>
          </w:p>
          <w:p w:rsidR="0021170A" w:rsidRPr="00C35CA4" w:rsidRDefault="0021170A" w:rsidP="00A93ECB">
            <w:pPr>
              <w:ind w:firstLine="519"/>
              <w:jc w:val="both"/>
              <w:rPr>
                <w:sz w:val="18"/>
                <w:szCs w:val="18"/>
              </w:rPr>
            </w:pPr>
            <w:proofErr w:type="spellStart"/>
            <w:r w:rsidRPr="00C35CA4">
              <w:rPr>
                <w:sz w:val="18"/>
                <w:szCs w:val="18"/>
              </w:rPr>
              <w:t>Дзнпi</w:t>
            </w:r>
            <w:proofErr w:type="spellEnd"/>
            <w:r w:rsidRPr="00C35CA4">
              <w:rPr>
                <w:sz w:val="18"/>
                <w:szCs w:val="18"/>
              </w:rPr>
              <w:t>= (</w:t>
            </w:r>
            <w:proofErr w:type="spellStart"/>
            <w:r w:rsidRPr="00C35CA4">
              <w:rPr>
                <w:sz w:val="18"/>
                <w:szCs w:val="18"/>
              </w:rPr>
              <w:t>Кзнф</w:t>
            </w:r>
            <w:proofErr w:type="spellEnd"/>
            <w:r w:rsidRPr="00C35CA4">
              <w:rPr>
                <w:sz w:val="18"/>
                <w:szCs w:val="18"/>
              </w:rPr>
              <w:t xml:space="preserve"> i-1 + </w:t>
            </w:r>
            <w:proofErr w:type="spellStart"/>
            <w:r w:rsidRPr="00C35CA4">
              <w:rPr>
                <w:sz w:val="18"/>
                <w:szCs w:val="18"/>
              </w:rPr>
              <w:t>Кзрпi</w:t>
            </w:r>
            <w:proofErr w:type="spellEnd"/>
            <w:r w:rsidRPr="00C35CA4">
              <w:rPr>
                <w:sz w:val="18"/>
                <w:szCs w:val="18"/>
              </w:rPr>
              <w:t>)/</w:t>
            </w:r>
            <w:proofErr w:type="spellStart"/>
            <w:r w:rsidRPr="00C35CA4">
              <w:rPr>
                <w:sz w:val="18"/>
                <w:szCs w:val="18"/>
              </w:rPr>
              <w:t>Кз</w:t>
            </w:r>
            <w:proofErr w:type="spellEnd"/>
            <w:r w:rsidRPr="00C35CA4">
              <w:rPr>
                <w:sz w:val="18"/>
                <w:szCs w:val="18"/>
              </w:rPr>
              <w:t xml:space="preserve"> *100, где</w:t>
            </w:r>
          </w:p>
          <w:p w:rsidR="0021170A" w:rsidRPr="00C35CA4" w:rsidRDefault="0021170A" w:rsidP="00A93ECB">
            <w:pPr>
              <w:ind w:firstLine="519"/>
              <w:jc w:val="both"/>
              <w:rPr>
                <w:sz w:val="18"/>
                <w:szCs w:val="18"/>
              </w:rPr>
            </w:pPr>
            <w:proofErr w:type="spellStart"/>
            <w:r w:rsidRPr="00C35CA4">
              <w:rPr>
                <w:sz w:val="18"/>
                <w:szCs w:val="18"/>
              </w:rPr>
              <w:t>Дзнпi</w:t>
            </w:r>
            <w:proofErr w:type="spellEnd"/>
            <w:r w:rsidRPr="00C35CA4">
              <w:rPr>
                <w:sz w:val="18"/>
                <w:szCs w:val="18"/>
              </w:rPr>
              <w:t xml:space="preserve"> – </w:t>
            </w:r>
            <w:r w:rsidR="00052A9C" w:rsidRPr="00C35CA4">
              <w:rPr>
                <w:sz w:val="18"/>
                <w:szCs w:val="18"/>
              </w:rPr>
              <w:t>планируемая доля</w:t>
            </w:r>
            <w:r w:rsidRPr="00C35CA4">
              <w:rPr>
                <w:sz w:val="18"/>
                <w:szCs w:val="18"/>
              </w:rPr>
              <w:t xml:space="preserve"> зданий учреждений ветеринарии, соответствующих нормам технологического проектирования ветеринарных объектов на конец отчетного периода,</w:t>
            </w:r>
          </w:p>
          <w:p w:rsidR="0021170A" w:rsidRPr="00C35CA4" w:rsidRDefault="0021170A" w:rsidP="00A93ECB">
            <w:pPr>
              <w:ind w:firstLine="519"/>
              <w:jc w:val="both"/>
              <w:rPr>
                <w:sz w:val="18"/>
                <w:szCs w:val="18"/>
              </w:rPr>
            </w:pPr>
            <w:proofErr w:type="spellStart"/>
            <w:r w:rsidRPr="00C35CA4">
              <w:rPr>
                <w:sz w:val="18"/>
                <w:szCs w:val="18"/>
              </w:rPr>
              <w:t>Кзнф</w:t>
            </w:r>
            <w:proofErr w:type="spellEnd"/>
            <w:r w:rsidRPr="00C35CA4">
              <w:rPr>
                <w:sz w:val="18"/>
                <w:szCs w:val="18"/>
              </w:rPr>
              <w:t xml:space="preserve"> i-1 – фактическое количество зданий учреждений ветеринарии, соответствующих нормам технологического проектирования ветеринарных объектов, на начало отчетного периода, </w:t>
            </w:r>
          </w:p>
          <w:p w:rsidR="0021170A" w:rsidRPr="00C35CA4" w:rsidRDefault="0021170A" w:rsidP="00A93ECB">
            <w:pPr>
              <w:ind w:firstLine="519"/>
              <w:jc w:val="both"/>
              <w:rPr>
                <w:sz w:val="18"/>
                <w:szCs w:val="18"/>
              </w:rPr>
            </w:pPr>
            <w:proofErr w:type="spellStart"/>
            <w:r w:rsidRPr="00C35CA4">
              <w:rPr>
                <w:sz w:val="18"/>
                <w:szCs w:val="18"/>
              </w:rPr>
              <w:t>Кзрпi</w:t>
            </w:r>
            <w:proofErr w:type="spellEnd"/>
            <w:r w:rsidRPr="00C35CA4">
              <w:rPr>
                <w:sz w:val="18"/>
                <w:szCs w:val="18"/>
              </w:rPr>
              <w:t xml:space="preserve"> – количество зданий учреждений ветеринарии, которое планируется привести к нормам технологического проектирования ветеринарных объектов посредством проведения капитального ремонта, в отчетном периоде,</w:t>
            </w:r>
          </w:p>
          <w:p w:rsidR="0021170A" w:rsidRPr="00C35CA4" w:rsidRDefault="0021170A" w:rsidP="00A93ECB">
            <w:pPr>
              <w:ind w:firstLine="519"/>
              <w:jc w:val="both"/>
              <w:rPr>
                <w:color w:val="000000"/>
                <w:sz w:val="18"/>
                <w:szCs w:val="18"/>
              </w:rPr>
            </w:pPr>
            <w:proofErr w:type="spellStart"/>
            <w:r w:rsidRPr="00C35CA4">
              <w:rPr>
                <w:sz w:val="18"/>
                <w:szCs w:val="18"/>
              </w:rPr>
              <w:t>Кз</w:t>
            </w:r>
            <w:proofErr w:type="spellEnd"/>
            <w:r w:rsidRPr="00C35CA4">
              <w:rPr>
                <w:sz w:val="18"/>
                <w:szCs w:val="18"/>
              </w:rPr>
              <w:t xml:space="preserve"> – общее количество зданий учреждений ветеринарии (</w:t>
            </w:r>
            <w:r w:rsidRPr="00C35CA4">
              <w:rPr>
                <w:color w:val="000000"/>
                <w:sz w:val="18"/>
                <w:szCs w:val="18"/>
              </w:rPr>
              <w:t xml:space="preserve">для расчета на 2018-2020 годы 70 единиц, в том числе 30 ветстанций и 30 ветлабораторий, 10 гаражей). </w:t>
            </w:r>
          </w:p>
          <w:p w:rsidR="0021170A" w:rsidRPr="00C35CA4" w:rsidRDefault="0021170A" w:rsidP="00A93ECB">
            <w:pPr>
              <w:ind w:firstLine="519"/>
              <w:jc w:val="both"/>
              <w:rPr>
                <w:sz w:val="18"/>
                <w:szCs w:val="18"/>
              </w:rPr>
            </w:pPr>
            <w:r w:rsidRPr="00C35CA4">
              <w:rPr>
                <w:color w:val="000000"/>
                <w:sz w:val="18"/>
                <w:szCs w:val="18"/>
              </w:rPr>
              <w:t>На начало реализации госпрограммы</w:t>
            </w:r>
            <w:r w:rsidRPr="00C35CA4">
              <w:rPr>
                <w:sz w:val="18"/>
                <w:szCs w:val="18"/>
              </w:rPr>
              <w:t xml:space="preserve"> количество зданий учреждений ветеринарии, соответствующих нормам технологического проектирования ветеринарных объектов, составило 17 единиц.</w:t>
            </w:r>
          </w:p>
          <w:p w:rsidR="0021170A" w:rsidRPr="00C35CA4" w:rsidRDefault="0021170A" w:rsidP="00A93ECB">
            <w:pPr>
              <w:ind w:firstLine="519"/>
              <w:jc w:val="both"/>
              <w:rPr>
                <w:sz w:val="18"/>
                <w:szCs w:val="18"/>
              </w:rPr>
            </w:pPr>
            <w:r w:rsidRPr="00C35CA4">
              <w:rPr>
                <w:sz w:val="18"/>
                <w:szCs w:val="18"/>
              </w:rPr>
              <w:t xml:space="preserve">Расчет фактических значений производится как отношение количества учреждений ветеринарии, соответствующих нормам, по состоянию на последнюю </w:t>
            </w:r>
            <w:r w:rsidRPr="00C35CA4">
              <w:rPr>
                <w:sz w:val="18"/>
                <w:szCs w:val="18"/>
              </w:rPr>
              <w:lastRenderedPageBreak/>
              <w:t>отчетную дату отчетного периода, к общему количеству зданий учреждений ветеринарии области, умноженное на 100 процентов. (70 единиц, в том числе 30 ветстанций и 30 ветлабораторий, 10 гаражей), рассчитывается с учетом показателей 2014 г.</w:t>
            </w:r>
          </w:p>
          <w:p w:rsidR="0021170A" w:rsidRPr="00C35CA4" w:rsidRDefault="0021170A" w:rsidP="00A93ECB">
            <w:pPr>
              <w:ind w:firstLine="519"/>
              <w:jc w:val="both"/>
              <w:rPr>
                <w:sz w:val="18"/>
                <w:szCs w:val="18"/>
              </w:rPr>
            </w:pPr>
            <w:r w:rsidRPr="00C35CA4">
              <w:rPr>
                <w:sz w:val="18"/>
                <w:szCs w:val="18"/>
              </w:rPr>
              <w:t>Фактическое значение целевого показателя определяется в соответствии с итогом реализации мероприятия 1.2.1.1.3.1.4.</w:t>
            </w:r>
          </w:p>
        </w:tc>
        <w:tc>
          <w:tcPr>
            <w:tcW w:w="3491" w:type="dxa"/>
            <w:shd w:val="clear" w:color="auto" w:fill="auto"/>
            <w:vAlign w:val="center"/>
          </w:tcPr>
          <w:p w:rsidR="0021170A" w:rsidRPr="00C35CA4" w:rsidRDefault="0021170A" w:rsidP="00A93ECB">
            <w:pPr>
              <w:rPr>
                <w:sz w:val="18"/>
                <w:szCs w:val="18"/>
              </w:rPr>
            </w:pPr>
            <w:r w:rsidRPr="00C35CA4">
              <w:rPr>
                <w:sz w:val="18"/>
                <w:szCs w:val="18"/>
              </w:rPr>
              <w:lastRenderedPageBreak/>
              <w:t>Ведомственная отчетность ГБУ управления ветеринарии НСО (срок представления до 10 числа месяца, следующего за отчетным)</w:t>
            </w:r>
          </w:p>
        </w:tc>
      </w:tr>
      <w:tr w:rsidR="0021170A" w:rsidRPr="00C35CA4" w:rsidTr="00A93ECB">
        <w:trPr>
          <w:trHeight w:val="1835"/>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П</w:t>
            </w:r>
            <w:r>
              <w:rPr>
                <w:sz w:val="18"/>
                <w:szCs w:val="18"/>
              </w:rPr>
              <w:t>6</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 xml:space="preserve">Уровень обеспечения учреждений ветеринарии </w:t>
            </w:r>
            <w:proofErr w:type="spellStart"/>
            <w:r w:rsidRPr="00C35CA4">
              <w:rPr>
                <w:sz w:val="18"/>
                <w:szCs w:val="18"/>
              </w:rPr>
              <w:t>дезосредствами</w:t>
            </w:r>
            <w:proofErr w:type="spellEnd"/>
            <w:r w:rsidRPr="00C35CA4">
              <w:rPr>
                <w:sz w:val="18"/>
                <w:szCs w:val="18"/>
              </w:rPr>
              <w:t xml:space="preserve"> и </w:t>
            </w:r>
            <w:proofErr w:type="spellStart"/>
            <w:r w:rsidRPr="00C35CA4">
              <w:rPr>
                <w:sz w:val="18"/>
                <w:szCs w:val="18"/>
              </w:rPr>
              <w:t>противоакарицидными</w:t>
            </w:r>
            <w:proofErr w:type="spellEnd"/>
            <w:r w:rsidRPr="00C35CA4">
              <w:rPr>
                <w:sz w:val="18"/>
                <w:szCs w:val="18"/>
              </w:rPr>
              <w:t xml:space="preserve"> средствами</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 Годовая</w:t>
            </w:r>
          </w:p>
        </w:tc>
        <w:tc>
          <w:tcPr>
            <w:tcW w:w="1570" w:type="dxa"/>
            <w:shd w:val="clear" w:color="auto" w:fill="auto"/>
            <w:vAlign w:val="center"/>
          </w:tcPr>
          <w:p w:rsidR="0021170A" w:rsidRPr="00C35CA4" w:rsidRDefault="0021170A" w:rsidP="00A93ECB">
            <w:pPr>
              <w:jc w:val="center"/>
              <w:rPr>
                <w:sz w:val="18"/>
                <w:szCs w:val="18"/>
              </w:rPr>
            </w:pPr>
            <w:r w:rsidRPr="00C35CA4">
              <w:rPr>
                <w:sz w:val="18"/>
                <w:szCs w:val="18"/>
              </w:rPr>
              <w:t>На конец отчетного периода</w:t>
            </w:r>
          </w:p>
        </w:tc>
        <w:tc>
          <w:tcPr>
            <w:tcW w:w="4650" w:type="dxa"/>
            <w:shd w:val="clear" w:color="auto" w:fill="auto"/>
          </w:tcPr>
          <w:p w:rsidR="0021170A" w:rsidRPr="00C35CA4" w:rsidRDefault="0021170A" w:rsidP="00A93ECB">
            <w:pPr>
              <w:ind w:firstLine="519"/>
              <w:jc w:val="both"/>
              <w:rPr>
                <w:sz w:val="18"/>
                <w:szCs w:val="18"/>
              </w:rPr>
            </w:pPr>
            <w:r w:rsidRPr="00C35CA4">
              <w:rPr>
                <w:sz w:val="18"/>
                <w:szCs w:val="18"/>
              </w:rPr>
              <w:t xml:space="preserve">Расчет плановых значений (сумма потребности в средствах) </w:t>
            </w:r>
            <w:r w:rsidR="00052A9C" w:rsidRPr="00C35CA4">
              <w:rPr>
                <w:sz w:val="18"/>
                <w:szCs w:val="18"/>
              </w:rPr>
              <w:t>определяется исходя</w:t>
            </w:r>
            <w:r w:rsidRPr="00C35CA4">
              <w:rPr>
                <w:sz w:val="18"/>
                <w:szCs w:val="18"/>
              </w:rPr>
              <w:t xml:space="preserve"> из фактических площадей (</w:t>
            </w:r>
            <w:proofErr w:type="spellStart"/>
            <w:proofErr w:type="gramStart"/>
            <w:r w:rsidRPr="00C35CA4">
              <w:rPr>
                <w:sz w:val="18"/>
                <w:szCs w:val="18"/>
              </w:rPr>
              <w:t>кв.м</w:t>
            </w:r>
            <w:proofErr w:type="spellEnd"/>
            <w:proofErr w:type="gramEnd"/>
            <w:r w:rsidRPr="00C35CA4">
              <w:rPr>
                <w:sz w:val="18"/>
                <w:szCs w:val="18"/>
              </w:rPr>
              <w:t xml:space="preserve">), норматива расхода и стоимости </w:t>
            </w:r>
            <w:proofErr w:type="spellStart"/>
            <w:r w:rsidRPr="00C35CA4">
              <w:rPr>
                <w:sz w:val="18"/>
                <w:szCs w:val="18"/>
              </w:rPr>
              <w:t>дезо</w:t>
            </w:r>
            <w:proofErr w:type="spellEnd"/>
            <w:r w:rsidRPr="00C35CA4">
              <w:rPr>
                <w:sz w:val="18"/>
                <w:szCs w:val="18"/>
              </w:rPr>
              <w:t xml:space="preserve"> и </w:t>
            </w:r>
            <w:proofErr w:type="spellStart"/>
            <w:r w:rsidRPr="00C35CA4">
              <w:rPr>
                <w:sz w:val="18"/>
                <w:szCs w:val="18"/>
              </w:rPr>
              <w:t>противоакарицидных</w:t>
            </w:r>
            <w:proofErr w:type="spellEnd"/>
            <w:r w:rsidRPr="00C35CA4">
              <w:rPr>
                <w:sz w:val="18"/>
                <w:szCs w:val="18"/>
              </w:rPr>
              <w:t xml:space="preserve">  средств на 1 </w:t>
            </w:r>
            <w:proofErr w:type="spellStart"/>
            <w:r w:rsidRPr="00C35CA4">
              <w:rPr>
                <w:sz w:val="18"/>
                <w:szCs w:val="18"/>
              </w:rPr>
              <w:t>кв.м</w:t>
            </w:r>
            <w:proofErr w:type="spellEnd"/>
            <w:r w:rsidRPr="00C35CA4">
              <w:rPr>
                <w:sz w:val="18"/>
                <w:szCs w:val="18"/>
              </w:rPr>
              <w:t xml:space="preserve">. </w:t>
            </w:r>
          </w:p>
          <w:p w:rsidR="0021170A" w:rsidRPr="00C35CA4" w:rsidRDefault="0021170A" w:rsidP="00A93ECB">
            <w:pPr>
              <w:ind w:firstLine="519"/>
              <w:jc w:val="both"/>
              <w:rPr>
                <w:sz w:val="18"/>
                <w:szCs w:val="18"/>
              </w:rPr>
            </w:pPr>
            <w:r w:rsidRPr="00C35CA4">
              <w:rPr>
                <w:sz w:val="18"/>
                <w:szCs w:val="18"/>
              </w:rPr>
              <w:t>Плановые значения целевого индикатора по годам устанавливаются в размере 100%, так как расчетная потребность равна плановой стоимости по мероприятию.</w:t>
            </w:r>
          </w:p>
          <w:p w:rsidR="0021170A" w:rsidRPr="00C35CA4" w:rsidRDefault="0021170A" w:rsidP="00A93ECB">
            <w:pPr>
              <w:ind w:firstLine="519"/>
              <w:jc w:val="both"/>
              <w:rPr>
                <w:sz w:val="18"/>
                <w:szCs w:val="18"/>
              </w:rPr>
            </w:pPr>
            <w:r w:rsidRPr="00C35CA4">
              <w:rPr>
                <w:sz w:val="18"/>
                <w:szCs w:val="18"/>
              </w:rPr>
              <w:t xml:space="preserve">Расчет фактических значений производится как отношение общей стоимости приобретенных </w:t>
            </w:r>
            <w:proofErr w:type="spellStart"/>
            <w:r w:rsidRPr="00C35CA4">
              <w:rPr>
                <w:sz w:val="18"/>
                <w:szCs w:val="18"/>
              </w:rPr>
              <w:t>дезо</w:t>
            </w:r>
            <w:proofErr w:type="spellEnd"/>
            <w:r w:rsidRPr="00C35CA4">
              <w:rPr>
                <w:sz w:val="18"/>
                <w:szCs w:val="18"/>
              </w:rPr>
              <w:t xml:space="preserve"> и </w:t>
            </w:r>
            <w:proofErr w:type="spellStart"/>
            <w:r w:rsidRPr="00C35CA4">
              <w:rPr>
                <w:sz w:val="18"/>
                <w:szCs w:val="18"/>
              </w:rPr>
              <w:t>противоакарицидных</w:t>
            </w:r>
            <w:proofErr w:type="spellEnd"/>
            <w:r w:rsidRPr="00C35CA4">
              <w:rPr>
                <w:sz w:val="18"/>
                <w:szCs w:val="18"/>
              </w:rPr>
              <w:t xml:space="preserve">  средств, к стоимости указанных средств, рассчитанной по потребности на конец отчетного периода. </w:t>
            </w:r>
          </w:p>
          <w:p w:rsidR="0021170A" w:rsidRPr="00C35CA4" w:rsidRDefault="0021170A" w:rsidP="00A93ECB">
            <w:pPr>
              <w:ind w:firstLine="519"/>
              <w:jc w:val="both"/>
              <w:rPr>
                <w:sz w:val="18"/>
                <w:szCs w:val="18"/>
              </w:rPr>
            </w:pPr>
            <w:r w:rsidRPr="00C35CA4">
              <w:rPr>
                <w:sz w:val="18"/>
                <w:szCs w:val="18"/>
              </w:rPr>
              <w:t>Фактическое значение целевого показателя определяется в соответствии с итогом реализации мероприятия 1.2.1.1.3.1.3.</w:t>
            </w:r>
          </w:p>
        </w:tc>
        <w:tc>
          <w:tcPr>
            <w:tcW w:w="3491" w:type="dxa"/>
            <w:shd w:val="clear" w:color="auto" w:fill="auto"/>
            <w:vAlign w:val="center"/>
          </w:tcPr>
          <w:p w:rsidR="0021170A" w:rsidRPr="00C35CA4" w:rsidRDefault="0021170A" w:rsidP="00A93ECB">
            <w:pPr>
              <w:rPr>
                <w:sz w:val="18"/>
                <w:szCs w:val="18"/>
              </w:rPr>
            </w:pPr>
            <w:r w:rsidRPr="00C35CA4">
              <w:rPr>
                <w:sz w:val="18"/>
                <w:szCs w:val="18"/>
              </w:rPr>
              <w:t> Ведомственная отчетность ГБУ управления ветеринарии НСО (срок представления до 10 числа месяца, следующего за отчетным)</w:t>
            </w:r>
          </w:p>
        </w:tc>
      </w:tr>
      <w:tr w:rsidR="0021170A" w:rsidRPr="00C35CA4" w:rsidTr="00A93ECB">
        <w:trPr>
          <w:trHeight w:val="1835"/>
        </w:trPr>
        <w:tc>
          <w:tcPr>
            <w:tcW w:w="1055" w:type="dxa"/>
            <w:shd w:val="clear" w:color="auto" w:fill="auto"/>
            <w:vAlign w:val="center"/>
          </w:tcPr>
          <w:p w:rsidR="0021170A" w:rsidRPr="00C35CA4" w:rsidRDefault="0021170A" w:rsidP="00A93ECB">
            <w:pPr>
              <w:ind w:left="502"/>
              <w:rPr>
                <w:sz w:val="18"/>
                <w:szCs w:val="18"/>
              </w:rPr>
            </w:pPr>
            <w:r>
              <w:rPr>
                <w:sz w:val="18"/>
                <w:szCs w:val="18"/>
              </w:rPr>
              <w:t>61</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 xml:space="preserve">Охват </w:t>
            </w:r>
            <w:proofErr w:type="spellStart"/>
            <w:r w:rsidRPr="00C35CA4">
              <w:rPr>
                <w:sz w:val="18"/>
                <w:szCs w:val="18"/>
              </w:rPr>
              <w:t>свинопоголовья</w:t>
            </w:r>
            <w:proofErr w:type="spellEnd"/>
            <w:r w:rsidRPr="00C35CA4">
              <w:rPr>
                <w:sz w:val="18"/>
                <w:szCs w:val="18"/>
              </w:rPr>
              <w:t xml:space="preserve"> на свиноводческих предприятиях Новосибирской области мониторинговыми исследованиями на вирус АЧС и других возбудителей заразных болезней животных</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 Годовая</w:t>
            </w:r>
          </w:p>
        </w:tc>
        <w:tc>
          <w:tcPr>
            <w:tcW w:w="1570" w:type="dxa"/>
            <w:shd w:val="clear" w:color="auto" w:fill="auto"/>
            <w:vAlign w:val="center"/>
          </w:tcPr>
          <w:p w:rsidR="0021170A" w:rsidRPr="00C35CA4" w:rsidRDefault="0021170A" w:rsidP="00A93ECB">
            <w:pPr>
              <w:jc w:val="center"/>
              <w:rPr>
                <w:sz w:val="18"/>
                <w:szCs w:val="18"/>
              </w:rPr>
            </w:pPr>
            <w:r w:rsidRPr="00C35CA4">
              <w:rPr>
                <w:sz w:val="18"/>
                <w:szCs w:val="18"/>
              </w:rPr>
              <w:t>На конец отчетного периода</w:t>
            </w:r>
          </w:p>
        </w:tc>
        <w:tc>
          <w:tcPr>
            <w:tcW w:w="4650" w:type="dxa"/>
            <w:shd w:val="clear" w:color="auto" w:fill="auto"/>
          </w:tcPr>
          <w:p w:rsidR="0021170A" w:rsidRPr="00C35CA4" w:rsidRDefault="0021170A" w:rsidP="00A93ECB">
            <w:pPr>
              <w:ind w:firstLine="519"/>
              <w:jc w:val="both"/>
              <w:rPr>
                <w:sz w:val="18"/>
                <w:szCs w:val="18"/>
              </w:rPr>
            </w:pPr>
            <w:r w:rsidRPr="00C35CA4">
              <w:rPr>
                <w:sz w:val="18"/>
                <w:szCs w:val="18"/>
              </w:rPr>
              <w:t xml:space="preserve">Расчет плановых значений охвата мониторингом поголовья свиней определяется исходя из противоэпизоотической обстановки, сложившейся в свиноводческих хозяйствах области за периоды, предшествующие периоду реализации госпрограммы. </w:t>
            </w:r>
          </w:p>
          <w:p w:rsidR="0021170A" w:rsidRPr="00C35CA4" w:rsidRDefault="0021170A" w:rsidP="00A93ECB">
            <w:pPr>
              <w:ind w:firstLine="519"/>
              <w:jc w:val="both"/>
              <w:rPr>
                <w:sz w:val="18"/>
                <w:szCs w:val="18"/>
              </w:rPr>
            </w:pPr>
            <w:r w:rsidRPr="00C35CA4">
              <w:rPr>
                <w:sz w:val="18"/>
                <w:szCs w:val="18"/>
              </w:rPr>
              <w:t>Фактическое значение целевого индикатора определяется как отношение поголовья свиней, охваченного на конец отчетного периода мониторинговыми исследованиями на вирус АЧС и другие заразные болезни животных, к общей численности поголовья в свиноводческих предприятиях области, умноженное на 100 процентов.</w:t>
            </w:r>
          </w:p>
          <w:p w:rsidR="0021170A" w:rsidRPr="00C35CA4" w:rsidRDefault="0021170A" w:rsidP="00A93ECB">
            <w:pPr>
              <w:ind w:firstLine="519"/>
              <w:jc w:val="both"/>
              <w:rPr>
                <w:sz w:val="18"/>
                <w:szCs w:val="18"/>
              </w:rPr>
            </w:pPr>
            <w:r w:rsidRPr="00C35CA4">
              <w:rPr>
                <w:sz w:val="18"/>
                <w:szCs w:val="18"/>
              </w:rPr>
              <w:t>Фактическое значение целевого показателя определяется в соответствии с итогом реализации мероприятия 1.2.1.1.3.1.7</w:t>
            </w:r>
            <w:r>
              <w:rPr>
                <w:sz w:val="18"/>
                <w:szCs w:val="18"/>
              </w:rPr>
              <w:t>.</w:t>
            </w:r>
          </w:p>
          <w:p w:rsidR="0021170A" w:rsidRPr="00C35CA4" w:rsidRDefault="0021170A" w:rsidP="00A93ECB">
            <w:pPr>
              <w:ind w:firstLine="519"/>
              <w:jc w:val="both"/>
              <w:rPr>
                <w:sz w:val="18"/>
                <w:szCs w:val="18"/>
              </w:rPr>
            </w:pPr>
            <w:r w:rsidRPr="00C35CA4">
              <w:rPr>
                <w:sz w:val="18"/>
                <w:szCs w:val="18"/>
              </w:rPr>
              <w:t>Поголовье свиней в свиноводческих предприятиях области на 31 декабря 2014 г. составляет 387,5 тыс. голов.</w:t>
            </w:r>
          </w:p>
        </w:tc>
        <w:tc>
          <w:tcPr>
            <w:tcW w:w="3491" w:type="dxa"/>
            <w:shd w:val="clear" w:color="auto" w:fill="auto"/>
            <w:vAlign w:val="center"/>
          </w:tcPr>
          <w:p w:rsidR="0021170A" w:rsidRPr="00C35CA4" w:rsidRDefault="0021170A" w:rsidP="00A93ECB">
            <w:pPr>
              <w:rPr>
                <w:sz w:val="18"/>
                <w:szCs w:val="18"/>
              </w:rPr>
            </w:pPr>
            <w:r w:rsidRPr="00C35CA4">
              <w:rPr>
                <w:sz w:val="18"/>
                <w:szCs w:val="18"/>
              </w:rPr>
              <w:t xml:space="preserve">Ведомственная отчетность ГБУ управления ветеринарии НСО </w:t>
            </w:r>
          </w:p>
        </w:tc>
      </w:tr>
      <w:tr w:rsidR="0021170A" w:rsidRPr="00C35CA4" w:rsidTr="00A93ECB">
        <w:trPr>
          <w:trHeight w:val="1408"/>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lastRenderedPageBreak/>
              <w:t>6</w:t>
            </w:r>
            <w:r>
              <w:rPr>
                <w:sz w:val="18"/>
                <w:szCs w:val="18"/>
              </w:rPr>
              <w:t>2</w:t>
            </w:r>
            <w:r w:rsidRPr="00C35CA4">
              <w:rPr>
                <w:sz w:val="18"/>
                <w:szCs w:val="18"/>
              </w:rPr>
              <w:t>.</w:t>
            </w:r>
          </w:p>
        </w:tc>
        <w:tc>
          <w:tcPr>
            <w:tcW w:w="2841" w:type="dxa"/>
            <w:shd w:val="clear" w:color="auto" w:fill="auto"/>
          </w:tcPr>
          <w:p w:rsidR="0021170A" w:rsidRPr="00C35CA4" w:rsidRDefault="0021170A" w:rsidP="00A93ECB">
            <w:pPr>
              <w:rPr>
                <w:sz w:val="18"/>
                <w:szCs w:val="18"/>
              </w:rPr>
            </w:pPr>
            <w:r w:rsidRPr="00C35CA4">
              <w:rPr>
                <w:sz w:val="18"/>
                <w:szCs w:val="18"/>
              </w:rPr>
              <w:t>Площадь мелиорируемых земель, введенных в эксплуатацию за счет реконструкции, технического перевооружения и строительства новых мелиоративных систем</w:t>
            </w:r>
          </w:p>
        </w:tc>
        <w:tc>
          <w:tcPr>
            <w:tcW w:w="1434" w:type="dxa"/>
            <w:shd w:val="clear" w:color="auto" w:fill="auto"/>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tcPr>
          <w:p w:rsidR="0021170A" w:rsidRPr="00C35CA4" w:rsidRDefault="0021170A" w:rsidP="00A93ECB">
            <w:pPr>
              <w:rPr>
                <w:sz w:val="18"/>
                <w:szCs w:val="18"/>
              </w:rPr>
            </w:pPr>
            <w:r w:rsidRPr="00C35CA4">
              <w:rPr>
                <w:sz w:val="18"/>
                <w:szCs w:val="18"/>
              </w:rPr>
              <w:t>За отчетный период</w:t>
            </w:r>
          </w:p>
        </w:tc>
        <w:tc>
          <w:tcPr>
            <w:tcW w:w="4650" w:type="dxa"/>
            <w:shd w:val="clear" w:color="auto" w:fill="auto"/>
          </w:tcPr>
          <w:p w:rsidR="0021170A" w:rsidRPr="00C35CA4" w:rsidRDefault="0021170A" w:rsidP="00A93ECB">
            <w:pPr>
              <w:ind w:firstLine="709"/>
              <w:jc w:val="both"/>
              <w:rPr>
                <w:sz w:val="18"/>
                <w:szCs w:val="18"/>
              </w:rPr>
            </w:pPr>
            <w:r w:rsidRPr="00C35CA4">
              <w:rPr>
                <w:sz w:val="18"/>
                <w:szCs w:val="18"/>
              </w:rPr>
              <w:t xml:space="preserve">Плановые значения целевого индикатора определены согласно мониторингу достижения аналогичного показателя в периоды, предшествующие началу реализации Государственной программы (включая результаты реализации мероприятий ФЦП «Сохранение и восстановление плодородия почв земель сельскохозяйственного назначения и </w:t>
            </w:r>
            <w:proofErr w:type="spellStart"/>
            <w:r w:rsidRPr="00C35CA4">
              <w:rPr>
                <w:sz w:val="18"/>
                <w:szCs w:val="18"/>
              </w:rPr>
              <w:t>агроландшафтов</w:t>
            </w:r>
            <w:proofErr w:type="spellEnd"/>
            <w:r w:rsidRPr="00C35CA4">
              <w:rPr>
                <w:sz w:val="18"/>
                <w:szCs w:val="18"/>
              </w:rPr>
              <w:t xml:space="preserve"> как национального достояния России на 2006-2010 годы и на период до 2013 года» на территории Новосибирской области). </w:t>
            </w:r>
          </w:p>
          <w:p w:rsidR="0021170A" w:rsidRPr="00C35CA4" w:rsidRDefault="0021170A" w:rsidP="00A93ECB">
            <w:pPr>
              <w:ind w:firstLine="709"/>
              <w:jc w:val="both"/>
              <w:rPr>
                <w:sz w:val="18"/>
                <w:szCs w:val="18"/>
              </w:rPr>
            </w:pPr>
            <w:r w:rsidRPr="00C35CA4">
              <w:rPr>
                <w:sz w:val="18"/>
                <w:szCs w:val="18"/>
              </w:rPr>
              <w:t xml:space="preserve">Фактические значения целевого индикатора определяются как площадь мелиорируемых земель, на которой проведены реконструкция, техническое перевооружение  и строительство, мелиоративных систем в отчетном периоде. В фактические значения целевого индикатора включается площадь мелиорируемых земель с.-х. товаропроизводителей, получивших господдержку в рамках мероприятия «2.1.1.1.1.1 Государственная поддержка реконструкции, технического перевооружения и строительства новых мелиоративных систем» таблицы № 3 плана. </w:t>
            </w:r>
          </w:p>
        </w:tc>
        <w:tc>
          <w:tcPr>
            <w:tcW w:w="3491" w:type="dxa"/>
            <w:shd w:val="clear" w:color="auto" w:fill="auto"/>
          </w:tcPr>
          <w:p w:rsidR="0021170A" w:rsidRPr="00C35CA4" w:rsidRDefault="0021170A" w:rsidP="00A93ECB">
            <w:pPr>
              <w:autoSpaceDE w:val="0"/>
              <w:autoSpaceDN w:val="0"/>
              <w:adjustRightInd w:val="0"/>
              <w:rPr>
                <w:sz w:val="18"/>
                <w:szCs w:val="18"/>
              </w:rPr>
            </w:pPr>
            <w:r w:rsidRPr="00C35CA4">
              <w:rPr>
                <w:sz w:val="18"/>
                <w:szCs w:val="18"/>
              </w:rPr>
              <w:t>Отчеты по реализации мероприятий в сфере мелиорации сельскохозяйственных земель, предоставляемые управлениями сельского хозяйства муниципальных районов Новосибирской области</w:t>
            </w:r>
          </w:p>
        </w:tc>
      </w:tr>
      <w:tr w:rsidR="0021170A" w:rsidRPr="00C35CA4" w:rsidTr="00A93ECB">
        <w:trPr>
          <w:trHeight w:val="4815"/>
        </w:trPr>
        <w:tc>
          <w:tcPr>
            <w:tcW w:w="1055" w:type="dxa"/>
            <w:shd w:val="clear" w:color="auto" w:fill="auto"/>
            <w:vAlign w:val="center"/>
          </w:tcPr>
          <w:p w:rsidR="0021170A" w:rsidRPr="00C35CA4" w:rsidRDefault="0021170A" w:rsidP="00A93ECB">
            <w:pPr>
              <w:ind w:left="502"/>
              <w:rPr>
                <w:sz w:val="18"/>
                <w:szCs w:val="18"/>
              </w:rPr>
            </w:pPr>
            <w:r w:rsidRPr="00C35CA4">
              <w:rPr>
                <w:sz w:val="18"/>
                <w:szCs w:val="18"/>
              </w:rPr>
              <w:t>6</w:t>
            </w:r>
            <w:r>
              <w:rPr>
                <w:sz w:val="18"/>
                <w:szCs w:val="18"/>
              </w:rPr>
              <w:t>3</w:t>
            </w:r>
            <w:r w:rsidRPr="00C35CA4">
              <w:rPr>
                <w:sz w:val="18"/>
                <w:szCs w:val="18"/>
              </w:rPr>
              <w:t>.</w:t>
            </w:r>
          </w:p>
        </w:tc>
        <w:tc>
          <w:tcPr>
            <w:tcW w:w="2841" w:type="dxa"/>
            <w:shd w:val="clear" w:color="auto" w:fill="auto"/>
            <w:vAlign w:val="center"/>
          </w:tcPr>
          <w:p w:rsidR="0021170A" w:rsidRPr="00C35CA4" w:rsidRDefault="0021170A" w:rsidP="00A93ECB">
            <w:pPr>
              <w:rPr>
                <w:sz w:val="18"/>
                <w:szCs w:val="18"/>
              </w:rPr>
            </w:pPr>
            <w:r w:rsidRPr="00C35CA4">
              <w:rPr>
                <w:sz w:val="18"/>
                <w:szCs w:val="18"/>
              </w:rPr>
              <w:t xml:space="preserve">Площадь сельскохозяйственных угодий, вовлеченных в оборот за счет проведения </w:t>
            </w:r>
            <w:proofErr w:type="spellStart"/>
            <w:r w:rsidRPr="00C35CA4">
              <w:rPr>
                <w:sz w:val="18"/>
                <w:szCs w:val="18"/>
              </w:rPr>
              <w:t>культуртехнических</w:t>
            </w:r>
            <w:proofErr w:type="spellEnd"/>
            <w:r w:rsidRPr="00C35CA4">
              <w:rPr>
                <w:sz w:val="18"/>
                <w:szCs w:val="18"/>
              </w:rPr>
              <w:t xml:space="preserve"> работ сельскохозяйственными товаропроизводителями</w:t>
            </w:r>
          </w:p>
        </w:tc>
        <w:tc>
          <w:tcPr>
            <w:tcW w:w="1434" w:type="dxa"/>
            <w:shd w:val="clear" w:color="auto" w:fill="auto"/>
            <w:vAlign w:val="center"/>
          </w:tcPr>
          <w:p w:rsidR="0021170A" w:rsidRPr="00C35CA4" w:rsidRDefault="0021170A" w:rsidP="00A93ECB">
            <w:pPr>
              <w:rPr>
                <w:sz w:val="18"/>
                <w:szCs w:val="18"/>
              </w:rPr>
            </w:pPr>
            <w:r w:rsidRPr="00C35CA4">
              <w:rPr>
                <w:sz w:val="18"/>
                <w:szCs w:val="18"/>
              </w:rPr>
              <w:t>Квартальная</w:t>
            </w:r>
          </w:p>
          <w:p w:rsidR="0021170A" w:rsidRPr="00C35CA4" w:rsidRDefault="0021170A" w:rsidP="00A93ECB">
            <w:pPr>
              <w:rPr>
                <w:sz w:val="18"/>
                <w:szCs w:val="18"/>
              </w:rPr>
            </w:pPr>
            <w:r w:rsidRPr="00C35CA4">
              <w:rPr>
                <w:sz w:val="18"/>
                <w:szCs w:val="18"/>
              </w:rPr>
              <w:t>Годовая</w:t>
            </w:r>
          </w:p>
        </w:tc>
        <w:tc>
          <w:tcPr>
            <w:tcW w:w="1570" w:type="dxa"/>
            <w:shd w:val="clear" w:color="auto" w:fill="auto"/>
            <w:vAlign w:val="center"/>
          </w:tcPr>
          <w:p w:rsidR="0021170A" w:rsidRPr="00C35CA4" w:rsidRDefault="0021170A" w:rsidP="00A93ECB">
            <w:pPr>
              <w:jc w:val="center"/>
              <w:rPr>
                <w:sz w:val="18"/>
                <w:szCs w:val="18"/>
              </w:rPr>
            </w:pPr>
            <w:r w:rsidRPr="00C35CA4">
              <w:rPr>
                <w:sz w:val="18"/>
                <w:szCs w:val="18"/>
              </w:rPr>
              <w:t>За отчетный период</w:t>
            </w:r>
          </w:p>
        </w:tc>
        <w:tc>
          <w:tcPr>
            <w:tcW w:w="4650" w:type="dxa"/>
            <w:shd w:val="clear" w:color="auto" w:fill="auto"/>
            <w:vAlign w:val="center"/>
          </w:tcPr>
          <w:p w:rsidR="0021170A" w:rsidRPr="00C35CA4" w:rsidRDefault="0021170A" w:rsidP="00A93ECB">
            <w:pPr>
              <w:ind w:firstLine="519"/>
              <w:jc w:val="both"/>
              <w:rPr>
                <w:sz w:val="18"/>
                <w:szCs w:val="18"/>
              </w:rPr>
            </w:pPr>
            <w:r w:rsidRPr="00C35CA4">
              <w:rPr>
                <w:sz w:val="18"/>
                <w:szCs w:val="18"/>
              </w:rPr>
              <w:t xml:space="preserve">Плановые значения целевого индикатора определены на основании предварительных заявок от </w:t>
            </w:r>
            <w:proofErr w:type="spellStart"/>
            <w:r w:rsidRPr="00C35CA4">
              <w:rPr>
                <w:sz w:val="18"/>
                <w:szCs w:val="18"/>
              </w:rPr>
              <w:t>сельхозтоваропроизводителей</w:t>
            </w:r>
            <w:proofErr w:type="spellEnd"/>
            <w:r w:rsidRPr="00C35CA4">
              <w:rPr>
                <w:sz w:val="18"/>
                <w:szCs w:val="18"/>
              </w:rPr>
              <w:t xml:space="preserve">, планирующих вовлечение в оборот выбывших мелиорированных сельскохозяйственных угодий за счет проведения </w:t>
            </w:r>
            <w:proofErr w:type="spellStart"/>
            <w:r w:rsidRPr="00C35CA4">
              <w:rPr>
                <w:sz w:val="18"/>
                <w:szCs w:val="18"/>
              </w:rPr>
              <w:t>культуртехнических</w:t>
            </w:r>
            <w:proofErr w:type="spellEnd"/>
            <w:r w:rsidRPr="00C35CA4">
              <w:rPr>
                <w:sz w:val="18"/>
                <w:szCs w:val="18"/>
              </w:rPr>
              <w:t xml:space="preserve"> работ. </w:t>
            </w:r>
          </w:p>
          <w:p w:rsidR="0021170A" w:rsidRPr="00C35CA4" w:rsidRDefault="0021170A" w:rsidP="00A93ECB">
            <w:pPr>
              <w:ind w:firstLine="519"/>
              <w:jc w:val="both"/>
              <w:rPr>
                <w:sz w:val="18"/>
                <w:szCs w:val="18"/>
              </w:rPr>
            </w:pPr>
            <w:r w:rsidRPr="00C35CA4">
              <w:rPr>
                <w:sz w:val="18"/>
                <w:szCs w:val="18"/>
              </w:rPr>
              <w:t xml:space="preserve">Фактические значения целевого индикатора определяются как площадь земель, вовлеченных в оборот сельскохозяйственных угодий за счет проведения </w:t>
            </w:r>
            <w:proofErr w:type="spellStart"/>
            <w:r w:rsidRPr="00C35CA4">
              <w:rPr>
                <w:sz w:val="18"/>
                <w:szCs w:val="18"/>
              </w:rPr>
              <w:t>культуртехнических</w:t>
            </w:r>
            <w:proofErr w:type="spellEnd"/>
            <w:r w:rsidRPr="00C35CA4">
              <w:rPr>
                <w:sz w:val="18"/>
                <w:szCs w:val="18"/>
              </w:rPr>
              <w:t xml:space="preserve"> работ сельскохозяйственными товаропроизводителями в отчетном периоде. В фактические значения целевого индикатора включается площадь сельскохозяйственных угодий, вовлеченных в оборот за счет проведения </w:t>
            </w:r>
            <w:proofErr w:type="spellStart"/>
            <w:r w:rsidRPr="00C35CA4">
              <w:rPr>
                <w:sz w:val="18"/>
                <w:szCs w:val="18"/>
              </w:rPr>
              <w:t>культуртехнических</w:t>
            </w:r>
            <w:proofErr w:type="spellEnd"/>
            <w:r w:rsidRPr="00C35CA4">
              <w:rPr>
                <w:sz w:val="18"/>
                <w:szCs w:val="18"/>
              </w:rPr>
              <w:t xml:space="preserve"> работ с.-х. товаропроизводителями, получившими господдержку в рамках мероприятия «2.1.1.1.2.1 Государственная поддержка на проведение </w:t>
            </w:r>
            <w:proofErr w:type="spellStart"/>
            <w:r w:rsidRPr="00C35CA4">
              <w:rPr>
                <w:sz w:val="18"/>
                <w:szCs w:val="18"/>
              </w:rPr>
              <w:t>культуртехнических</w:t>
            </w:r>
            <w:proofErr w:type="spellEnd"/>
            <w:r w:rsidRPr="00C35CA4">
              <w:rPr>
                <w:sz w:val="18"/>
                <w:szCs w:val="18"/>
              </w:rPr>
              <w:t xml:space="preserve"> работ, в том числе на мелиорированных землях (орошаемых и осушаемых), за исключением </w:t>
            </w:r>
            <w:proofErr w:type="spellStart"/>
            <w:r w:rsidRPr="00C35CA4">
              <w:rPr>
                <w:sz w:val="18"/>
                <w:szCs w:val="18"/>
              </w:rPr>
              <w:t>культуртехнических</w:t>
            </w:r>
            <w:proofErr w:type="spellEnd"/>
            <w:r w:rsidRPr="00C35CA4">
              <w:rPr>
                <w:sz w:val="18"/>
                <w:szCs w:val="18"/>
              </w:rPr>
              <w:t xml:space="preserve"> работ по раскорчевке многолетних насаждений» таблицы № 3 плана.</w:t>
            </w:r>
          </w:p>
        </w:tc>
        <w:tc>
          <w:tcPr>
            <w:tcW w:w="3491" w:type="dxa"/>
            <w:shd w:val="clear" w:color="auto" w:fill="auto"/>
            <w:vAlign w:val="center"/>
          </w:tcPr>
          <w:p w:rsidR="0021170A" w:rsidRPr="00C35CA4" w:rsidRDefault="0021170A" w:rsidP="00A93ECB">
            <w:pPr>
              <w:rPr>
                <w:sz w:val="18"/>
                <w:szCs w:val="18"/>
              </w:rPr>
            </w:pPr>
            <w:r w:rsidRPr="00C35CA4">
              <w:rPr>
                <w:sz w:val="18"/>
                <w:szCs w:val="18"/>
              </w:rPr>
              <w:t>Отчеты по реализации мероприятий в сфере мелиорации сельскохозяйственных земель, предоставляемые управлениями сельского хозяйства муниципальных районов Новосибирской области</w:t>
            </w:r>
          </w:p>
        </w:tc>
      </w:tr>
    </w:tbl>
    <w:p w:rsidR="0021170A" w:rsidRDefault="0021170A" w:rsidP="0021170A">
      <w:pPr>
        <w:snapToGrid w:val="0"/>
        <w:spacing w:before="100" w:after="100"/>
      </w:pPr>
    </w:p>
    <w:p w:rsidR="00604759" w:rsidRPr="00AF5C93" w:rsidRDefault="00604759" w:rsidP="00604759">
      <w:pPr>
        <w:ind w:left="10348"/>
        <w:jc w:val="center"/>
        <w:rPr>
          <w:sz w:val="28"/>
          <w:szCs w:val="28"/>
        </w:rPr>
      </w:pPr>
      <w:r>
        <w:rPr>
          <w:sz w:val="28"/>
          <w:szCs w:val="28"/>
        </w:rPr>
        <w:t xml:space="preserve">                                          Таблица</w:t>
      </w:r>
      <w:r w:rsidRPr="00AF5C93">
        <w:rPr>
          <w:sz w:val="28"/>
          <w:szCs w:val="28"/>
        </w:rPr>
        <w:t xml:space="preserve"> 3</w:t>
      </w:r>
    </w:p>
    <w:tbl>
      <w:tblPr>
        <w:tblW w:w="15276" w:type="dxa"/>
        <w:tblLayout w:type="fixed"/>
        <w:tblLook w:val="04A0" w:firstRow="1" w:lastRow="0" w:firstColumn="1" w:lastColumn="0" w:noHBand="0" w:noVBand="1"/>
      </w:tblPr>
      <w:tblGrid>
        <w:gridCol w:w="15276"/>
      </w:tblGrid>
      <w:tr w:rsidR="00604759" w:rsidRPr="00202033" w:rsidTr="00A93ECB">
        <w:trPr>
          <w:trHeight w:val="930"/>
        </w:trPr>
        <w:tc>
          <w:tcPr>
            <w:tcW w:w="15276" w:type="dxa"/>
            <w:tcBorders>
              <w:top w:val="nil"/>
              <w:left w:val="nil"/>
              <w:bottom w:val="nil"/>
              <w:right w:val="nil"/>
            </w:tcBorders>
            <w:shd w:val="clear" w:color="auto" w:fill="auto"/>
            <w:hideMark/>
          </w:tcPr>
          <w:p w:rsidR="00604759" w:rsidRPr="00AF5C93" w:rsidRDefault="00604759" w:rsidP="00A93ECB">
            <w:pPr>
              <w:jc w:val="center"/>
              <w:rPr>
                <w:sz w:val="28"/>
                <w:szCs w:val="28"/>
              </w:rPr>
            </w:pPr>
            <w:r w:rsidRPr="00AF5C93">
              <w:rPr>
                <w:sz w:val="28"/>
                <w:szCs w:val="28"/>
              </w:rPr>
              <w:t>Подробный перечень планируемых к реализации мероприятий государственной программы «Развитие сельского хозяйства и регулирование рынков сельскохозяйственной продукции, сырья и продовольствия в Новосибирской области на 2015-2020 годы» на 2018 год и плановый период 2019 и 2020 годов</w:t>
            </w:r>
          </w:p>
          <w:p w:rsidR="00604759" w:rsidRPr="00AF5C93" w:rsidRDefault="00604759" w:rsidP="00A93ECB">
            <w:pPr>
              <w:jc w:val="center"/>
              <w:rPr>
                <w:szCs w:val="20"/>
              </w:rPr>
            </w:pPr>
          </w:p>
          <w:p w:rsidR="00604759" w:rsidRDefault="00604759" w:rsidP="00A93ECB">
            <w:pPr>
              <w:jc w:val="both"/>
              <w:rPr>
                <w:szCs w:val="20"/>
              </w:rPr>
            </w:pPr>
          </w:p>
          <w:tbl>
            <w:tblPr>
              <w:tblW w:w="15163" w:type="dxa"/>
              <w:tblLayout w:type="fixed"/>
              <w:tblLook w:val="04A0" w:firstRow="1" w:lastRow="0" w:firstColumn="1" w:lastColumn="0" w:noHBand="0" w:noVBand="1"/>
            </w:tblPr>
            <w:tblGrid>
              <w:gridCol w:w="1129"/>
              <w:gridCol w:w="1418"/>
              <w:gridCol w:w="567"/>
              <w:gridCol w:w="425"/>
              <w:gridCol w:w="425"/>
              <w:gridCol w:w="709"/>
              <w:gridCol w:w="567"/>
              <w:gridCol w:w="1134"/>
              <w:gridCol w:w="851"/>
              <w:gridCol w:w="850"/>
              <w:gridCol w:w="851"/>
              <w:gridCol w:w="850"/>
              <w:gridCol w:w="992"/>
              <w:gridCol w:w="1134"/>
              <w:gridCol w:w="1418"/>
              <w:gridCol w:w="1843"/>
            </w:tblGrid>
            <w:tr w:rsidR="00604759" w:rsidRPr="009C2B9B" w:rsidTr="00A93ECB">
              <w:trPr>
                <w:trHeight w:val="435"/>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Наименование мероприятия</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Наименование показателя</w:t>
                  </w:r>
                </w:p>
              </w:tc>
              <w:tc>
                <w:tcPr>
                  <w:tcW w:w="2693" w:type="dxa"/>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604759" w:rsidRPr="00A816A1" w:rsidRDefault="00604759" w:rsidP="00A93ECB">
                  <w:pPr>
                    <w:jc w:val="center"/>
                    <w:rPr>
                      <w:sz w:val="18"/>
                      <w:szCs w:val="18"/>
                    </w:rPr>
                  </w:pPr>
                  <w:r w:rsidRPr="00A816A1">
                    <w:rPr>
                      <w:sz w:val="18"/>
                      <w:szCs w:val="18"/>
                    </w:rPr>
                    <w:t>Код бюджетной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Значение показателя на 2018 год</w:t>
                  </w:r>
                </w:p>
              </w:tc>
              <w:tc>
                <w:tcPr>
                  <w:tcW w:w="3402"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Значение показателя на очередной финансовый 2018 год (поквартально)</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Значение показателя на 2019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Значение показателя на 2020 год</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Ответственный исполнитель</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Ожидаемый результат (краткое описание)</w:t>
                  </w:r>
                </w:p>
              </w:tc>
            </w:tr>
            <w:tr w:rsidR="00604759" w:rsidRPr="009C2B9B" w:rsidTr="00A93ECB">
              <w:trPr>
                <w:trHeight w:val="39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2693" w:type="dxa"/>
                  <w:gridSpan w:val="5"/>
                  <w:vMerge/>
                  <w:tcBorders>
                    <w:top w:val="single" w:sz="4" w:space="0" w:color="auto"/>
                    <w:left w:val="single" w:sz="4" w:space="0" w:color="auto"/>
                    <w:bottom w:val="single" w:sz="4" w:space="0" w:color="000000"/>
                    <w:right w:val="single" w:sz="4" w:space="0" w:color="000000"/>
                  </w:tcBorders>
                  <w:vAlign w:val="center"/>
                  <w:hideMark/>
                </w:tcPr>
                <w:p w:rsidR="00604759" w:rsidRPr="00A816A1" w:rsidRDefault="00604759" w:rsidP="00A93ECB">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3402" w:type="dxa"/>
                  <w:gridSpan w:val="4"/>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ГРБС</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proofErr w:type="spellStart"/>
                  <w:r w:rsidRPr="00A816A1">
                    <w:rPr>
                      <w:sz w:val="18"/>
                      <w:szCs w:val="18"/>
                    </w:rPr>
                    <w:t>Рз</w:t>
                  </w:r>
                  <w:proofErr w:type="spellEnd"/>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 </w:t>
                  </w:r>
                  <w:proofErr w:type="spellStart"/>
                  <w:r w:rsidRPr="00A816A1">
                    <w:rPr>
                      <w:sz w:val="18"/>
                      <w:szCs w:val="18"/>
                    </w:rPr>
                    <w:t>Пр</w:t>
                  </w:r>
                  <w:proofErr w:type="spellEnd"/>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ЦСР</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ВР</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кв.</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кв.</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 кв.</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 кв.</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w:t>
                  </w:r>
                </w:p>
              </w:tc>
              <w:tc>
                <w:tcPr>
                  <w:tcW w:w="1418"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w:t>
                  </w:r>
                </w:p>
              </w:tc>
              <w:tc>
                <w:tcPr>
                  <w:tcW w:w="1418"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w:t>
                  </w:r>
                </w:p>
              </w:tc>
              <w:tc>
                <w:tcPr>
                  <w:tcW w:w="1843" w:type="dxa"/>
                  <w:tcBorders>
                    <w:top w:val="nil"/>
                    <w:left w:val="nil"/>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16</w:t>
                  </w:r>
                </w:p>
              </w:tc>
            </w:tr>
            <w:tr w:rsidR="00604759" w:rsidRPr="009C2B9B" w:rsidTr="00A93ECB">
              <w:trPr>
                <w:trHeight w:val="525"/>
              </w:trPr>
              <w:tc>
                <w:tcPr>
                  <w:tcW w:w="1516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Цель 1 государственной программы «Содействие в повышении объемов производства продукции сельского хозяйства, пищевой и перерабатывающей промышленности в Новосибирской области, а также ее конкурентоспособности с целью обеспечения продовольственной безопасности Новосибирской области»</w:t>
                  </w:r>
                </w:p>
              </w:tc>
            </w:tr>
            <w:tr w:rsidR="00604759" w:rsidRPr="009C2B9B" w:rsidTr="00A93ECB">
              <w:trPr>
                <w:trHeight w:val="300"/>
              </w:trPr>
              <w:tc>
                <w:tcPr>
                  <w:tcW w:w="1516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Задача 1.1. государственной программы «Создание условий для роста производства основных видов сельскохозяйственной продукции и производства пищевых продуктов»</w:t>
                  </w:r>
                </w:p>
              </w:tc>
            </w:tr>
            <w:tr w:rsidR="00604759" w:rsidRPr="009C2B9B" w:rsidTr="00A93ECB">
              <w:trPr>
                <w:trHeight w:val="300"/>
              </w:trPr>
              <w:tc>
                <w:tcPr>
                  <w:tcW w:w="1516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Подпрограмма 1.1.1.  «Развитие производства, переработки и реализации сельскохозяйственной продукции в Новосибирской области»</w:t>
                  </w:r>
                </w:p>
              </w:tc>
            </w:tr>
            <w:tr w:rsidR="00604759" w:rsidRPr="009C2B9B" w:rsidTr="00A93ECB">
              <w:trPr>
                <w:trHeight w:val="315"/>
              </w:trPr>
              <w:tc>
                <w:tcPr>
                  <w:tcW w:w="1516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Цель 1.1.1.1. «Создание условий для роста производства основных видов сельскохозяйственной продукции и производства пищевых продуктов»</w:t>
                  </w:r>
                </w:p>
              </w:tc>
            </w:tr>
            <w:tr w:rsidR="00604759" w:rsidRPr="009C2B9B" w:rsidTr="00A93ECB">
              <w:trPr>
                <w:trHeight w:val="300"/>
              </w:trPr>
              <w:tc>
                <w:tcPr>
                  <w:tcW w:w="1516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Задача 1.1.1.1.1. «Создание экономических и технологических условий для развития мясного скотоводства, как приоритетной отрасли животноводства»</w:t>
                  </w:r>
                </w:p>
              </w:tc>
            </w:tr>
            <w:tr w:rsidR="00604759" w:rsidRPr="009C2B9B" w:rsidTr="00A93ECB">
              <w:trPr>
                <w:trHeight w:val="48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r w:rsidRPr="00A816A1">
                    <w:rPr>
                      <w:sz w:val="18"/>
                      <w:szCs w:val="18"/>
                      <w:u w:val="single"/>
                    </w:rPr>
                    <w:t>1.1.1.1.1.2 ВЦП «Развитие мясного скотоводства в Новосибирской области на 2014-2020 годы»</w:t>
                  </w: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Наименование показателя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w:t>
                  </w:r>
                  <w:proofErr w:type="spellStart"/>
                  <w:r w:rsidRPr="00A816A1">
                    <w:rPr>
                      <w:sz w:val="18"/>
                      <w:szCs w:val="18"/>
                    </w:rPr>
                    <w:t>НСО,организации</w:t>
                  </w:r>
                  <w:proofErr w:type="spellEnd"/>
                  <w:r w:rsidRPr="00A816A1">
                    <w:rPr>
                      <w:sz w:val="18"/>
                      <w:szCs w:val="18"/>
                    </w:rPr>
                    <w:t>,  К(Ф)Х и индивидуальные 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171 104,40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18 104,40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45 000,00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90 000,00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96 104,40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96 104,40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171 104,40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18 </w:t>
                  </w:r>
                  <w:bookmarkStart w:id="0" w:name="_GoBack"/>
                  <w:bookmarkEnd w:id="0"/>
                  <w:r w:rsidRPr="00A816A1">
                    <w:rPr>
                      <w:sz w:val="18"/>
                      <w:szCs w:val="18"/>
                    </w:rPr>
                    <w:t>104,40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45 000,00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90 000,00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96 104,40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96 104,40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450 322,40</w:t>
                  </w:r>
                </w:p>
              </w:tc>
              <w:tc>
                <w:tcPr>
                  <w:tcW w:w="851"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33 622,40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54 700,00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42 000,00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320 000,00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ind w:right="-108"/>
                    <w:jc w:val="center"/>
                    <w:rPr>
                      <w:sz w:val="18"/>
                      <w:szCs w:val="18"/>
                    </w:rPr>
                  </w:pPr>
                  <w:r w:rsidRPr="00A816A1">
                    <w:rPr>
                      <w:sz w:val="18"/>
                      <w:szCs w:val="18"/>
                    </w:rPr>
                    <w:t>360 622,40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360 622,40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20"/>
              </w:trPr>
              <w:tc>
                <w:tcPr>
                  <w:tcW w:w="1129" w:type="dxa"/>
                  <w:vMerge w:val="restart"/>
                  <w:tcBorders>
                    <w:top w:val="nil"/>
                    <w:left w:val="single" w:sz="4" w:space="0" w:color="auto"/>
                    <w:bottom w:val="single" w:sz="4" w:space="0" w:color="000000"/>
                    <w:right w:val="nil"/>
                  </w:tcBorders>
                  <w:shd w:val="clear" w:color="auto" w:fill="auto"/>
                  <w:vAlign w:val="center"/>
                  <w:hideMark/>
                </w:tcPr>
                <w:p w:rsidR="00604759" w:rsidRPr="00A816A1" w:rsidRDefault="00604759" w:rsidP="00A93ECB">
                  <w:pPr>
                    <w:rPr>
                      <w:sz w:val="18"/>
                      <w:szCs w:val="18"/>
                    </w:rPr>
                  </w:pPr>
                  <w:r w:rsidRPr="00A816A1">
                    <w:rPr>
                      <w:sz w:val="18"/>
                      <w:szCs w:val="18"/>
                    </w:rPr>
                    <w:t>1.1.1.1.1.2.1   Компенсация части затрат на приобретение молодняка товарного скота специализированных мясных пород их помесей</w:t>
                  </w: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Количество голов приобретенного молодняка, тыс. гол.</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организации, К(Ф)Х и индивидуальные предприниматели, осуществляющие сельскохозяйственное производство</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xml:space="preserve">За период 2018-2020 гг. сельскохозяйственные товаропроизводители области  и К(Ф)Х приобретут 6,0 тыс. голов молодняка специализированных мясных пород и их помесей, общее поголовье крупного рогатого скота специализированных мясных пород и их помесей </w:t>
                  </w:r>
                  <w:r w:rsidRPr="003F4766">
                    <w:rPr>
                      <w:sz w:val="18"/>
                      <w:szCs w:val="18"/>
                    </w:rPr>
                    <w:t>в 2020 г. составит 41</w:t>
                  </w:r>
                  <w:r w:rsidRPr="009C2B9B">
                    <w:rPr>
                      <w:sz w:val="18"/>
                      <w:szCs w:val="18"/>
                    </w:rPr>
                    <w:t>,8 тыс. голов</w:t>
                  </w:r>
                </w:p>
              </w:tc>
            </w:tr>
            <w:tr w:rsidR="00604759" w:rsidRPr="009C2B9B" w:rsidTr="00A93ECB">
              <w:trPr>
                <w:trHeight w:val="300"/>
              </w:trPr>
              <w:tc>
                <w:tcPr>
                  <w:tcW w:w="1129" w:type="dxa"/>
                  <w:vMerge/>
                  <w:tcBorders>
                    <w:top w:val="nil"/>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Стоимость единицы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36 000,00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18 000,00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18 000,00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36 000,00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36 000,00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nil"/>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областной бюджет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36 000,00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18 000,00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18 000,00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36 000,00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36 000,00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nil"/>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nil"/>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84 000,00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42 000,00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42 000,00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84 000,00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84 000,00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2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1.1.1.1.1.2.2  Компенсация части затрат на увеличение маточного поголовья скота специализированных мясных пород и их помесей</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Прирост в год количества маточного поголовья, тыс. гол.</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НСО,  </w:t>
                  </w:r>
                  <w:proofErr w:type="spellStart"/>
                  <w:r w:rsidRPr="00A816A1">
                    <w:rPr>
                      <w:sz w:val="18"/>
                      <w:szCs w:val="18"/>
                    </w:rPr>
                    <w:t>организации,К</w:t>
                  </w:r>
                  <w:proofErr w:type="spellEnd"/>
                  <w:r w:rsidRPr="00A816A1">
                    <w:rPr>
                      <w:sz w:val="18"/>
                      <w:szCs w:val="18"/>
                    </w:rPr>
                    <w:t>(Ф)Х и индивидуальные 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xml:space="preserve">Прирост маточного поголовья скота специализированных мясных пород и их помесей в 2018-2020 гг. составит </w:t>
                  </w:r>
                  <w:r w:rsidRPr="00716794">
                    <w:rPr>
                      <w:color w:val="000000" w:themeColor="text1"/>
                      <w:sz w:val="18"/>
                      <w:szCs w:val="18"/>
                    </w:rPr>
                    <w:t xml:space="preserve">9,0 </w:t>
                  </w:r>
                  <w:r w:rsidRPr="009C2B9B">
                    <w:rPr>
                      <w:sz w:val="18"/>
                      <w:szCs w:val="18"/>
                    </w:rPr>
                    <w:t>тыс. голов. Реализация мероприятия направлена на увеличение маточного поголовья скота специализированных мясных пород и их помесей</w:t>
                  </w: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Стоимость единицы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42 000,00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42 000,00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42 000,00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42 000,00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областной бюджет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42 000,00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42 000,00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42 000,00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42 000,00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243 000,00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243 000,00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243 000,00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70"/>
              </w:trPr>
              <w:tc>
                <w:tcPr>
                  <w:tcW w:w="1129" w:type="dxa"/>
                  <w:vMerge w:val="restart"/>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1.1.1.1.1.2.3  Компенсац</w:t>
                  </w:r>
                  <w:r w:rsidRPr="00A816A1">
                    <w:rPr>
                      <w:sz w:val="18"/>
                      <w:szCs w:val="18"/>
                    </w:rPr>
                    <w:lastRenderedPageBreak/>
                    <w:t>ия части затрат на приобретение технических средств и оборудования для сельскохозяйственного производства</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lastRenderedPageBreak/>
                    <w:t>Количество единиц  техник</w:t>
                  </w:r>
                  <w:r w:rsidRPr="00A816A1">
                    <w:rPr>
                      <w:sz w:val="18"/>
                      <w:szCs w:val="18"/>
                    </w:rPr>
                    <w:lastRenderedPageBreak/>
                    <w:t>и, ед.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lastRenderedPageBreak/>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66,00</w:t>
                  </w:r>
                </w:p>
              </w:tc>
              <w:tc>
                <w:tcPr>
                  <w:tcW w:w="851"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41,00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25,00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НСО,  организации, </w:t>
                  </w:r>
                  <w:r w:rsidRPr="00A816A1">
                    <w:rPr>
                      <w:sz w:val="18"/>
                      <w:szCs w:val="18"/>
                    </w:rPr>
                    <w:lastRenderedPageBreak/>
                    <w:t>К(Ф)Х и индивидуальные 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lastRenderedPageBreak/>
                    <w:t xml:space="preserve">За период 2018-2020 гг. </w:t>
                  </w:r>
                  <w:r w:rsidRPr="009C2B9B">
                    <w:rPr>
                      <w:sz w:val="18"/>
                      <w:szCs w:val="18"/>
                    </w:rPr>
                    <w:lastRenderedPageBreak/>
                    <w:t>сельскохозяйственные товаропроизводители области  и К(Ф)Х приобретут 150 единиц новой техники (технику и оборудование для выращивания и уборки кормовых культур), что  будет способствовать устойчивому развитию отрасли мясного скотоводства</w:t>
                  </w:r>
                </w:p>
              </w:tc>
            </w:tr>
            <w:tr w:rsidR="00604759" w:rsidRPr="009C2B9B" w:rsidTr="00A93ECB">
              <w:trPr>
                <w:trHeight w:val="300"/>
              </w:trPr>
              <w:tc>
                <w:tcPr>
                  <w:tcW w:w="1129" w:type="dxa"/>
                  <w:vMerge/>
                  <w:tcBorders>
                    <w:top w:val="single" w:sz="4" w:space="0" w:color="auto"/>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728,85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431,06</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431,06</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93 104,40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18 104,40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45 000,00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30 000,00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18 104,40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18 104,40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nil"/>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93 104,40</w:t>
                  </w:r>
                </w:p>
              </w:tc>
              <w:tc>
                <w:tcPr>
                  <w:tcW w:w="851"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18 104,40</w:t>
                  </w:r>
                </w:p>
              </w:tc>
              <w:tc>
                <w:tcPr>
                  <w:tcW w:w="850"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45 000,00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30 000,00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18 104,40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18 104,40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nil"/>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851"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850"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nil"/>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123 322,40</w:t>
                  </w:r>
                </w:p>
              </w:tc>
              <w:tc>
                <w:tcPr>
                  <w:tcW w:w="851"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33 622,40</w:t>
                  </w:r>
                </w:p>
              </w:tc>
              <w:tc>
                <w:tcPr>
                  <w:tcW w:w="850"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54 700,00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35 000,00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33 622,40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33 622,40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Итого на решение задачи 1 цели 1 подпрограммы 1 государственной программы</w:t>
                  </w:r>
                </w:p>
              </w:tc>
              <w:tc>
                <w:tcPr>
                  <w:tcW w:w="1418" w:type="dxa"/>
                  <w:tcBorders>
                    <w:top w:val="single" w:sz="4" w:space="0" w:color="auto"/>
                    <w:left w:val="nil"/>
                    <w:bottom w:val="nil"/>
                    <w:right w:val="nil"/>
                  </w:tcBorders>
                  <w:shd w:val="clear" w:color="auto" w:fill="auto"/>
                  <w:vAlign w:val="center"/>
                  <w:hideMark/>
                </w:tcPr>
                <w:p w:rsidR="00604759" w:rsidRPr="00A816A1" w:rsidRDefault="00604759" w:rsidP="00A93ECB">
                  <w:pPr>
                    <w:rPr>
                      <w:sz w:val="18"/>
                      <w:szCs w:val="18"/>
                    </w:rPr>
                  </w:pPr>
                  <w:r w:rsidRPr="00A816A1">
                    <w:rPr>
                      <w:sz w:val="18"/>
                      <w:szCs w:val="18"/>
                    </w:rPr>
                    <w:t>Всего,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171 104,40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18 104,40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45 000,00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18 000,00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90 000,00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96 104,40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96 104,40</w:t>
                  </w:r>
                </w:p>
              </w:tc>
              <w:tc>
                <w:tcPr>
                  <w:tcW w:w="1418" w:type="dxa"/>
                  <w:vMerge w:val="restart"/>
                  <w:tcBorders>
                    <w:top w:val="nil"/>
                    <w:left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p w:rsidR="00604759" w:rsidRPr="00A816A1" w:rsidRDefault="00604759" w:rsidP="00A93ECB">
                  <w:pPr>
                    <w:jc w:val="center"/>
                    <w:rPr>
                      <w:sz w:val="18"/>
                      <w:szCs w:val="18"/>
                    </w:rPr>
                  </w:pPr>
                  <w:r w:rsidRPr="00A816A1">
                    <w:rPr>
                      <w:sz w:val="18"/>
                      <w:szCs w:val="18"/>
                    </w:rPr>
                    <w:t> </w:t>
                  </w:r>
                </w:p>
                <w:p w:rsidR="00604759" w:rsidRPr="00A816A1" w:rsidRDefault="00604759" w:rsidP="00A93ECB">
                  <w:pPr>
                    <w:jc w:val="center"/>
                    <w:rPr>
                      <w:sz w:val="18"/>
                      <w:szCs w:val="18"/>
                    </w:rPr>
                  </w:pPr>
                  <w:r w:rsidRPr="00A816A1">
                    <w:rPr>
                      <w:sz w:val="18"/>
                      <w:szCs w:val="18"/>
                    </w:rPr>
                    <w:t> </w:t>
                  </w:r>
                </w:p>
              </w:tc>
              <w:tc>
                <w:tcPr>
                  <w:tcW w:w="1843" w:type="dxa"/>
                  <w:vMerge w:val="restart"/>
                  <w:tcBorders>
                    <w:top w:val="nil"/>
                    <w:left w:val="nil"/>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w:t>
                  </w:r>
                </w:p>
                <w:p w:rsidR="00604759" w:rsidRPr="009C2B9B" w:rsidRDefault="00604759" w:rsidP="00A93ECB">
                  <w:pPr>
                    <w:jc w:val="center"/>
                    <w:rPr>
                      <w:sz w:val="18"/>
                      <w:szCs w:val="18"/>
                    </w:rPr>
                  </w:pPr>
                  <w:r w:rsidRPr="009C2B9B">
                    <w:rPr>
                      <w:sz w:val="18"/>
                      <w:szCs w:val="18"/>
                    </w:rPr>
                    <w:t> </w:t>
                  </w:r>
                </w:p>
                <w:p w:rsidR="00604759" w:rsidRPr="009C2B9B" w:rsidRDefault="00604759" w:rsidP="00A93ECB">
                  <w:pPr>
                    <w:jc w:val="center"/>
                    <w:rPr>
                      <w:sz w:val="18"/>
                      <w:szCs w:val="18"/>
                    </w:rPr>
                  </w:pPr>
                  <w:r w:rsidRPr="009C2B9B">
                    <w:rPr>
                      <w:sz w:val="18"/>
                      <w:szCs w:val="18"/>
                    </w:rPr>
                    <w:t> </w:t>
                  </w:r>
                </w:p>
              </w:tc>
            </w:tr>
            <w:tr w:rsidR="00604759" w:rsidRPr="009C2B9B" w:rsidTr="00A93ECB">
              <w:trPr>
                <w:trHeight w:val="30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171 104,40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18 104,40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45 000,00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18 000,00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90 000,00</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96 104,40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96 104,40</w:t>
                  </w:r>
                </w:p>
              </w:tc>
              <w:tc>
                <w:tcPr>
                  <w:tcW w:w="1418" w:type="dxa"/>
                  <w:vMerge/>
                  <w:tcBorders>
                    <w:left w:val="nil"/>
                    <w:right w:val="single" w:sz="4" w:space="0" w:color="auto"/>
                  </w:tcBorders>
                  <w:shd w:val="clear" w:color="auto" w:fill="auto"/>
                  <w:vAlign w:val="center"/>
                  <w:hideMark/>
                </w:tcPr>
                <w:p w:rsidR="00604759" w:rsidRPr="00A816A1" w:rsidRDefault="00604759" w:rsidP="00A93ECB">
                  <w:pPr>
                    <w:jc w:val="cente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jc w:val="cente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p>
              </w:tc>
              <w:tc>
                <w:tcPr>
                  <w:tcW w:w="1843" w:type="dxa"/>
                  <w:vMerge/>
                  <w:tcBorders>
                    <w:left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p>
              </w:tc>
            </w:tr>
            <w:tr w:rsidR="00604759" w:rsidRPr="009C2B9B" w:rsidTr="00A93ECB">
              <w:trPr>
                <w:trHeight w:val="30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 </w:t>
                  </w:r>
                </w:p>
              </w:tc>
              <w:tc>
                <w:tcPr>
                  <w:tcW w:w="851"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1418" w:type="dxa"/>
                  <w:vMerge/>
                  <w:tcBorders>
                    <w:left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left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nil"/>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450 322,40</w:t>
                  </w:r>
                </w:p>
              </w:tc>
              <w:tc>
                <w:tcPr>
                  <w:tcW w:w="851"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33 622,40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54 700,00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42 000,00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320 000,00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360 622,40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360 622,40</w:t>
                  </w:r>
                </w:p>
              </w:tc>
              <w:tc>
                <w:tcPr>
                  <w:tcW w:w="1418" w:type="dxa"/>
                  <w:vMerge/>
                  <w:tcBorders>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45"/>
              </w:trPr>
              <w:tc>
                <w:tcPr>
                  <w:tcW w:w="1516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Задача 1.1.1.1.2. «Создание условий для роста объемов производства,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w:t>
                  </w:r>
                </w:p>
              </w:tc>
            </w:tr>
            <w:tr w:rsidR="00604759" w:rsidRPr="009C2B9B" w:rsidTr="00A93ECB">
              <w:trPr>
                <w:trHeight w:val="615"/>
              </w:trPr>
              <w:tc>
                <w:tcPr>
                  <w:tcW w:w="1129" w:type="dxa"/>
                  <w:vMerge w:val="restart"/>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u w:val="single"/>
                    </w:rPr>
                  </w:pPr>
                  <w:r w:rsidRPr="00A816A1">
                    <w:rPr>
                      <w:sz w:val="18"/>
                      <w:szCs w:val="18"/>
                      <w:u w:val="single"/>
                    </w:rPr>
                    <w:t xml:space="preserve">1.1.1.1.2.1 Государственная поддержка сельскохозяйственных товаропроизводителей отрасли растениеводства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организации, К(Ф)Х и индивидуальные 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xml:space="preserve">Рост производства продукции растениеводства </w:t>
                  </w: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30"/>
              </w:trPr>
              <w:tc>
                <w:tcPr>
                  <w:tcW w:w="1129" w:type="dxa"/>
                  <w:vMerge/>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1150151,77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500000,00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548789,30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38461,60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62900,87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744722,30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744722,30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u w:val="single"/>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 xml:space="preserve">Всего областной бюджет, </w:t>
                  </w:r>
                  <w:r w:rsidRPr="00A816A1">
                    <w:rPr>
                      <w:sz w:val="18"/>
                      <w:szCs w:val="18"/>
                    </w:rPr>
                    <w:br/>
                  </w:r>
                  <w:r w:rsidRPr="00A816A1">
                    <w:rPr>
                      <w:sz w:val="18"/>
                      <w:szCs w:val="18"/>
                    </w:rPr>
                    <w:lastRenderedPageBreak/>
                    <w:t xml:space="preserve">в </w:t>
                  </w:r>
                  <w:proofErr w:type="spellStart"/>
                  <w:r w:rsidRPr="00A816A1">
                    <w:rPr>
                      <w:sz w:val="18"/>
                      <w:szCs w:val="18"/>
                    </w:rPr>
                    <w:t>т.ч</w:t>
                  </w:r>
                  <w:proofErr w:type="spellEnd"/>
                  <w:r w:rsidRPr="00A816A1">
                    <w:rPr>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lastRenderedPageBreak/>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691531,87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500000,00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134169,40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8461,60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48900,87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208064,90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208064,90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u w:val="singl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w:t>
                  </w:r>
                  <w:r w:rsidRPr="00A816A1">
                    <w:rPr>
                      <w:sz w:val="18"/>
                      <w:szCs w:val="18"/>
                    </w:rPr>
                    <w:lastRenderedPageBreak/>
                    <w:t>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lastRenderedPageBreak/>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Pr>
                      <w:sz w:val="18"/>
                      <w:szCs w:val="18"/>
                    </w:rPr>
                    <w:t>562177,57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500000,</w:t>
                  </w:r>
                  <w:r w:rsidRPr="00A816A1">
                    <w:rPr>
                      <w:sz w:val="18"/>
                      <w:szCs w:val="18"/>
                    </w:rPr>
                    <w:lastRenderedPageBreak/>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lastRenderedPageBreak/>
                    <w:t>17225,4</w:t>
                  </w:r>
                  <w:r w:rsidRPr="00A816A1">
                    <w:rPr>
                      <w:sz w:val="18"/>
                      <w:szCs w:val="18"/>
                    </w:rPr>
                    <w:lastRenderedPageBreak/>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lastRenderedPageBreak/>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Pr>
                      <w:sz w:val="18"/>
                      <w:szCs w:val="18"/>
                    </w:rPr>
                    <w:t>44952,1</w:t>
                  </w:r>
                  <w:r>
                    <w:rPr>
                      <w:sz w:val="18"/>
                      <w:szCs w:val="18"/>
                    </w:rPr>
                    <w:lastRenderedPageBreak/>
                    <w:t>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lastRenderedPageBreak/>
                    <w:t>56700,00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56700,00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u w:val="singl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21.1.00.R.5410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Pr>
                      <w:sz w:val="18"/>
                      <w:szCs w:val="18"/>
                    </w:rPr>
                    <w:t>108482,50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108482,50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Pr>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108457,60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108457,60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000000"/>
                    <w:right w:val="nil"/>
                  </w:tcBorders>
                  <w:shd w:val="clear" w:color="auto" w:fill="auto"/>
                  <w:vAlign w:val="center"/>
                  <w:hideMark/>
                </w:tcPr>
                <w:p w:rsidR="00604759" w:rsidRPr="00A816A1" w:rsidRDefault="00604759" w:rsidP="00A93ECB">
                  <w:pPr>
                    <w:rPr>
                      <w:sz w:val="18"/>
                      <w:szCs w:val="18"/>
                      <w:u w:val="single"/>
                    </w:rPr>
                  </w:pPr>
                </w:p>
              </w:tc>
              <w:tc>
                <w:tcPr>
                  <w:tcW w:w="1418" w:type="dxa"/>
                  <w:vMerge/>
                  <w:tcBorders>
                    <w:top w:val="single" w:sz="4" w:space="0" w:color="auto"/>
                    <w:left w:val="single" w:sz="4" w:space="0" w:color="auto"/>
                    <w:bottom w:val="nil"/>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20871,80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8461,50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8461,60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3948,70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42907,30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42907,30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50"/>
              </w:trPr>
              <w:tc>
                <w:tcPr>
                  <w:tcW w:w="1129" w:type="dxa"/>
                  <w:vMerge/>
                  <w:tcBorders>
                    <w:top w:val="nil"/>
                    <w:left w:val="single" w:sz="4" w:space="0" w:color="auto"/>
                    <w:bottom w:val="single" w:sz="4" w:space="0" w:color="000000"/>
                    <w:right w:val="nil"/>
                  </w:tcBorders>
                  <w:shd w:val="clear" w:color="auto" w:fill="auto"/>
                  <w:vAlign w:val="center"/>
                  <w:hideMark/>
                </w:tcPr>
                <w:p w:rsidR="00604759" w:rsidRPr="00A816A1" w:rsidRDefault="00604759" w:rsidP="00A93ECB">
                  <w:pPr>
                    <w:rPr>
                      <w:sz w:val="18"/>
                      <w:szCs w:val="18"/>
                      <w:u w:val="single"/>
                    </w:rPr>
                  </w:pPr>
                </w:p>
              </w:tc>
              <w:tc>
                <w:tcPr>
                  <w:tcW w:w="1418" w:type="dxa"/>
                  <w:vMerge w:val="restart"/>
                  <w:tcBorders>
                    <w:top w:val="single" w:sz="4" w:space="0" w:color="auto"/>
                    <w:left w:val="single" w:sz="4" w:space="0" w:color="auto"/>
                    <w:bottom w:val="nil"/>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Всего федеральный бюджет,</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458619,90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414619,90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30000,00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14000,00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536657,40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536657,40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nil"/>
                    <w:left w:val="single" w:sz="4" w:space="0" w:color="auto"/>
                    <w:bottom w:val="single" w:sz="4" w:space="0" w:color="000000"/>
                    <w:right w:val="nil"/>
                  </w:tcBorders>
                  <w:shd w:val="clear" w:color="auto" w:fill="auto"/>
                  <w:vAlign w:val="center"/>
                  <w:hideMark/>
                </w:tcPr>
                <w:p w:rsidR="00604759" w:rsidRPr="00A816A1" w:rsidRDefault="00604759" w:rsidP="00A93ECB">
                  <w:pPr>
                    <w:rPr>
                      <w:sz w:val="18"/>
                      <w:szCs w:val="18"/>
                      <w:u w:val="single"/>
                    </w:rPr>
                  </w:pPr>
                </w:p>
              </w:tc>
              <w:tc>
                <w:tcPr>
                  <w:tcW w:w="1418" w:type="dxa"/>
                  <w:vMerge/>
                  <w:tcBorders>
                    <w:top w:val="single" w:sz="4" w:space="0" w:color="auto"/>
                    <w:left w:val="single" w:sz="4" w:space="0" w:color="auto"/>
                    <w:bottom w:val="nil"/>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21.1.00.R.5410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384619,90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384619,90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384531,60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384531,60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nil"/>
                    <w:left w:val="single" w:sz="4" w:space="0" w:color="auto"/>
                    <w:bottom w:val="single" w:sz="4" w:space="0" w:color="000000"/>
                    <w:right w:val="nil"/>
                  </w:tcBorders>
                  <w:shd w:val="clear" w:color="auto" w:fill="auto"/>
                  <w:vAlign w:val="center"/>
                  <w:hideMark/>
                </w:tcPr>
                <w:p w:rsidR="00604759" w:rsidRPr="00A816A1" w:rsidRDefault="00604759" w:rsidP="00A93ECB">
                  <w:pPr>
                    <w:rPr>
                      <w:sz w:val="18"/>
                      <w:szCs w:val="18"/>
                      <w:u w:val="single"/>
                    </w:rPr>
                  </w:pPr>
                </w:p>
              </w:tc>
              <w:tc>
                <w:tcPr>
                  <w:tcW w:w="1418" w:type="dxa"/>
                  <w:vMerge/>
                  <w:tcBorders>
                    <w:top w:val="single" w:sz="4" w:space="0" w:color="auto"/>
                    <w:left w:val="single" w:sz="4" w:space="0" w:color="auto"/>
                    <w:bottom w:val="nil"/>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74000,00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30000,00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30000,00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14000,00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152125,80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152125,80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30"/>
              </w:trPr>
              <w:tc>
                <w:tcPr>
                  <w:tcW w:w="1129" w:type="dxa"/>
                  <w:vMerge/>
                  <w:tcBorders>
                    <w:top w:val="nil"/>
                    <w:left w:val="single" w:sz="4" w:space="0" w:color="auto"/>
                    <w:bottom w:val="single" w:sz="4" w:space="0" w:color="000000"/>
                    <w:right w:val="nil"/>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9738473,30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4614167,66</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4030435,24</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29587,00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1064283,40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10651639,60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10651639,60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6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1.1.1.1.2.1.1 Государственная поддержка на проведение комплекса агротехнологических работ (несвязанная поддержка)</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Посевная площадь с/х культур, тыс. га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2223,80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2350,90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2350,90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организации, К(Ф)Х и индивидуальные 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За период 2018-2020 гг. будут проведены агротехнологические мероприятия на площади более 6 925,6</w:t>
                  </w:r>
                  <w:r w:rsidRPr="009C2B9B">
                    <w:rPr>
                      <w:rFonts w:ascii="Calibri" w:hAnsi="Calibri"/>
                      <w:sz w:val="18"/>
                      <w:szCs w:val="18"/>
                    </w:rPr>
                    <w:t> </w:t>
                  </w:r>
                  <w:r w:rsidRPr="009C2B9B">
                    <w:rPr>
                      <w:sz w:val="18"/>
                      <w:szCs w:val="18"/>
                    </w:rPr>
                    <w:t>тыс.</w:t>
                  </w:r>
                  <w:r w:rsidRPr="009C2B9B">
                    <w:rPr>
                      <w:rFonts w:ascii="Calibri" w:hAnsi="Calibri"/>
                      <w:sz w:val="18"/>
                      <w:szCs w:val="18"/>
                    </w:rPr>
                    <w:t> </w:t>
                  </w:r>
                  <w:r w:rsidRPr="009C2B9B">
                    <w:rPr>
                      <w:sz w:val="18"/>
                      <w:szCs w:val="18"/>
                    </w:rPr>
                    <w:t>га</w:t>
                  </w: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469,06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230,97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230,97</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1043102,40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500000,00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508778,20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34324,20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542989,20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542989,20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val="restart"/>
                  <w:tcBorders>
                    <w:top w:val="nil"/>
                    <w:left w:val="single" w:sz="4" w:space="0" w:color="auto"/>
                    <w:bottom w:val="nil"/>
                    <w:right w:val="single" w:sz="4" w:space="0" w:color="auto"/>
                  </w:tcBorders>
                  <w:shd w:val="clear" w:color="auto" w:fill="auto"/>
                  <w:hideMark/>
                </w:tcPr>
                <w:p w:rsidR="00604759" w:rsidRPr="00A816A1" w:rsidRDefault="00604759" w:rsidP="00A93ECB">
                  <w:pPr>
                    <w:jc w:val="center"/>
                    <w:rPr>
                      <w:sz w:val="18"/>
                      <w:szCs w:val="18"/>
                    </w:rPr>
                  </w:pPr>
                  <w:r w:rsidRPr="00A816A1">
                    <w:rPr>
                      <w:sz w:val="18"/>
                      <w:szCs w:val="18"/>
                    </w:rPr>
                    <w:t xml:space="preserve">Всего областной бюджет, </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658482,50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500000,00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124158,30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34324,20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158457,60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158457,60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tcBorders>
                    <w:top w:val="nil"/>
                    <w:left w:val="single" w:sz="4" w:space="0" w:color="auto"/>
                    <w:bottom w:val="nil"/>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Pr>
                      <w:sz w:val="18"/>
                      <w:szCs w:val="18"/>
                    </w:rPr>
                    <w:t>550000,0</w:t>
                  </w:r>
                </w:p>
              </w:tc>
              <w:tc>
                <w:tcPr>
                  <w:tcW w:w="851"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500000,00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15675,80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34324,20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50000,00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50000,00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tcBorders>
                    <w:top w:val="nil"/>
                    <w:left w:val="single" w:sz="4" w:space="0" w:color="auto"/>
                    <w:bottom w:val="nil"/>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21.1.00.R.5410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Pr>
                      <w:sz w:val="18"/>
                      <w:szCs w:val="18"/>
                    </w:rPr>
                    <w:t>108482,50</w:t>
                  </w:r>
                </w:p>
              </w:tc>
              <w:tc>
                <w:tcPr>
                  <w:tcW w:w="851"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108482,50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108457,60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108457,60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val="restart"/>
                  <w:tcBorders>
                    <w:top w:val="single" w:sz="4" w:space="0" w:color="auto"/>
                    <w:left w:val="single" w:sz="4" w:space="0" w:color="auto"/>
                    <w:bottom w:val="nil"/>
                    <w:right w:val="single" w:sz="4" w:space="0" w:color="auto"/>
                  </w:tcBorders>
                  <w:shd w:val="clear" w:color="auto" w:fill="auto"/>
                  <w:hideMark/>
                </w:tcPr>
                <w:p w:rsidR="00604759" w:rsidRPr="00A816A1" w:rsidRDefault="00604759" w:rsidP="00A93ECB">
                  <w:pPr>
                    <w:jc w:val="center"/>
                    <w:rPr>
                      <w:sz w:val="18"/>
                      <w:szCs w:val="18"/>
                    </w:rPr>
                  </w:pPr>
                  <w:r w:rsidRPr="00A816A1">
                    <w:rPr>
                      <w:sz w:val="18"/>
                      <w:szCs w:val="18"/>
                    </w:rPr>
                    <w:t>Всего федеральный бюджет*,</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384619,90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384619,90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21.1.00.R.5410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384619,90</w:t>
                  </w:r>
                </w:p>
              </w:tc>
              <w:tc>
                <w:tcPr>
                  <w:tcW w:w="851"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384619,90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384531,60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384531,60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5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9640129,00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4614167,66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4000848,24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1025113,10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10574200,00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10574200,00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1.1.1.1.2.1.2 Компенсация части затрат на приобретение оригинальных и элитных семян (единая субсидия)</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Кол-во семян, тонн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7000,00</w:t>
                  </w:r>
                </w:p>
              </w:tc>
              <w:tc>
                <w:tcPr>
                  <w:tcW w:w="851"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3500,00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3500,00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7000,00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организации, К(Ф)Х и индивидуальные 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xml:space="preserve">За период 2018-2020 гг. сельскохозяйственными товаропроизводителями будут приобретены оригинальные и элитные семена, семена первой репродукции в количестве не менее 21 тыс. тонн. </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11,21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24,53</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24,53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0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78472,70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40011,10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38461,60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171737,20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171737,20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Всего областной бюджет,</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18472,70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10011,10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8461,60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37782,20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37782,20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16923,10</w:t>
                  </w:r>
                </w:p>
              </w:tc>
              <w:tc>
                <w:tcPr>
                  <w:tcW w:w="851" w:type="dxa"/>
                  <w:tcBorders>
                    <w:top w:val="nil"/>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8461,50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8461,60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37782,20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37782,20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1549,60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 </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1549,60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60000,00</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30000,00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30000,00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133955,00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133955,00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9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59174,00</w:t>
                  </w:r>
                </w:p>
              </w:tc>
              <w:tc>
                <w:tcPr>
                  <w:tcW w:w="851" w:type="dxa"/>
                  <w:tcBorders>
                    <w:top w:val="nil"/>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29587,00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29587,00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34005,30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34005,30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20"/>
              </w:trPr>
              <w:tc>
                <w:tcPr>
                  <w:tcW w:w="1129" w:type="dxa"/>
                  <w:vMerge w:val="restart"/>
                  <w:tcBorders>
                    <w:top w:val="single" w:sz="4" w:space="0" w:color="auto"/>
                    <w:left w:val="single" w:sz="4" w:space="0" w:color="auto"/>
                    <w:bottom w:val="nil"/>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1.1.1.1.2.1.3 Возмещение стоимости приобретенных семян кукурузы</w:t>
                  </w: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Кол-во приобретенных семян, тонн</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1000,00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1000,00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организации,</w:t>
                  </w:r>
                  <w:r>
                    <w:rPr>
                      <w:sz w:val="18"/>
                      <w:szCs w:val="18"/>
                    </w:rPr>
                    <w:t xml:space="preserve"> </w:t>
                  </w:r>
                  <w:r w:rsidRPr="00A816A1">
                    <w:rPr>
                      <w:sz w:val="18"/>
                      <w:szCs w:val="18"/>
                    </w:rPr>
                    <w:t>К(Ф)Х и индивидуальные 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За период 2018-2020 гг. сельскохозяйственными товаропроизводителями будут приобретены семена кукурузы в количестве не менее 3,0 тыс. тонн</w:t>
                  </w:r>
                </w:p>
              </w:tc>
            </w:tr>
            <w:tr w:rsidR="00604759" w:rsidRPr="009C2B9B" w:rsidTr="00A93ECB">
              <w:trPr>
                <w:trHeight w:val="300"/>
              </w:trPr>
              <w:tc>
                <w:tcPr>
                  <w:tcW w:w="1129" w:type="dxa"/>
                  <w:vMerge/>
                  <w:tcBorders>
                    <w:top w:val="nil"/>
                    <w:left w:val="single" w:sz="4" w:space="0" w:color="auto"/>
                    <w:bottom w:val="nil"/>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9,63</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5,70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5,70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nil"/>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9627,97</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9627,97</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5700,00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5700,00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nil"/>
                    <w:left w:val="single" w:sz="4" w:space="0" w:color="auto"/>
                    <w:bottom w:val="nil"/>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9627,97</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9627,97</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5700,00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5700,00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nil"/>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50"/>
              </w:trPr>
              <w:tc>
                <w:tcPr>
                  <w:tcW w:w="1129" w:type="dxa"/>
                  <w:vMerge/>
                  <w:tcBorders>
                    <w:top w:val="nil"/>
                    <w:left w:val="single" w:sz="4" w:space="0" w:color="auto"/>
                    <w:bottom w:val="nil"/>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24800,00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24800,00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22800,00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22800,00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ind w:right="-108"/>
                    <w:rPr>
                      <w:sz w:val="18"/>
                      <w:szCs w:val="18"/>
                    </w:rPr>
                  </w:pPr>
                  <w:r w:rsidRPr="00A816A1">
                    <w:rPr>
                      <w:sz w:val="18"/>
                      <w:szCs w:val="18"/>
                    </w:rPr>
                    <w:t>1.1.1.1.2.1.4. Возмещение части затрат на закладку и уход за многолетними плодовыми и ягодными насаждениями (единая субсидия)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Кол-во га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185,00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организации, К(Ф)Х и индивидуальные 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За период 2018-2020 гг. будет осуществлена закладка и уход за многолетними плодовыми и ягодными насаждениями, размещенными на площади не</w:t>
                  </w:r>
                  <w:r w:rsidRPr="009C2B9B">
                    <w:rPr>
                      <w:rFonts w:ascii="Calibri" w:hAnsi="Calibri"/>
                      <w:sz w:val="18"/>
                      <w:szCs w:val="18"/>
                    </w:rPr>
                    <w:t> </w:t>
                  </w:r>
                  <w:r w:rsidRPr="009C2B9B">
                    <w:rPr>
                      <w:sz w:val="18"/>
                      <w:szCs w:val="18"/>
                    </w:rPr>
                    <w:t>менее 540 га</w:t>
                  </w: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102,56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129,42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125,92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17948,70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17948,70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23295,90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23295,90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3948,70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3948,70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5125,10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5125,10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14000,00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14000,00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18170,80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18170,80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12736,00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12736,00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19000,00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19000,00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1.1.1.1.2.1.5 Возмещение части затрат на раскорчевку выбывших из эксплуатации старых садов и рекультивацию раскорчеванных площадей</w:t>
                  </w: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Кол-во га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организации, К(Ф)Х и индивидуальные 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За период 2018-2020 гг. будут проведены работы по раскорчевке выбывших из эксплуатации старых садов на площади не менее 240</w:t>
                  </w:r>
                  <w:r w:rsidRPr="009C2B9B">
                    <w:rPr>
                      <w:rFonts w:ascii="Calibri" w:hAnsi="Calibri"/>
                      <w:sz w:val="18"/>
                      <w:szCs w:val="18"/>
                    </w:rPr>
                    <w:t> </w:t>
                  </w:r>
                  <w:r w:rsidRPr="009C2B9B">
                    <w:rPr>
                      <w:sz w:val="18"/>
                      <w:szCs w:val="18"/>
                    </w:rPr>
                    <w:t>га, а также проведена рекультивация раскорчеванных площадей</w:t>
                  </w:r>
                </w:p>
              </w:tc>
            </w:tr>
            <w:tr w:rsidR="00604759" w:rsidRPr="009C2B9B" w:rsidTr="00A93ECB">
              <w:trPr>
                <w:trHeight w:val="30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12,50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12,50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1000,00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5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nil"/>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1634,30</w:t>
                  </w:r>
                </w:p>
              </w:tc>
              <w:tc>
                <w:tcPr>
                  <w:tcW w:w="851" w:type="dxa"/>
                  <w:tcBorders>
                    <w:top w:val="nil"/>
                    <w:left w:val="single" w:sz="4" w:space="0" w:color="auto"/>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1634,30</w:t>
                  </w:r>
                </w:p>
              </w:tc>
              <w:tc>
                <w:tcPr>
                  <w:tcW w:w="992"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1634,30</w:t>
                  </w:r>
                </w:p>
              </w:tc>
              <w:tc>
                <w:tcPr>
                  <w:tcW w:w="1134"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1634,30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r w:rsidRPr="00A816A1">
                    <w:rPr>
                      <w:sz w:val="18"/>
                      <w:szCs w:val="18"/>
                      <w:u w:val="single"/>
                    </w:rPr>
                    <w:t>1.1.1.1.2.2 Государственная поддержка сельскохоз</w:t>
                  </w:r>
                  <w:r w:rsidRPr="00A816A1">
                    <w:rPr>
                      <w:sz w:val="18"/>
                      <w:szCs w:val="18"/>
                      <w:u w:val="single"/>
                    </w:rPr>
                    <w:lastRenderedPageBreak/>
                    <w:t>яйственных товаропроизводителей отрасли животноводства (за исключением приобретения технических средств и оборудования)</w:t>
                  </w:r>
                </w:p>
              </w:tc>
              <w:tc>
                <w:tcPr>
                  <w:tcW w:w="1418" w:type="dxa"/>
                  <w:tcBorders>
                    <w:top w:val="nil"/>
                    <w:left w:val="single" w:sz="4" w:space="0" w:color="auto"/>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lastRenderedPageBreak/>
                    <w:t>Наименование показателя</w:t>
                  </w:r>
                </w:p>
              </w:tc>
              <w:tc>
                <w:tcPr>
                  <w:tcW w:w="567"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 xml:space="preserve">МСХ НСО, организации, К(Ф)Х и индивидуальные </w:t>
                  </w:r>
                  <w:r w:rsidRPr="00A816A1">
                    <w:rPr>
                      <w:sz w:val="18"/>
                      <w:szCs w:val="18"/>
                    </w:rPr>
                    <w:lastRenderedPageBreak/>
                    <w:t>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9C2B9B" w:rsidRDefault="00604759" w:rsidP="00A93ECB">
                  <w:pPr>
                    <w:jc w:val="center"/>
                    <w:rPr>
                      <w:sz w:val="18"/>
                      <w:szCs w:val="18"/>
                    </w:rPr>
                  </w:pPr>
                  <w:r w:rsidRPr="009C2B9B">
                    <w:rPr>
                      <w:sz w:val="18"/>
                      <w:szCs w:val="18"/>
                    </w:rPr>
                    <w:lastRenderedPageBreak/>
                    <w:t xml:space="preserve">Повышение эффективности отрасли животноводства, увеличение </w:t>
                  </w:r>
                  <w:r w:rsidRPr="009C2B9B">
                    <w:rPr>
                      <w:sz w:val="18"/>
                      <w:szCs w:val="18"/>
                    </w:rPr>
                    <w:lastRenderedPageBreak/>
                    <w:t>производства животноводческой продукции</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single" w:sz="4" w:space="0" w:color="auto"/>
                    <w:bottom w:val="single" w:sz="4" w:space="0" w:color="auto"/>
                    <w:right w:val="nil"/>
                  </w:tcBorders>
                  <w:shd w:val="clear" w:color="000000" w:fill="FFFFFF"/>
                  <w:vAlign w:val="center"/>
                  <w:hideMark/>
                </w:tcPr>
                <w:p w:rsidR="00604759" w:rsidRPr="00A816A1" w:rsidRDefault="00604759" w:rsidP="00A93ECB">
                  <w:pPr>
                    <w:rPr>
                      <w:sz w:val="18"/>
                      <w:szCs w:val="18"/>
                    </w:rPr>
                  </w:pPr>
                  <w:r w:rsidRPr="00A816A1">
                    <w:rPr>
                      <w:sz w:val="18"/>
                      <w:szCs w:val="18"/>
                    </w:rPr>
                    <w:t>Стоимость единицы, тыс. руб., тыс. руб.</w:t>
                  </w:r>
                </w:p>
              </w:tc>
              <w:tc>
                <w:tcPr>
                  <w:tcW w:w="567"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2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single" w:sz="4" w:space="0" w:color="auto"/>
                    <w:bottom w:val="single" w:sz="4" w:space="0" w:color="auto"/>
                    <w:right w:val="nil"/>
                  </w:tcBorders>
                  <w:shd w:val="clear" w:color="000000" w:fill="FFFFFF"/>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646 734,61</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155 273,80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424 383,72</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67 077,09</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613 520,60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613 520,60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3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 xml:space="preserve">Всего областной бюджет, </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220 291,37</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59 032,10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116 033,25</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45 226,02</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212 984,40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212 984,40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100 012,50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31 896,60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29 053,00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39 062,90</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100 012,60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100 012,60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21.1.00.R5420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54 996,40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54 996,40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54 996,40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54 996,40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65 282,47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27 135,50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31 983,85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6 163,12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57 975,40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57 975,40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Всего федеральный бюджет*,</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426 443,24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96 241,70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308 350,47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21 851,07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400 536,20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400 536,20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231 456,04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96 241,70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113 363,27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21 851,07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205 549,00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205 549,00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21.1.00.R.5420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194 987,20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194 987,20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194 987,20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194 987,20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 </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2 515 030,34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6 706,70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2 505 893,35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2 430,29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2 517 112,60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2 517 112,60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96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1.1.1.1.2.2.1  Государственная поддержка племенного животноводства (единая субсидия)</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 xml:space="preserve">Численность племенного поголовья, </w:t>
                  </w:r>
                  <w:proofErr w:type="spellStart"/>
                  <w:r w:rsidRPr="00A816A1">
                    <w:rPr>
                      <w:sz w:val="18"/>
                      <w:szCs w:val="18"/>
                    </w:rPr>
                    <w:t>усл</w:t>
                  </w:r>
                  <w:proofErr w:type="spellEnd"/>
                  <w:r w:rsidRPr="00A816A1">
                    <w:rPr>
                      <w:sz w:val="18"/>
                      <w:szCs w:val="18"/>
                    </w:rPr>
                    <w:t>. гол.</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47 005,00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3 442,00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32 805,00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10 758,00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47 153,00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47 250,00</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МСХ НСО, организации, К(Ф)Х и индивидуальные 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9C2B9B" w:rsidRDefault="00604759" w:rsidP="00A93ECB">
                  <w:pPr>
                    <w:jc w:val="center"/>
                    <w:rPr>
                      <w:sz w:val="18"/>
                      <w:szCs w:val="18"/>
                    </w:rPr>
                  </w:pPr>
                  <w:r w:rsidRPr="009C2B9B">
                    <w:rPr>
                      <w:sz w:val="18"/>
                      <w:szCs w:val="18"/>
                    </w:rPr>
                    <w:t xml:space="preserve">За период 2018-2020 годов в рамках данного мероприятия будет оказана государственная поддержка на содержание маточного поголовья племенного крупного рогатого скота молочного направления, мясного направления, на </w:t>
                  </w:r>
                  <w:r w:rsidRPr="009C2B9B">
                    <w:rPr>
                      <w:sz w:val="18"/>
                      <w:szCs w:val="18"/>
                    </w:rPr>
                    <w:lastRenderedPageBreak/>
                    <w:t xml:space="preserve">содержание маточного поголовья других племенных животных </w:t>
                  </w:r>
                  <w:r w:rsidRPr="00593146">
                    <w:rPr>
                      <w:sz w:val="18"/>
                      <w:szCs w:val="18"/>
                    </w:rPr>
                    <w:t>(лошадей, свиней и др.),</w:t>
                  </w:r>
                  <w:r w:rsidRPr="009C2B9B">
                    <w:rPr>
                      <w:sz w:val="18"/>
                      <w:szCs w:val="18"/>
                    </w:rPr>
                    <w:t xml:space="preserve"> за счет средств областного бюджета будет осуществляться поддержка всего племенного поголовья мясного направления, молочного направления и других видов племенного поголовья. В результате реализации данного мероприятия численность племенного поголовья в 2020 г. составит 47250 </w:t>
                  </w:r>
                  <w:proofErr w:type="spellStart"/>
                  <w:r w:rsidRPr="009C2B9B">
                    <w:rPr>
                      <w:sz w:val="18"/>
                      <w:szCs w:val="18"/>
                    </w:rPr>
                    <w:t>усл</w:t>
                  </w:r>
                  <w:proofErr w:type="spellEnd"/>
                  <w:r w:rsidRPr="009C2B9B">
                    <w:rPr>
                      <w:sz w:val="18"/>
                      <w:szCs w:val="18"/>
                    </w:rPr>
                    <w:t>. голов, что будет способствовать увеличению производства животноводческой продукции, повышению эф</w:t>
                  </w:r>
                  <w:r>
                    <w:rPr>
                      <w:sz w:val="18"/>
                      <w:szCs w:val="18"/>
                    </w:rPr>
                    <w:t>ф</w:t>
                  </w:r>
                  <w:r w:rsidRPr="009C2B9B">
                    <w:rPr>
                      <w:sz w:val="18"/>
                      <w:szCs w:val="18"/>
                    </w:rPr>
                    <w:t>ективности отрасли животноводства.</w:t>
                  </w: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6,67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6,74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6,73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2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313 417,68</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121 940,50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124 400,09</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67 077,09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317 771,00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317 771,00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 xml:space="preserve">Всего областной бюджет, </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146 961,64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51 698,80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50 036,82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45 226,02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147 919,00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147 919,00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46 949,14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19 802,20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20 983,82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6 163,12</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47 906,40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47 906,40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100 012,50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 </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31 896,60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29 053,00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39 062,90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100 012,60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100 012,60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7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166 456,04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70 241,70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74 363,27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21 851,07</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169 852,00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169 852,00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10 127,24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5 266,70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2 430,25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2 430,29</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9 129,50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9 129,50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99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 xml:space="preserve">1.1.1.1.2.2.3 Государственная поддержка повышения продуктивности в </w:t>
                  </w:r>
                  <w:r w:rsidRPr="00A816A1">
                    <w:rPr>
                      <w:sz w:val="18"/>
                      <w:szCs w:val="18"/>
                    </w:rPr>
                    <w:lastRenderedPageBreak/>
                    <w:t>молочном скотоводстве</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lastRenderedPageBreak/>
                    <w:t>Кол-во реализованного товарного молока, тыс. тонн</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242,00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НСО, организации, К(Ф)Х и индивидуальные предприниматели, </w:t>
                  </w:r>
                  <w:r w:rsidRPr="00A816A1">
                    <w:rPr>
                      <w:sz w:val="18"/>
                      <w:szCs w:val="18"/>
                    </w:rPr>
                    <w:lastRenderedPageBreak/>
                    <w:t>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lastRenderedPageBreak/>
                    <w:t xml:space="preserve">За период 2018-2020 гг. будут частично компенсированы затраты сельскохозяйственных </w:t>
                  </w:r>
                  <w:r w:rsidRPr="009C2B9B">
                    <w:rPr>
                      <w:sz w:val="18"/>
                      <w:szCs w:val="18"/>
                    </w:rPr>
                    <w:lastRenderedPageBreak/>
                    <w:t>товаропроизводителей на реализацию (отгрузку на собственную переработку) молока  в объеме 726</w:t>
                  </w:r>
                  <w:r w:rsidRPr="009C2B9B">
                    <w:rPr>
                      <w:rFonts w:ascii="Calibri" w:hAnsi="Calibri"/>
                      <w:sz w:val="18"/>
                      <w:szCs w:val="18"/>
                    </w:rPr>
                    <w:t> </w:t>
                  </w:r>
                  <w:r w:rsidRPr="009C2B9B">
                    <w:rPr>
                      <w:sz w:val="18"/>
                      <w:szCs w:val="18"/>
                    </w:rPr>
                    <w:t>тыс.</w:t>
                  </w:r>
                  <w:r w:rsidRPr="009C2B9B">
                    <w:rPr>
                      <w:rFonts w:ascii="Calibri" w:hAnsi="Calibri"/>
                      <w:sz w:val="18"/>
                      <w:szCs w:val="18"/>
                    </w:rPr>
                    <w:t> </w:t>
                  </w:r>
                  <w:r w:rsidRPr="009C2B9B">
                    <w:rPr>
                      <w:sz w:val="18"/>
                      <w:szCs w:val="18"/>
                    </w:rPr>
                    <w:t>тонн.</w:t>
                  </w:r>
                </w:p>
              </w:tc>
            </w:tr>
            <w:tr w:rsidR="00604759" w:rsidRPr="009C2B9B" w:rsidTr="00A93ECB">
              <w:trPr>
                <w:trHeight w:val="30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1 032,99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1 032,99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1 032,99</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249 983,60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249 983,60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249 983,60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249 983,60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54 996,40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54 996,40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54 996,40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54 996,40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194 987,20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194 987,20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194 987,20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194 987,20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65"/>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2 501 303,10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2 501 303,10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2 501 303,10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2 501 303,10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1523"/>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1.1.1.1.2.2.5 Государственная поддерж</w:t>
                  </w:r>
                  <w:r>
                    <w:rPr>
                      <w:sz w:val="18"/>
                      <w:szCs w:val="18"/>
                    </w:rPr>
                    <w:t>к</w:t>
                  </w:r>
                  <w:r w:rsidRPr="00A816A1">
                    <w:rPr>
                      <w:sz w:val="18"/>
                      <w:szCs w:val="18"/>
                    </w:rPr>
                    <w:t>а  развития товарного мясного скотоводства путем компенсации части затрат сельскохозяйственным товаропроизводителям на содержание товарного поголовья специализированных мясных пород и помесных коров (единая субсидия)</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Численность  товарного поголовья коров специализированных мясных пород и их помесей, тыс. голов</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13,00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13,00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13,00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14,60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15,40</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МСХ НСО, организации, К(Ф)Х и индивидуальные 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9C2B9B" w:rsidRDefault="00604759" w:rsidP="00A93ECB">
                  <w:pPr>
                    <w:jc w:val="center"/>
                    <w:rPr>
                      <w:sz w:val="18"/>
                      <w:szCs w:val="18"/>
                    </w:rPr>
                  </w:pPr>
                  <w:r w:rsidRPr="009C2B9B">
                    <w:rPr>
                      <w:sz w:val="18"/>
                      <w:szCs w:val="18"/>
                    </w:rPr>
                    <w:t>В результате реализации данного мероприятия  за период с 2018-2020 гг. численность товарного поголовья коров специализированных мясных пород и их помесей увеличится на 2400 голов, что будет способствовать увеличению объемов продукции животноводства</w:t>
                  </w:r>
                </w:p>
              </w:tc>
            </w:tr>
            <w:tr w:rsidR="00604759" w:rsidRPr="009C2B9B" w:rsidTr="00A93ECB">
              <w:trPr>
                <w:trHeight w:val="54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6,41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3,50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4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83 333,33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33 333,30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50 000,03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45 766,00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45 766,00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4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18 333,33</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7 333,30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11 000,03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10 069,00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10 069,00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4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65 000,00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26 000,00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39 000,00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35 697,00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35 697,00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4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 </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4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3 600,00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1 440,00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2 160,00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6 680,00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6 680,00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r w:rsidRPr="00A816A1">
                    <w:rPr>
                      <w:sz w:val="18"/>
                      <w:szCs w:val="18"/>
                      <w:u w:val="single"/>
                    </w:rPr>
                    <w:lastRenderedPageBreak/>
                    <w:t>1.1.1.1.2.3   Поддержка малых форм хозяйствования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Наименование показателя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К(Ф)Х и индивидуальные предприниматели, осуществляющие сельскохозяйственное производство, сельскохозяйственные потребительские кооперативы, граждане, ведущие личные подсобные хозяйства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Создание новых рабочих мест, повышение уровня жизни сельского населения</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2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257528,23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4957,20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244313,83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8257,20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189206,00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189206,00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6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 xml:space="preserve">Всего областной бюджет, </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73309,47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3957,20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62095,07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7257,20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57206,00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57206,00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51959,17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282,00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51395,07</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282,10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37230,70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37230,70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21350,30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3675,20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10700,00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6975,10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19975,30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19975,30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184218,76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182218,76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132000,00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132000,00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83260,28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31067,20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39630,28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12562,80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74055,40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74055,40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1.1.1.1.2.3.1 Поддержка начинающих фермеров (единая</w:t>
                  </w:r>
                  <w:r>
                    <w:rPr>
                      <w:sz w:val="18"/>
                      <w:szCs w:val="18"/>
                    </w:rPr>
                    <w:t xml:space="preserve"> </w:t>
                  </w:r>
                  <w:r w:rsidRPr="00593146">
                    <w:rPr>
                      <w:sz w:val="18"/>
                      <w:szCs w:val="18"/>
                    </w:rPr>
                    <w:t>субсидия)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Количество субъектов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27,00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К(Ф)Х</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За период 2018-2020 гг. будет создано 90 К(Ф)Х , что будет способствовать созданию новых рабочих мест, повышению уровня жизни сельского населения</w:t>
                  </w:r>
                </w:p>
              </w:tc>
            </w:tr>
            <w:tr w:rsidR="00604759" w:rsidRPr="009C2B9B" w:rsidTr="00A93ECB">
              <w:trPr>
                <w:trHeight w:val="300"/>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2478,78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2611,59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2611,59</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89235,98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89235,98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70512,80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70512,80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jc w:val="center"/>
                    <w:rPr>
                      <w:sz w:val="18"/>
                      <w:szCs w:val="18"/>
                    </w:rPr>
                  </w:pPr>
                  <w:r w:rsidRPr="00A816A1">
                    <w:rPr>
                      <w:sz w:val="18"/>
                      <w:szCs w:val="18"/>
                    </w:rPr>
                    <w:t xml:space="preserve">Всего областной бюджет, </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19631,90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19631,90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15512,80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15512,80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20"/>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19631,90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19631,90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15512,80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15512,80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20"/>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85"/>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69604,08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69604,08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55000,00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55000,00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90"/>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8923,60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8923,60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4063,40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4063,40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2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1.1.1.1.2.3.2 Поддержка  развития семейных животноводческих ферм (единая субсидия)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Кол-во субъектов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К(Ф)Х</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За период 2018-2020 гг. будет созданы 29 семейные животноводческие фермы, что позволит создать новые рабочие места  в  сельской местности</w:t>
                  </w: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8567,53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9455,13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9455,13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111377,87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111377,87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75641,00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75641,00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5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 xml:space="preserve">Всего областной бюджет, </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24503,19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24503,19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16641,00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16641,00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24503,19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24503,19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16641,00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16641,00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86874,68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86874,68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59000,00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59000,00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16706,68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16706,68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12362,00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12362,00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20"/>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 xml:space="preserve">1.1.1.1.2.3.4 Государственная поддержка К(Ф)Х, индивидуальных предпринимателей, осуществляющих сельскохозяйственное производство,  на </w:t>
                  </w:r>
                  <w:r w:rsidRPr="00A816A1">
                    <w:rPr>
                      <w:sz w:val="18"/>
                      <w:szCs w:val="18"/>
                    </w:rPr>
                    <w:lastRenderedPageBreak/>
                    <w:t>приобретение основных и оборотных средств для осуществления деятельности</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lastRenderedPageBreak/>
                    <w:t>Посевная площадь, га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14400,00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13600,00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25250,00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25250,00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К(Ф)Х, индивидуальные 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За период 2018-2020 гг. будет оказана господдержка К(Ф)Х, посредством которой они приобретут основные и оборотные средства, что позволит провести агротехнические мероприятия на площади не менее 78,5 тыс. га</w:t>
                  </w:r>
                </w:p>
              </w:tc>
            </w:tr>
            <w:tr w:rsidR="00604759" w:rsidRPr="009C2B9B" w:rsidTr="00A93ECB">
              <w:trPr>
                <w:trHeight w:val="75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2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7200,00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12625,00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12625,00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2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7200,00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6800,00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12625,00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12625,00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ind w:right="-108"/>
                    <w:rPr>
                      <w:sz w:val="18"/>
                      <w:szCs w:val="18"/>
                    </w:rPr>
                  </w:pPr>
                  <w:r w:rsidRPr="00A816A1">
                    <w:rPr>
                      <w:sz w:val="18"/>
                      <w:szCs w:val="18"/>
                    </w:rPr>
                    <w:t>1.1.1.1.2.3.6 Возмещение стоимости молодняка крупного рогатого скота, приобретенного личными подсобными хозяйствами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Кол-во голов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3000,00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1458,00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1542,00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3000,00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3000,00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граждане, ведущие личное подсобное хозяйство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За период 2018-2020 гг. будут возмещены затраты личных подсобных хозяйств на приобретени</w:t>
                  </w:r>
                  <w:r>
                    <w:rPr>
                      <w:sz w:val="18"/>
                      <w:szCs w:val="18"/>
                    </w:rPr>
                    <w:t>е молодняка КРС в количестве 9,</w:t>
                  </w:r>
                  <w:r w:rsidRPr="009C2B9B">
                    <w:rPr>
                      <w:sz w:val="18"/>
                      <w:szCs w:val="18"/>
                    </w:rPr>
                    <w:t>0  тыс. гол.</w:t>
                  </w: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3500,00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3500,00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3500,00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3500,00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6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28000,00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14000,00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2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1.1.1.1.2.3.7 Возмещение части процентной ставки по кредитам (займам), заключенными  малыми формами хозяйствования (единая субсидия)</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Кол-во кредитных договоров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400,00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400,00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НСО, К(Ф)Х и индивидуальные предприниматели, осуществляющие сельскохозяйственное производство, сельскохозяйственные потребительские кооперативы, граждане, </w:t>
                  </w:r>
                  <w:r w:rsidRPr="00A816A1">
                    <w:rPr>
                      <w:sz w:val="18"/>
                      <w:szCs w:val="18"/>
                    </w:rPr>
                    <w:lastRenderedPageBreak/>
                    <w:t>ведущие личные подсобные хозяйства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lastRenderedPageBreak/>
                    <w:t>За период 2018-2020 гг. будет возмещена часть процентной ставки ежегодно по не менее чем 400 долгосрочным, среднесрочным и краткосрочным кредитам, взятым малыми формами хозяйствования</w:t>
                  </w:r>
                </w:p>
              </w:tc>
            </w:tr>
            <w:tr w:rsidR="00604759" w:rsidRPr="009C2B9B" w:rsidTr="00A93ECB">
              <w:trPr>
                <w:trHeight w:val="30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7,29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7,29</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7,29</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2914,40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1457,20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1457,20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2914,40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2914,40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 xml:space="preserve">Всего областной бюджет, </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914,40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457,20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457,20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914,40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914,40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35"/>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350,30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175,20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175,10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350,30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350,30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35"/>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564,10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282,00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282,10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564,10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564,10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29630,00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17067,20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12562,80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29630,00</w:t>
                  </w:r>
                </w:p>
              </w:tc>
              <w:tc>
                <w:tcPr>
                  <w:tcW w:w="1134"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29630,00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1.1.1.1.2.3.8 Поддержка сельскохозяйственных потребительских кооперативов(единая субсидия)</w:t>
                  </w: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 xml:space="preserve">Количество </w:t>
                  </w:r>
                  <w:proofErr w:type="spellStart"/>
                  <w:r w:rsidRPr="00A816A1">
                    <w:rPr>
                      <w:sz w:val="18"/>
                      <w:szCs w:val="18"/>
                    </w:rPr>
                    <w:t>СПоК</w:t>
                  </w:r>
                  <w:proofErr w:type="spellEnd"/>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сельскохозяйственные потребительские кооперативы (</w:t>
                  </w:r>
                  <w:proofErr w:type="spellStart"/>
                  <w:r w:rsidRPr="00A816A1">
                    <w:rPr>
                      <w:sz w:val="18"/>
                      <w:szCs w:val="18"/>
                    </w:rPr>
                    <w:t>СПоК</w:t>
                  </w:r>
                  <w:proofErr w:type="spellEnd"/>
                  <w:r w:rsidRPr="00A816A1">
                    <w:rPr>
                      <w:sz w:val="18"/>
                      <w:szCs w:val="18"/>
                    </w:rPr>
                    <w:t>)</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xml:space="preserve">За период 2018-2020 гг. будет оказана </w:t>
                  </w:r>
                  <w:proofErr w:type="spellStart"/>
                  <w:r w:rsidRPr="009C2B9B">
                    <w:rPr>
                      <w:sz w:val="18"/>
                      <w:szCs w:val="18"/>
                    </w:rPr>
                    <w:t>грантовая</w:t>
                  </w:r>
                  <w:proofErr w:type="spellEnd"/>
                  <w:r w:rsidRPr="009C2B9B">
                    <w:rPr>
                      <w:sz w:val="18"/>
                      <w:szCs w:val="18"/>
                    </w:rPr>
                    <w:t xml:space="preserve"> поддержка 9 </w:t>
                  </w:r>
                  <w:proofErr w:type="spellStart"/>
                  <w:r w:rsidRPr="009C2B9B">
                    <w:rPr>
                      <w:sz w:val="18"/>
                      <w:szCs w:val="18"/>
                    </w:rPr>
                    <w:t>СПоК</w:t>
                  </w:r>
                  <w:proofErr w:type="spellEnd"/>
                  <w:r w:rsidRPr="009C2B9B">
                    <w:rPr>
                      <w:sz w:val="18"/>
                      <w:szCs w:val="18"/>
                    </w:rPr>
                    <w:t xml:space="preserve">, которые улучшат свою материально-техническую базу. </w:t>
                  </w:r>
                </w:p>
              </w:tc>
            </w:tr>
            <w:tr w:rsidR="00604759" w:rsidRPr="009C2B9B" w:rsidTr="00A93ECB">
              <w:trPr>
                <w:trHeight w:val="555"/>
              </w:trPr>
              <w:tc>
                <w:tcPr>
                  <w:tcW w:w="1129" w:type="dxa"/>
                  <w:vMerge/>
                  <w:tcBorders>
                    <w:top w:val="nil"/>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32999,98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5128,20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5491,00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nil"/>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32999,98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32999,98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20512,80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20512,80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nil"/>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 xml:space="preserve">Всего областной бюджет, </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7259,98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7259,98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4512,80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4512,80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nil"/>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nil"/>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7259,98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7259,98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4512,80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4512,80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nil"/>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25740,00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25740,00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16000,00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16000,00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nil"/>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3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r w:rsidRPr="00A816A1">
                    <w:rPr>
                      <w:sz w:val="18"/>
                      <w:szCs w:val="18"/>
                      <w:u w:val="single"/>
                    </w:rPr>
                    <w:t>1.1.1.1.2.4 Реализация мер, направленных на привлечени</w:t>
                  </w:r>
                  <w:r w:rsidRPr="00A816A1">
                    <w:rPr>
                      <w:sz w:val="18"/>
                      <w:szCs w:val="18"/>
                      <w:u w:val="single"/>
                    </w:rPr>
                    <w:lastRenderedPageBreak/>
                    <w:t>е организациями агропромышленного комплекса кредитных ресурсов на развитие своей деятельности.</w:t>
                  </w:r>
                </w:p>
              </w:tc>
              <w:tc>
                <w:tcPr>
                  <w:tcW w:w="1418" w:type="dxa"/>
                  <w:tcBorders>
                    <w:top w:val="nil"/>
                    <w:left w:val="single" w:sz="4" w:space="0" w:color="auto"/>
                    <w:bottom w:val="single" w:sz="4" w:space="0" w:color="auto"/>
                    <w:right w:val="nil"/>
                  </w:tcBorders>
                  <w:shd w:val="clear" w:color="000000" w:fill="FFFFFF"/>
                  <w:vAlign w:val="center"/>
                  <w:hideMark/>
                </w:tcPr>
                <w:p w:rsidR="00604759" w:rsidRPr="00A816A1" w:rsidRDefault="00604759" w:rsidP="00A93ECB">
                  <w:pPr>
                    <w:rPr>
                      <w:sz w:val="18"/>
                      <w:szCs w:val="18"/>
                    </w:rPr>
                  </w:pPr>
                  <w:r w:rsidRPr="00A816A1">
                    <w:rPr>
                      <w:sz w:val="18"/>
                      <w:szCs w:val="18"/>
                    </w:rPr>
                    <w:lastRenderedPageBreak/>
                    <w:t>Кол-во кредитных договоров</w:t>
                  </w:r>
                </w:p>
              </w:tc>
              <w:tc>
                <w:tcPr>
                  <w:tcW w:w="567"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600,00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Pr>
                      <w:sz w:val="18"/>
                      <w:szCs w:val="18"/>
                    </w:rPr>
                    <w:t>545,0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Pr>
                      <w:sz w:val="18"/>
                      <w:szCs w:val="18"/>
                    </w:rPr>
                    <w:t>490</w:t>
                  </w:r>
                  <w:r w:rsidRPr="00A816A1">
                    <w:rPr>
                      <w:sz w:val="18"/>
                      <w:szCs w:val="18"/>
                    </w:rPr>
                    <w:t>,00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545,00</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600,00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600,00</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ind w:left="-107"/>
                    <w:jc w:val="center"/>
                    <w:rPr>
                      <w:sz w:val="18"/>
                      <w:szCs w:val="18"/>
                    </w:rPr>
                  </w:pPr>
                  <w:r w:rsidRPr="00A816A1">
                    <w:rPr>
                      <w:sz w:val="18"/>
                      <w:szCs w:val="18"/>
                    </w:rPr>
                    <w:t>МСХ НСО, организации агропромышленного комплекса независимо от организационно-</w:t>
                  </w:r>
                  <w:r w:rsidRPr="00A816A1">
                    <w:rPr>
                      <w:sz w:val="18"/>
                      <w:szCs w:val="18"/>
                    </w:rPr>
                    <w:lastRenderedPageBreak/>
                    <w:t>правовой формы, организации, К(Ф)Х  и индивидуальные 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9C2B9B" w:rsidRDefault="00604759" w:rsidP="00A93ECB">
                  <w:pPr>
                    <w:jc w:val="center"/>
                    <w:rPr>
                      <w:sz w:val="18"/>
                      <w:szCs w:val="18"/>
                    </w:rPr>
                  </w:pPr>
                  <w:r w:rsidRPr="009C2B9B">
                    <w:rPr>
                      <w:sz w:val="18"/>
                      <w:szCs w:val="18"/>
                    </w:rPr>
                    <w:lastRenderedPageBreak/>
                    <w:t xml:space="preserve">За период с 2018 г по 2020 гг. будет оказана государственная поддержка по 490 инвестиционным </w:t>
                  </w:r>
                  <w:r w:rsidRPr="009C2B9B">
                    <w:rPr>
                      <w:sz w:val="18"/>
                      <w:szCs w:val="18"/>
                    </w:rPr>
                    <w:lastRenderedPageBreak/>
                    <w:t xml:space="preserve">кредитным договорам </w:t>
                  </w:r>
                  <w:proofErr w:type="spellStart"/>
                  <w:r w:rsidRPr="009C2B9B">
                    <w:rPr>
                      <w:sz w:val="18"/>
                      <w:szCs w:val="18"/>
                    </w:rPr>
                    <w:t>сельхозтоваропроизводителям</w:t>
                  </w:r>
                  <w:proofErr w:type="spellEnd"/>
                  <w:r w:rsidRPr="009C2B9B">
                    <w:rPr>
                      <w:sz w:val="18"/>
                      <w:szCs w:val="18"/>
                    </w:rPr>
                    <w:t xml:space="preserve"> региона и </w:t>
                  </w:r>
                  <w:r w:rsidRPr="00593146">
                    <w:rPr>
                      <w:sz w:val="18"/>
                      <w:szCs w:val="18"/>
                    </w:rPr>
                    <w:t>110</w:t>
                  </w:r>
                  <w:r>
                    <w:rPr>
                      <w:sz w:val="18"/>
                      <w:szCs w:val="18"/>
                    </w:rPr>
                    <w:t xml:space="preserve"> </w:t>
                  </w:r>
                  <w:r w:rsidRPr="009C2B9B">
                    <w:rPr>
                      <w:sz w:val="18"/>
                      <w:szCs w:val="18"/>
                    </w:rPr>
                    <w:t xml:space="preserve">льготным краткосрочным договорам , что будет способствовать улучшению финансового состояния </w:t>
                  </w:r>
                  <w:proofErr w:type="spellStart"/>
                  <w:r w:rsidRPr="009C2B9B">
                    <w:rPr>
                      <w:sz w:val="18"/>
                      <w:szCs w:val="18"/>
                    </w:rPr>
                    <w:t>сельхозтоваропроизводителей</w:t>
                  </w:r>
                  <w:proofErr w:type="spellEnd"/>
                  <w:r w:rsidRPr="009C2B9B">
                    <w:rPr>
                      <w:sz w:val="18"/>
                      <w:szCs w:val="18"/>
                    </w:rPr>
                    <w:t xml:space="preserve"> области.</w:t>
                  </w:r>
                </w:p>
              </w:tc>
            </w:tr>
            <w:tr w:rsidR="00604759" w:rsidRPr="009C2B9B" w:rsidTr="00A93ECB">
              <w:trPr>
                <w:trHeight w:val="63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single" w:sz="4" w:space="0" w:color="auto"/>
                    <w:bottom w:val="single" w:sz="4" w:space="0" w:color="auto"/>
                    <w:right w:val="nil"/>
                  </w:tcBorders>
                  <w:shd w:val="clear" w:color="000000" w:fill="FFFFFF"/>
                  <w:vAlign w:val="center"/>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142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single" w:sz="4" w:space="0" w:color="auto"/>
                    <w:bottom w:val="single" w:sz="4" w:space="0" w:color="auto"/>
                    <w:right w:val="nil"/>
                  </w:tcBorders>
                  <w:shd w:val="clear" w:color="000000" w:fill="FFFFFF"/>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430323,57</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155236,47</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112543,00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162544,10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373273,20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285128,20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7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 xml:space="preserve">Всего областной бюджет, </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172359,77</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69249,47</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26555,10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76555,20</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165502,10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143692,20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7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99600,77</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44996,47</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2302,10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52302,20</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106900,00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103800,00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7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21.1.00.R5440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72759,00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24253,00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24253,00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24253,00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58602,10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39892,20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7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val="restart"/>
                  <w:tcBorders>
                    <w:top w:val="nil"/>
                    <w:left w:val="single" w:sz="4" w:space="0" w:color="auto"/>
                    <w:bottom w:val="single" w:sz="4" w:space="0" w:color="000000"/>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Всего федеральный бюджет*,</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257963,80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85987,00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85987,90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85988,90</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207771,10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141436,00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7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7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21.1.00.R5440</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257963,80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85987,00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85987,90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85988,90</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207771,10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141436,00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1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nil"/>
                  </w:tcBorders>
                  <w:shd w:val="clear" w:color="000000" w:fill="FFFFFF"/>
                  <w:vAlign w:val="center"/>
                  <w:hideMark/>
                </w:tcPr>
                <w:p w:rsidR="00604759" w:rsidRPr="00A816A1" w:rsidRDefault="00604759" w:rsidP="00A93ECB">
                  <w:pPr>
                    <w:rPr>
                      <w:sz w:val="18"/>
                      <w:szCs w:val="18"/>
                    </w:rPr>
                  </w:pPr>
                  <w:r w:rsidRPr="00A816A1">
                    <w:rPr>
                      <w:sz w:val="18"/>
                      <w:szCs w:val="18"/>
                    </w:rPr>
                    <w:t xml:space="preserve">местные бюджеты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6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nil"/>
                  </w:tcBorders>
                  <w:shd w:val="clear" w:color="000000" w:fill="FFFFFF"/>
                  <w:vAlign w:val="center"/>
                  <w:hideMark/>
                </w:tcPr>
                <w:p w:rsidR="00604759" w:rsidRPr="00A816A1" w:rsidRDefault="00604759" w:rsidP="00A93ECB">
                  <w:pPr>
                    <w:rPr>
                      <w:sz w:val="18"/>
                      <w:szCs w:val="18"/>
                    </w:rPr>
                  </w:pPr>
                  <w:r w:rsidRPr="00A816A1">
                    <w:rPr>
                      <w:sz w:val="18"/>
                      <w:szCs w:val="18"/>
                    </w:rPr>
                    <w:t xml:space="preserve">внебюджетные источники** </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264900,00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92808,30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79283,30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92808,40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235703,10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235703,10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 xml:space="preserve">1.1.1.1.2.4.2 Возмещение  части  процентной ставки по инвестиционным кредитам </w:t>
                  </w:r>
                  <w:r w:rsidRPr="00A816A1">
                    <w:rPr>
                      <w:sz w:val="18"/>
                      <w:szCs w:val="18"/>
                    </w:rPr>
                    <w:lastRenderedPageBreak/>
                    <w:t xml:space="preserve">(займам)   </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lastRenderedPageBreak/>
                    <w:t>Кол-во кредитных договоров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490,00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490,00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490,00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490,00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490,00</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НСО, организации агропромышленного комплекса независимо от </w:t>
                  </w:r>
                  <w:proofErr w:type="spellStart"/>
                  <w:r w:rsidRPr="00A816A1">
                    <w:rPr>
                      <w:sz w:val="18"/>
                      <w:szCs w:val="18"/>
                    </w:rPr>
                    <w:t>организационо</w:t>
                  </w:r>
                  <w:proofErr w:type="spellEnd"/>
                  <w:r w:rsidRPr="00A816A1">
                    <w:rPr>
                      <w:sz w:val="18"/>
                      <w:szCs w:val="18"/>
                    </w:rPr>
                    <w:t xml:space="preserve">-правовой </w:t>
                  </w:r>
                  <w:r w:rsidRPr="00A816A1">
                    <w:rPr>
                      <w:sz w:val="18"/>
                      <w:szCs w:val="18"/>
                    </w:rPr>
                    <w:lastRenderedPageBreak/>
                    <w:t>формы, организации, К(Ф)Х  и индивидуальные 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lastRenderedPageBreak/>
                    <w:t xml:space="preserve">За период 2018-2020гг. Будет ежегодно возмещена часть процентной ставки по 490 инвестиционным договорам, что будет </w:t>
                  </w:r>
                  <w:r w:rsidRPr="009C2B9B">
                    <w:rPr>
                      <w:sz w:val="18"/>
                      <w:szCs w:val="18"/>
                    </w:rPr>
                    <w:lastRenderedPageBreak/>
                    <w:t xml:space="preserve">способствовать улучшению финансового состояния </w:t>
                  </w:r>
                  <w:proofErr w:type="spellStart"/>
                  <w:r w:rsidRPr="009C2B9B">
                    <w:rPr>
                      <w:sz w:val="18"/>
                      <w:szCs w:val="18"/>
                    </w:rPr>
                    <w:t>сельхозтоваропроизводителей</w:t>
                  </w:r>
                  <w:proofErr w:type="spellEnd"/>
                  <w:r w:rsidRPr="009C2B9B">
                    <w:rPr>
                      <w:sz w:val="18"/>
                      <w:szCs w:val="18"/>
                    </w:rPr>
                    <w:t xml:space="preserve"> области, предприятий пищевой и перерабатывающей промышленности.</w:t>
                  </w: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689,04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557,70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377,81</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337629,20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112542,10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112543,00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112544,10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273273,20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185128,20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Всего областной бюджет</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79665,40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26555,10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26555,10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26555,20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65502,10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43692,20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72759,00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24253,00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24253,00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24253,00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58602,10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39892,20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6906,40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2302,10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2302,10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2302,20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6900,00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3800,00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21.1.00.R5440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257963,80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85987,00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85987,90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85988,90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207771,10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141436,00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237850,00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79283,30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79283,30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79283,40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235703,10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235703,10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35"/>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1.1.1.1.2.4.3 Возмещение  части затрат на уплату процентов по краткосрочным кредитам на льготных условиях, полученным в российских кредитных организациях</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Кол-во кредитных договоров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110,00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55,00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55,00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110,00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110,00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w:t>
                  </w:r>
                  <w:proofErr w:type="spellStart"/>
                  <w:r w:rsidRPr="00A816A1">
                    <w:rPr>
                      <w:sz w:val="18"/>
                      <w:szCs w:val="18"/>
                    </w:rPr>
                    <w:t>НСО,организации</w:t>
                  </w:r>
                  <w:proofErr w:type="spellEnd"/>
                  <w:r w:rsidRPr="00A816A1">
                    <w:rPr>
                      <w:sz w:val="18"/>
                      <w:szCs w:val="18"/>
                    </w:rPr>
                    <w:t xml:space="preserve"> агропромышленного комплекса независимо от организационно-правовой формы,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xml:space="preserve">В период 2018-2020 г.  будет оказана государственная поддержка по  110 краткосрочным кредитным договорам,  что будет способствовать улучшению финансового состояния </w:t>
                  </w:r>
                  <w:proofErr w:type="spellStart"/>
                  <w:r w:rsidRPr="009C2B9B">
                    <w:rPr>
                      <w:sz w:val="18"/>
                      <w:szCs w:val="18"/>
                    </w:rPr>
                    <w:t>сельхозтоваропроизводителей</w:t>
                  </w:r>
                  <w:proofErr w:type="spellEnd"/>
                  <w:r w:rsidRPr="009C2B9B">
                    <w:rPr>
                      <w:sz w:val="18"/>
                      <w:szCs w:val="18"/>
                    </w:rPr>
                    <w:t xml:space="preserve"> области.</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842,68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909,09</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909,09</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9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92694,37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42694,37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50000,00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6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92694,37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42694,37</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50000,00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100000,00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6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4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8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27050,00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13525,00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13525,00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27050,00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27050,00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r w:rsidRPr="00A816A1">
                    <w:rPr>
                      <w:sz w:val="18"/>
                      <w:szCs w:val="18"/>
                      <w:u w:val="single"/>
                    </w:rPr>
                    <w:t xml:space="preserve">1.1.1.1.2.5. Реализация мер государственной </w:t>
                  </w:r>
                  <w:r w:rsidRPr="00A816A1">
                    <w:rPr>
                      <w:sz w:val="18"/>
                      <w:szCs w:val="18"/>
                      <w:u w:val="single"/>
                    </w:rPr>
                    <w:lastRenderedPageBreak/>
                    <w:t>поддержки, направленных на снижение рисков в отраслях растениеводства и животноводства.</w:t>
                  </w: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lastRenderedPageBreak/>
                    <w:t>Кол-во договоров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11,00</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НСО, организации, К(Ф)Х и индивидуальные </w:t>
                  </w:r>
                  <w:r w:rsidRPr="00A816A1">
                    <w:rPr>
                      <w:sz w:val="18"/>
                      <w:szCs w:val="18"/>
                    </w:rPr>
                    <w:lastRenderedPageBreak/>
                    <w:t>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lastRenderedPageBreak/>
                    <w:t>Снижение рисков в отраслях сельского хозяйства</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3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2 564,10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2 564,10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2 564,10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2 564,10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3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564,10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564,10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564,10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564,10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2 000,00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2 000,00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местные бюджеты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внебюджетные источники**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794,10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794,10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794,10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794,10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45"/>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1.1.1.1.2.5.1 Возмещение части затрат на уплату страховой премии, начисленной по договору сельскохозяйственного страхования в области растениеводства (единая субсидия)</w:t>
                  </w: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Кол-во договоров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10,00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организации, К(Ф)Х и индивидуальные предприниматели, осуществляющие сельскохозяйственное производство</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Снижение рисков в отрасли растениеводства. За период 2018-2020 гг. будет возмещена часть затрат на уплату страховой премии, начисленной не менее чем по 30 договорам сельскохозяйственного страхования в области растениеводства</w:t>
                  </w: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128,20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128,20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128,20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1 282,00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1 282,00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1 282,00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1 282,00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282,00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282,00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7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1 000,00</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1 000,00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1 000,00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7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657,90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657,90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657,90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657,90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15"/>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 xml:space="preserve">1.1.1.1.2.5.2 Возмещение части затрат на уплату страховой премии, начисленной по договору </w:t>
                  </w:r>
                  <w:r w:rsidRPr="00A816A1">
                    <w:rPr>
                      <w:sz w:val="18"/>
                      <w:szCs w:val="18"/>
                    </w:rPr>
                    <w:lastRenderedPageBreak/>
                    <w:t>сельскохозяйственного страхования в области животноводства (единая субсидия)</w:t>
                  </w: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lastRenderedPageBreak/>
                    <w:t>Кол-во договоров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организации, К(Ф)Х и индивидуальные предприниматели, осуществляющие сельскохозяйст</w:t>
                  </w:r>
                  <w:r w:rsidRPr="00A816A1">
                    <w:rPr>
                      <w:sz w:val="18"/>
                      <w:szCs w:val="18"/>
                    </w:rPr>
                    <w:lastRenderedPageBreak/>
                    <w:t>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lastRenderedPageBreak/>
                    <w:t xml:space="preserve">Снижение рисков в отрасли животноводства. За период 2018-2020 гг.  будет возмещена часть затрат на уплату страховой премии, начисленной не менее чем по </w:t>
                  </w:r>
                  <w:r w:rsidRPr="009C2B9B">
                    <w:rPr>
                      <w:sz w:val="18"/>
                      <w:szCs w:val="18"/>
                    </w:rPr>
                    <w:lastRenderedPageBreak/>
                    <w:t>4 договорам сельскохозяйственного страхования в области животноводства</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641,05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1 282,10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1 282,10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4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1 282,10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1 282,10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1 282,10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1 282,10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4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282,10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282,10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282,10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282,10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21.1.00.R5430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1 000,00</w:t>
                  </w:r>
                </w:p>
              </w:tc>
              <w:tc>
                <w:tcPr>
                  <w:tcW w:w="992"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136,20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136,20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136,20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136,20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85"/>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u w:val="single"/>
                    </w:rPr>
                  </w:pPr>
                  <w:r w:rsidRPr="00A816A1">
                    <w:rPr>
                      <w:sz w:val="18"/>
                      <w:szCs w:val="18"/>
                      <w:u w:val="single"/>
                    </w:rPr>
                    <w:t xml:space="preserve">1.1.1.1.2.6. Прочие мероприятия </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Кол-во договоров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Pr>
                      <w:sz w:val="18"/>
                      <w:szCs w:val="18"/>
                    </w:rPr>
                    <w:t>2</w:t>
                  </w:r>
                  <w:r w:rsidRPr="00A816A1">
                    <w:rPr>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w:t>
                  </w:r>
                  <w:r>
                    <w:rPr>
                      <w:sz w:val="18"/>
                      <w:szCs w:val="18"/>
                    </w:rPr>
                    <w:t>6</w:t>
                  </w:r>
                  <w:r w:rsidRPr="00A816A1">
                    <w:rPr>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18,00</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НСО, организации, осуществляющие сельскохозяйственное производство, организации, определенные на конкурсной основе в соответствии с действующим законодательством </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w:t>
                  </w:r>
                </w:p>
              </w:tc>
            </w:tr>
            <w:tr w:rsidR="00604759" w:rsidRPr="009C2B9B" w:rsidTr="00A93ECB">
              <w:trPr>
                <w:trHeight w:val="72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3 629,29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3 629,29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3 629,29</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65 327,30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24 432,40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40 894,90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65 327,30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65 327,30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65 327,30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24 432,40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40 894,90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65 327,30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65 327,30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85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85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5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1.1.1.1.2.6.2 Проведение конкурсов, ярмарок  и обследования пахотных земель</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Кол-во договоров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НСО, организации агропромышленного комплекса независимо от организационно-правовой формы, организации, </w:t>
                  </w:r>
                  <w:r w:rsidRPr="00A816A1">
                    <w:rPr>
                      <w:sz w:val="18"/>
                      <w:szCs w:val="18"/>
                    </w:rPr>
                    <w:lastRenderedPageBreak/>
                    <w:t>определенные на конкурсной основе в соответствии с действующим законодательством</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lastRenderedPageBreak/>
                    <w:t xml:space="preserve">Ежегодно будут проведены такие массовые мероприятия как агропромышленная выставка «Дни урожая Новосибирской области», областные соревнования </w:t>
                  </w:r>
                  <w:r w:rsidRPr="009C2B9B">
                    <w:rPr>
                      <w:sz w:val="18"/>
                      <w:szCs w:val="18"/>
                    </w:rPr>
                    <w:lastRenderedPageBreak/>
                    <w:t>конников и коневодов, конноспортивные соревнования по открытию и закрытию летнего бегового сезона, участие в зональных конноспортивных соревнованиях, праздник «День животновода», направленные на стимулирование развития отраслей сельского хозяйства. Кроме того, с целью  повышения плодородия и качества почв</w:t>
                  </w:r>
                  <w:r w:rsidRPr="009C2B9B">
                    <w:rPr>
                      <w:sz w:val="18"/>
                      <w:szCs w:val="18"/>
                    </w:rPr>
                    <w:br/>
                    <w:t xml:space="preserve"> будет проведено агрохимическое и агроэкологическое</w:t>
                  </w:r>
                  <w:r w:rsidRPr="009C2B9B">
                    <w:rPr>
                      <w:sz w:val="18"/>
                      <w:szCs w:val="18"/>
                    </w:rPr>
                    <w:br/>
                    <w:t xml:space="preserve"> обследование пахотных земель. Для исполнения планируемых мероприятий будут привлечены организации, определенные на конкурсной основе в соответствии с законодательством, с которыми будут заключаться договоры на проведение вышеуказанных мероприятий.</w:t>
                  </w:r>
                </w:p>
              </w:tc>
            </w:tr>
            <w:tr w:rsidR="00604759" w:rsidRPr="009C2B9B" w:rsidTr="00A93ECB">
              <w:trPr>
                <w:trHeight w:val="75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2555,9-12216,2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3 629,29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3 629,29</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5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65 327,30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24 432,40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40 894,90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65 327,30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65 327,30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40"/>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04759" w:rsidRPr="00A816A1" w:rsidRDefault="00604759" w:rsidP="00A93ECB">
                  <w:pPr>
                    <w:rPr>
                      <w:sz w:val="18"/>
                      <w:szCs w:val="18"/>
                    </w:rPr>
                  </w:pPr>
                  <w:r w:rsidRPr="00A816A1">
                    <w:rPr>
                      <w:sz w:val="18"/>
                      <w:szCs w:val="18"/>
                    </w:rPr>
                    <w:t xml:space="preserve">Всего областной бюджет, </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65 327,30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24 432,40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40 894,90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65 327,30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65 327,30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5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57 792,80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24 432,40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33 360,40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65 327,30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65 327,30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5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7 534,50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7 534,50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5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5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5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65"/>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u w:val="single"/>
                    </w:rPr>
                  </w:pPr>
                  <w:r w:rsidRPr="00A816A1">
                    <w:rPr>
                      <w:sz w:val="18"/>
                      <w:szCs w:val="18"/>
                      <w:u w:val="single"/>
                    </w:rPr>
                    <w:t xml:space="preserve">1.1.1.1.2.7 Поддержка </w:t>
                  </w:r>
                  <w:r w:rsidRPr="00A816A1">
                    <w:rPr>
                      <w:sz w:val="18"/>
                      <w:szCs w:val="18"/>
                      <w:u w:val="single"/>
                    </w:rPr>
                    <w:lastRenderedPageBreak/>
                    <w:t xml:space="preserve">садоводческих, огороднических и дачных некоммерческих объединений граждан в Новосибирской области </w:t>
                  </w:r>
                </w:p>
              </w:tc>
              <w:tc>
                <w:tcPr>
                  <w:tcW w:w="1418" w:type="dxa"/>
                  <w:tcBorders>
                    <w:top w:val="single" w:sz="4" w:space="0" w:color="auto"/>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lastRenderedPageBreak/>
                    <w:t>Наименование показателя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НСО, садоводческие, </w:t>
                  </w:r>
                  <w:r w:rsidRPr="00A816A1">
                    <w:rPr>
                      <w:sz w:val="18"/>
                      <w:szCs w:val="18"/>
                    </w:rPr>
                    <w:lastRenderedPageBreak/>
                    <w:t>огороднические и дачные некоммерческие объединения граждан в НСО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lastRenderedPageBreak/>
                    <w:t xml:space="preserve">Улучшение инженерно- </w:t>
                  </w:r>
                  <w:r w:rsidRPr="009C2B9B">
                    <w:rPr>
                      <w:sz w:val="18"/>
                      <w:szCs w:val="18"/>
                    </w:rPr>
                    <w:lastRenderedPageBreak/>
                    <w:t>технической инфраструктуры и транспортной доступности. Обеспечение (обновление) системы пожарной безопасности на территории садоводческих, огороднических и дачных некоммерческих объединений граждан.</w:t>
                  </w:r>
                </w:p>
              </w:tc>
            </w:tr>
            <w:tr w:rsidR="00604759" w:rsidRPr="009C2B9B" w:rsidTr="00A93ECB">
              <w:trPr>
                <w:trHeight w:val="58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2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16 073,00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4 909,10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1 735,00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9 428,90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15 938,00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15 938,00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2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16 073,00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4 909,10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1 735,00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9 428,90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15 938,00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15 938,00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14 338,00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4 909,10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9 428,90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14 338,00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14 338,00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1.1.1.1.2.7.1 Государственная поддержка садоводов,  огородников, дачников и их садоводческих, огороднических и дачных некоммерческих  объединений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Кол-во объединений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230,00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садоводческие, огороднические и дачные некоммерческие объединения  в НСО</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За 3 года реализации государственной программы будет улучшено техническое состояние объектов электроснабжения, водоснабжения, и объектов обеспечения пожарной безопасности на территории  не менее 690 объединений</w:t>
                  </w: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62,34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62,34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62,34</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Сумма затрат,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14 338,00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4 909,10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9 428,90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14 338,00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14 338,00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14 338,00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4 909,10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9 428,90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14 338,00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14 338,00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27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14 338,00</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4 909,10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9 428,90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14 338,00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14 338,00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ind w:right="-108"/>
                    <w:rPr>
                      <w:sz w:val="18"/>
                      <w:szCs w:val="18"/>
                    </w:rPr>
                  </w:pPr>
                  <w:r w:rsidRPr="00A816A1">
                    <w:rPr>
                      <w:sz w:val="18"/>
                      <w:szCs w:val="18"/>
                    </w:rPr>
                    <w:t xml:space="preserve">1.1.1.1.2.7.2 Государственная поддержка  мероприятий по информационному и </w:t>
                  </w:r>
                  <w:r w:rsidRPr="00A816A1">
                    <w:rPr>
                      <w:sz w:val="18"/>
                      <w:szCs w:val="18"/>
                    </w:rPr>
                    <w:lastRenderedPageBreak/>
                    <w:t>консультационному обслуживанию садоводов, огородников, дачников и их садоводческих, огороднических и дачных некоммерческих объединений</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lastRenderedPageBreak/>
                    <w:t>Количество часов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1 600,00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1 600,00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1 600,00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садоводческие, огороднические и дачные некоммерческие объединения в  НСО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xml:space="preserve">Охват информационным и консультационным обслуживанием не менее 80% садоводов, огородников и дачников и их </w:t>
                  </w:r>
                  <w:r w:rsidRPr="009C2B9B">
                    <w:rPr>
                      <w:sz w:val="18"/>
                      <w:szCs w:val="18"/>
                    </w:rPr>
                    <w:lastRenderedPageBreak/>
                    <w:t xml:space="preserve">некоммерческих объединений </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1,08</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3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1 735,00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1 735,00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1 600,00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3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1 735,00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1 735,00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1 600,00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u w:val="single"/>
                    </w:rPr>
                  </w:pPr>
                  <w:r w:rsidRPr="00A816A1">
                    <w:rPr>
                      <w:sz w:val="18"/>
                      <w:szCs w:val="18"/>
                      <w:u w:val="single"/>
                    </w:rPr>
                    <w:t>1.1.1.1.2.8. Мероприятия, направленные на информационное и консультационное обслуживание сельского хозяйства</w:t>
                  </w:r>
                </w:p>
              </w:tc>
              <w:tc>
                <w:tcPr>
                  <w:tcW w:w="1418" w:type="dxa"/>
                  <w:tcBorders>
                    <w:top w:val="single" w:sz="4" w:space="0" w:color="auto"/>
                    <w:left w:val="nil"/>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НСО, </w:t>
                  </w:r>
                  <w:proofErr w:type="spellStart"/>
                  <w:r w:rsidRPr="00A816A1">
                    <w:rPr>
                      <w:sz w:val="18"/>
                      <w:szCs w:val="18"/>
                    </w:rPr>
                    <w:t>ДИиРТТ</w:t>
                  </w:r>
                  <w:proofErr w:type="spellEnd"/>
                  <w:r w:rsidRPr="00A816A1">
                    <w:rPr>
                      <w:sz w:val="18"/>
                      <w:szCs w:val="18"/>
                    </w:rPr>
                    <w:t xml:space="preserve"> НСО,  организации, осуществляющие сельскохозяйственное производство, К(Ф)Х, граждане, ведущие личное подсобное хозяйство, органы местного самоуправления муниципальных районов Новосибирской области</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Развитие информационного и консультационного обеспечения в муниципальных районах Новосибирской области</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0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32 165,00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4 165,00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28 000,00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32 300,00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32 300,00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0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32 165,00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4 165,00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28 000,00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32 300,00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32 300,00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6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7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1.1.1.1.2.8.1 Инновационное, информаци</w:t>
                  </w:r>
                  <w:r w:rsidRPr="00A816A1">
                    <w:rPr>
                      <w:sz w:val="18"/>
                      <w:szCs w:val="18"/>
                    </w:rPr>
                    <w:lastRenderedPageBreak/>
                    <w:t xml:space="preserve">онное обеспечение и консультационное обслуживание сельскохозяйственной деятельности </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lastRenderedPageBreak/>
                    <w:t>Количество районов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ind w:left="-108"/>
                    <w:jc w:val="center"/>
                    <w:rPr>
                      <w:color w:val="000000"/>
                      <w:sz w:val="18"/>
                      <w:szCs w:val="18"/>
                    </w:rPr>
                  </w:pPr>
                  <w:r w:rsidRPr="00A816A1">
                    <w:rPr>
                      <w:color w:val="000000"/>
                      <w:sz w:val="18"/>
                      <w:szCs w:val="18"/>
                    </w:rPr>
                    <w:t xml:space="preserve">МСХ НСО , </w:t>
                  </w:r>
                  <w:proofErr w:type="spellStart"/>
                  <w:r w:rsidRPr="00A816A1">
                    <w:rPr>
                      <w:color w:val="000000"/>
                      <w:sz w:val="18"/>
                      <w:szCs w:val="18"/>
                    </w:rPr>
                    <w:t>ДИиРТТ</w:t>
                  </w:r>
                  <w:proofErr w:type="spellEnd"/>
                  <w:r w:rsidRPr="00A816A1">
                    <w:rPr>
                      <w:color w:val="000000"/>
                      <w:sz w:val="18"/>
                      <w:szCs w:val="18"/>
                    </w:rPr>
                    <w:t xml:space="preserve"> НСО, организации, осуществляющи</w:t>
                  </w:r>
                  <w:r w:rsidRPr="00A816A1">
                    <w:rPr>
                      <w:color w:val="000000"/>
                      <w:sz w:val="18"/>
                      <w:szCs w:val="18"/>
                    </w:rPr>
                    <w:lastRenderedPageBreak/>
                    <w:t xml:space="preserve">е сельскохозяйственное производство, К(Ф)Х, граждане, ведущие личное подсобное хозяйство, органы местного самоуправления муниципальных районов Новосибирской области </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9C2B9B" w:rsidRDefault="00604759" w:rsidP="00A93ECB">
                  <w:pPr>
                    <w:jc w:val="center"/>
                    <w:rPr>
                      <w:color w:val="000000"/>
                      <w:sz w:val="18"/>
                      <w:szCs w:val="18"/>
                    </w:rPr>
                  </w:pPr>
                  <w:r w:rsidRPr="009C2B9B">
                    <w:rPr>
                      <w:color w:val="000000"/>
                      <w:sz w:val="18"/>
                      <w:szCs w:val="18"/>
                    </w:rPr>
                    <w:lastRenderedPageBreak/>
                    <w:t xml:space="preserve">Ежегодный охват информационным и консультационным обслуживанием </w:t>
                  </w:r>
                  <w:r w:rsidRPr="009C2B9B">
                    <w:rPr>
                      <w:color w:val="000000"/>
                      <w:sz w:val="18"/>
                      <w:szCs w:val="18"/>
                    </w:rPr>
                    <w:lastRenderedPageBreak/>
                    <w:t xml:space="preserve">100% </w:t>
                  </w:r>
                  <w:proofErr w:type="spellStart"/>
                  <w:r w:rsidRPr="009C2B9B">
                    <w:rPr>
                      <w:color w:val="000000"/>
                      <w:sz w:val="18"/>
                      <w:szCs w:val="18"/>
                    </w:rPr>
                    <w:t>сельхозтоваропроизводителей</w:t>
                  </w:r>
                  <w:proofErr w:type="spellEnd"/>
                  <w:r w:rsidRPr="009C2B9B">
                    <w:rPr>
                      <w:color w:val="000000"/>
                      <w:sz w:val="18"/>
                      <w:szCs w:val="18"/>
                    </w:rPr>
                    <w:t xml:space="preserve">, внесение данных в разработанный информационный ресурс по итогам проведения инвентаризации земель сельскохозяйственного назначения. </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color w:val="000000"/>
                      <w:sz w:val="18"/>
                      <w:szCs w:val="18"/>
                    </w:rPr>
                  </w:pPr>
                </w:p>
              </w:tc>
            </w:tr>
            <w:tr w:rsidR="00604759" w:rsidRPr="009C2B9B" w:rsidTr="00A93ECB">
              <w:trPr>
                <w:trHeight w:val="72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30 000,00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2 000,00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ind w:left="-108"/>
                    <w:jc w:val="center"/>
                    <w:rPr>
                      <w:sz w:val="18"/>
                      <w:szCs w:val="18"/>
                    </w:rPr>
                  </w:pPr>
                  <w:r w:rsidRPr="00A816A1">
                    <w:rPr>
                      <w:sz w:val="18"/>
                      <w:szCs w:val="18"/>
                    </w:rPr>
                    <w:t>28 000,00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30 000,00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30 000,00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color w:val="000000"/>
                      <w:sz w:val="18"/>
                      <w:szCs w:val="18"/>
                    </w:rPr>
                  </w:pPr>
                </w:p>
              </w:tc>
            </w:tr>
            <w:tr w:rsidR="00604759" w:rsidRPr="009C2B9B" w:rsidTr="00A93ECB">
              <w:trPr>
                <w:trHeight w:val="72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ind w:right="-108"/>
                    <w:jc w:val="center"/>
                    <w:rPr>
                      <w:sz w:val="18"/>
                      <w:szCs w:val="18"/>
                    </w:rPr>
                  </w:pPr>
                  <w:r w:rsidRPr="00A816A1">
                    <w:rPr>
                      <w:sz w:val="18"/>
                      <w:szCs w:val="18"/>
                    </w:rPr>
                    <w:t>21.1.00.04070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2 000,00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tabs>
                      <w:tab w:val="left" w:pos="634"/>
                      <w:tab w:val="left" w:pos="742"/>
                    </w:tabs>
                    <w:ind w:left="-108"/>
                    <w:jc w:val="center"/>
                    <w:rPr>
                      <w:sz w:val="18"/>
                      <w:szCs w:val="18"/>
                    </w:rPr>
                  </w:pPr>
                  <w:r w:rsidRPr="00A816A1">
                    <w:rPr>
                      <w:sz w:val="18"/>
                      <w:szCs w:val="18"/>
                    </w:rPr>
                    <w:t>28 000,00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30 000,00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color w:val="000000"/>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color w:val="000000"/>
                      <w:sz w:val="18"/>
                      <w:szCs w:val="18"/>
                    </w:rPr>
                  </w:pPr>
                </w:p>
              </w:tc>
            </w:tr>
            <w:tr w:rsidR="00604759" w:rsidRPr="009C2B9B" w:rsidTr="00A93ECB">
              <w:trPr>
                <w:trHeight w:val="39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color w:val="000000"/>
                      <w:sz w:val="18"/>
                      <w:szCs w:val="18"/>
                    </w:rPr>
                  </w:pPr>
                </w:p>
              </w:tc>
            </w:tr>
            <w:tr w:rsidR="00604759" w:rsidRPr="009C2B9B" w:rsidTr="00A93ECB">
              <w:trPr>
                <w:trHeight w:val="58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color w:val="000000"/>
                      <w:sz w:val="18"/>
                      <w:szCs w:val="18"/>
                    </w:rPr>
                  </w:pPr>
                </w:p>
              </w:tc>
            </w:tr>
            <w:tr w:rsidR="00604759" w:rsidRPr="009C2B9B" w:rsidTr="00A93ECB">
              <w:trPr>
                <w:trHeight w:val="60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1.1.1.1.2.8.2 Оказание услуг по научно-консультационному и информационному обеспечению   крестьянских (фермерских) хозяйств и других субъектов малого предпринимательства в сельском хозяйстве</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Кол-во консультаций, час.</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5 551,00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Pr>
                      <w:sz w:val="18"/>
                      <w:szCs w:val="18"/>
                    </w:rPr>
                    <w:t>5551,00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5 860,00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5 860,00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НСО, организации, осуществляющие сельскохозяйственное производство, К(Ф)Х, граждане, ведущие личное подсобное хозяйство, органы местного самоуправления муниципальных районов Новосибирской области </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За период 2018-2020 гг. будут оказаны услуги по научно-консультационному и информационному обеспечению   крестьянских (фермерских) хозяйств и других субъектов малого предпринимательства в сельском хозяйстве посредством проведения семинаров, лекции в количестве 17,27 тыс. час </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0,39</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2 165,00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2 165,00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2 300,00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2 300,00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ind w:right="-108"/>
                    <w:jc w:val="center"/>
                    <w:rPr>
                      <w:sz w:val="18"/>
                      <w:szCs w:val="18"/>
                    </w:rPr>
                  </w:pPr>
                  <w:r w:rsidRPr="00A816A1">
                    <w:rPr>
                      <w:sz w:val="18"/>
                      <w:szCs w:val="18"/>
                    </w:rPr>
                    <w:t>21.1.00.04070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244</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2 165,00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2 165,00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2 300,00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2 300,00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0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162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u w:val="single"/>
                    </w:rPr>
                  </w:pPr>
                  <w:r w:rsidRPr="00A816A1">
                    <w:rPr>
                      <w:sz w:val="18"/>
                      <w:szCs w:val="18"/>
                      <w:u w:val="single"/>
                    </w:rPr>
                    <w:t xml:space="preserve">1.1.1.1.2.9.  Мероприятия, направленные на создание условий </w:t>
                  </w:r>
                  <w:r w:rsidRPr="00A816A1">
                    <w:rPr>
                      <w:sz w:val="18"/>
                      <w:szCs w:val="18"/>
                      <w:u w:val="single"/>
                    </w:rPr>
                    <w:lastRenderedPageBreak/>
                    <w:t>для развития кадрового потенциала сельского хозяйства</w:t>
                  </w:r>
                </w:p>
              </w:tc>
              <w:tc>
                <w:tcPr>
                  <w:tcW w:w="1418" w:type="dxa"/>
                  <w:tcBorders>
                    <w:top w:val="single" w:sz="4" w:space="0" w:color="auto"/>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lastRenderedPageBreak/>
                    <w:t>Количество человек, получивших поддержку в рамках программы, чел.</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1 165,00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152,00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1 154,00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165,00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1 165,00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1 165,00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НСО, организации, осуществляющие сельскохозяйственное производство, </w:t>
                  </w:r>
                  <w:r w:rsidRPr="00A816A1">
                    <w:rPr>
                      <w:sz w:val="18"/>
                      <w:szCs w:val="18"/>
                    </w:rPr>
                    <w:lastRenderedPageBreak/>
                    <w:t>К(Ф)Х</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lastRenderedPageBreak/>
                    <w:t xml:space="preserve">Обеспечение </w:t>
                  </w:r>
                  <w:proofErr w:type="spellStart"/>
                  <w:r w:rsidRPr="009C2B9B">
                    <w:rPr>
                      <w:sz w:val="18"/>
                      <w:szCs w:val="18"/>
                    </w:rPr>
                    <w:t>сельхозорганизаций</w:t>
                  </w:r>
                  <w:proofErr w:type="spellEnd"/>
                  <w:r w:rsidRPr="009C2B9B">
                    <w:rPr>
                      <w:sz w:val="18"/>
                      <w:szCs w:val="18"/>
                    </w:rPr>
                    <w:t xml:space="preserve"> высококвалифицированными кадрами</w:t>
                  </w:r>
                </w:p>
              </w:tc>
            </w:tr>
            <w:tr w:rsidR="00604759" w:rsidRPr="009C2B9B" w:rsidTr="00A93ECB">
              <w:trPr>
                <w:trHeight w:val="46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12 135,00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1 370,25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6 494,00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1 388,50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2 882,25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12 135,00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12 135,00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12 135,00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1 370,25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6 494,00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1 388,50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2 882,25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12 135,00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12 135,00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945"/>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1.1.1.1.2.9.1 Единовременная помощь и доплата к заработной плате молодым специалистам</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Кол-во молодых специалистов, человек</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119,00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119,00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119,00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119,00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119,00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119,00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119,00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организации, осуществляющие сельскохозяйственное производство, К(Ф)Х</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xml:space="preserve">За период 2018-2020 гг.  357 молодых специалистов получат единовременную доплату, что будет способствовать обеспечению </w:t>
                  </w:r>
                  <w:proofErr w:type="spellStart"/>
                  <w:r w:rsidRPr="009C2B9B">
                    <w:rPr>
                      <w:sz w:val="18"/>
                      <w:szCs w:val="18"/>
                    </w:rPr>
                    <w:t>сельхозорганизаций</w:t>
                  </w:r>
                  <w:proofErr w:type="spellEnd"/>
                  <w:r w:rsidRPr="009C2B9B">
                    <w:rPr>
                      <w:sz w:val="18"/>
                      <w:szCs w:val="18"/>
                    </w:rPr>
                    <w:t xml:space="preserve"> высококвалифицированными кадрами</w:t>
                  </w:r>
                </w:p>
              </w:tc>
            </w:tr>
            <w:tr w:rsidR="00604759" w:rsidRPr="009C2B9B" w:rsidTr="00A93ECB">
              <w:trPr>
                <w:trHeight w:val="48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54,74</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54,74</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54,74</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05"/>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6 514,00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1 260,00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1 260,00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1 260,00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2 734,00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6 514,00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6 514,00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21.1.00.15150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313</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6 514,00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1 260,00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1 260,00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1 260,00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2 734,00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6 514,00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6 514,00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15"/>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1635"/>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lastRenderedPageBreak/>
                    <w:t>1.1.1.1.2.9.2 Доплата бывшим руководителям – пенсионерам сельхозпредприятий</w:t>
                  </w: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Количество пенсионеров-бывших руководителей сельхозпредприятий (человек)</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46,00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33,00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35,00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46,00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46,00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46,00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организации, осуществляющие сельскохозяйственное производство, К(Ф)Х</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Pr>
                      <w:sz w:val="18"/>
                      <w:szCs w:val="18"/>
                    </w:rPr>
                    <w:t xml:space="preserve">За период </w:t>
                  </w:r>
                  <w:r w:rsidRPr="00593146">
                    <w:rPr>
                      <w:sz w:val="18"/>
                      <w:szCs w:val="18"/>
                    </w:rPr>
                    <w:t>2018-</w:t>
                  </w:r>
                  <w:r w:rsidRPr="009C2B9B">
                    <w:rPr>
                      <w:sz w:val="18"/>
                      <w:szCs w:val="18"/>
                    </w:rPr>
                    <w:t xml:space="preserve">2020 гг. ежегодно 46 бывшим руководителям </w:t>
                  </w:r>
                  <w:proofErr w:type="spellStart"/>
                  <w:r w:rsidRPr="009C2B9B">
                    <w:rPr>
                      <w:sz w:val="18"/>
                      <w:szCs w:val="18"/>
                    </w:rPr>
                    <w:t>сельхозорганизаций</w:t>
                  </w:r>
                  <w:proofErr w:type="spellEnd"/>
                  <w:r w:rsidRPr="009C2B9B">
                    <w:rPr>
                      <w:sz w:val="18"/>
                      <w:szCs w:val="18"/>
                    </w:rPr>
                    <w:t xml:space="preserve"> будут выплачены доплаты к пенсии</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13,50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13,50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13,50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5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621,00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110,25</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234,00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128,50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148,25</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621,00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621,00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9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ind w:right="-108"/>
                    <w:jc w:val="center"/>
                    <w:rPr>
                      <w:sz w:val="18"/>
                      <w:szCs w:val="18"/>
                    </w:rPr>
                  </w:pPr>
                  <w:r w:rsidRPr="00A816A1">
                    <w:rPr>
                      <w:sz w:val="18"/>
                      <w:szCs w:val="18"/>
                    </w:rPr>
                    <w:t>21.1.00.15150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312</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621,00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110,25</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234,00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128,50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148,25</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621,00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621,00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0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9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84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 xml:space="preserve">1.1.1.1.2.9.3 Государственная поддержка на профессиональную подготовку, переподготовку и повышение квалификации руководителей и специалистов организаций, </w:t>
                  </w:r>
                  <w:r w:rsidRPr="00A816A1">
                    <w:rPr>
                      <w:sz w:val="18"/>
                      <w:szCs w:val="18"/>
                    </w:rPr>
                    <w:lastRenderedPageBreak/>
                    <w:t>осуществляющих  сельскохозяйственное производство, сельскохозяйственных потребительских кооперативов, членов крестьянских (фермерских) хозяйств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lastRenderedPageBreak/>
                    <w:t xml:space="preserve">Кол-во руководителей и специалистов, человек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1 000,00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w:t>
                  </w:r>
                  <w:proofErr w:type="spellStart"/>
                  <w:r w:rsidRPr="00A816A1">
                    <w:rPr>
                      <w:sz w:val="18"/>
                      <w:szCs w:val="18"/>
                    </w:rPr>
                    <w:t>НСО,организации</w:t>
                  </w:r>
                  <w:proofErr w:type="spellEnd"/>
                  <w:r w:rsidRPr="00A816A1">
                    <w:rPr>
                      <w:sz w:val="18"/>
                      <w:szCs w:val="18"/>
                    </w:rPr>
                    <w:t>, осуществляющие сельскохозяйственное производство, К(Ф)Х</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xml:space="preserve">За период 2018-2020 гг. 3000 руководителей и специалистов </w:t>
                  </w:r>
                  <w:proofErr w:type="spellStart"/>
                  <w:r w:rsidRPr="009C2B9B">
                    <w:rPr>
                      <w:sz w:val="18"/>
                      <w:szCs w:val="18"/>
                    </w:rPr>
                    <w:t>сельхозорганизаций</w:t>
                  </w:r>
                  <w:proofErr w:type="spellEnd"/>
                  <w:r w:rsidRPr="009C2B9B">
                    <w:rPr>
                      <w:sz w:val="18"/>
                      <w:szCs w:val="18"/>
                    </w:rPr>
                    <w:t xml:space="preserve"> области повысят квалификацию</w:t>
                  </w:r>
                </w:p>
              </w:tc>
            </w:tr>
            <w:tr w:rsidR="00604759" w:rsidRPr="009C2B9B" w:rsidTr="00A93ECB">
              <w:trPr>
                <w:trHeight w:val="540"/>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5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5 000,00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3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5 000,00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5 000,00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3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75"/>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0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ind w:left="-113" w:right="-108"/>
                    <w:rPr>
                      <w:sz w:val="18"/>
                      <w:szCs w:val="18"/>
                      <w:u w:val="single"/>
                    </w:rPr>
                  </w:pPr>
                  <w:r w:rsidRPr="00A816A1">
                    <w:rPr>
                      <w:sz w:val="18"/>
                      <w:szCs w:val="18"/>
                      <w:u w:val="single"/>
                    </w:rPr>
                    <w:t xml:space="preserve">1.1.1.1.2.10 Государственная поддержка социально-инженерного обустройства сельскохозяйственного производства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Кол-во введенных объектов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ind w:right="-108"/>
                    <w:jc w:val="center"/>
                    <w:rPr>
                      <w:sz w:val="18"/>
                      <w:szCs w:val="18"/>
                    </w:rPr>
                  </w:pPr>
                  <w:r w:rsidRPr="00A816A1">
                    <w:rPr>
                      <w:sz w:val="18"/>
                      <w:szCs w:val="18"/>
                    </w:rPr>
                    <w:t>МСХ НСО, организации, К(Ф)Х и индивидуальные предприниматели, осуществляющие сельскохозяйственное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9C2B9B" w:rsidRDefault="00604759" w:rsidP="00A93ECB">
                  <w:pPr>
                    <w:ind w:left="-108" w:right="-108" w:firstLine="108"/>
                    <w:jc w:val="center"/>
                    <w:rPr>
                      <w:sz w:val="18"/>
                      <w:szCs w:val="18"/>
                    </w:rPr>
                  </w:pPr>
                  <w:r w:rsidRPr="009C2B9B">
                    <w:rPr>
                      <w:sz w:val="18"/>
                      <w:szCs w:val="18"/>
                    </w:rPr>
                    <w:t xml:space="preserve">Повышение уровня инфраструктурного и инженерного обустройства сельских поселений. За период 2018-2020 гг. ввод объектов социально-инженерного обустройства составит не менее 31 единиц. </w:t>
                  </w: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1 258,51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1 875,00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1 875,00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18 877,66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18 877,66</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15 000,00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15 000,00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28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18 877,66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18 877,66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28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18 877,66</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18 877,66</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15 000,00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15"/>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u w:val="single"/>
                    </w:rPr>
                  </w:pPr>
                  <w:r w:rsidRPr="00A816A1">
                    <w:rPr>
                      <w:color w:val="000000"/>
                      <w:sz w:val="18"/>
                      <w:szCs w:val="18"/>
                      <w:u w:val="single"/>
                    </w:rPr>
                    <w:t>1.1.1.1.2.11.1</w:t>
                  </w:r>
                  <w:r w:rsidRPr="00A816A1">
                    <w:rPr>
                      <w:color w:val="FF0000"/>
                      <w:sz w:val="18"/>
                      <w:szCs w:val="18"/>
                      <w:u w:val="single"/>
                    </w:rPr>
                    <w:t xml:space="preserve"> </w:t>
                  </w:r>
                  <w:r w:rsidRPr="00A816A1">
                    <w:rPr>
                      <w:sz w:val="18"/>
                      <w:szCs w:val="18"/>
                      <w:u w:val="single"/>
                    </w:rPr>
                    <w:t>Компенсация части затрат на приобретение технических средств и оборудован</w:t>
                  </w:r>
                  <w:r w:rsidRPr="00A816A1">
                    <w:rPr>
                      <w:sz w:val="18"/>
                      <w:szCs w:val="18"/>
                      <w:u w:val="single"/>
                    </w:rPr>
                    <w:lastRenderedPageBreak/>
                    <w:t>ия для сельскохозяйственных организаций и К(Ф)Х, личных подсобных хозяйств, осуществляющих сельскохозяйственное производство (за исключением отрасли мясного скотоводства)</w:t>
                  </w: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lastRenderedPageBreak/>
                    <w:t>Количество техники и оборудования, ед.</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900,00</w:t>
                  </w:r>
                </w:p>
              </w:tc>
              <w:tc>
                <w:tcPr>
                  <w:tcW w:w="851"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98,00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215,00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275,00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312,00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927,00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930,00</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МСХ НСО, организации, К(Ф)Х и индивидуальные предприниматели, осуществляющие сельскохозяйст</w:t>
                  </w:r>
                  <w:r w:rsidRPr="00A816A1">
                    <w:rPr>
                      <w:sz w:val="18"/>
                      <w:szCs w:val="18"/>
                    </w:rPr>
                    <w:lastRenderedPageBreak/>
                    <w:t>венное производство</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9C2B9B" w:rsidRDefault="00604759" w:rsidP="00A93ECB">
                  <w:pPr>
                    <w:jc w:val="center"/>
                    <w:rPr>
                      <w:color w:val="000000"/>
                      <w:sz w:val="18"/>
                      <w:szCs w:val="18"/>
                    </w:rPr>
                  </w:pPr>
                  <w:r w:rsidRPr="009C2B9B">
                    <w:rPr>
                      <w:color w:val="000000"/>
                      <w:sz w:val="18"/>
                      <w:szCs w:val="18"/>
                    </w:rPr>
                    <w:lastRenderedPageBreak/>
                    <w:t xml:space="preserve">За период 2018-2020 гг. </w:t>
                  </w:r>
                  <w:proofErr w:type="spellStart"/>
                  <w:r w:rsidRPr="009C2B9B">
                    <w:rPr>
                      <w:color w:val="000000"/>
                      <w:sz w:val="18"/>
                      <w:szCs w:val="18"/>
                    </w:rPr>
                    <w:t>сельхозтоваропроизводителями</w:t>
                  </w:r>
                  <w:proofErr w:type="spellEnd"/>
                  <w:r w:rsidRPr="009C2B9B">
                    <w:rPr>
                      <w:color w:val="000000"/>
                      <w:sz w:val="18"/>
                      <w:szCs w:val="18"/>
                    </w:rPr>
                    <w:t xml:space="preserve"> будет приобретено 2757 единиц новой техники и оборудования, что будет способствовать </w:t>
                  </w:r>
                  <w:r w:rsidRPr="009C2B9B">
                    <w:rPr>
                      <w:color w:val="000000"/>
                      <w:sz w:val="18"/>
                      <w:szCs w:val="18"/>
                    </w:rPr>
                    <w:lastRenderedPageBreak/>
                    <w:t xml:space="preserve">увеличению </w:t>
                  </w:r>
                  <w:proofErr w:type="spellStart"/>
                  <w:r w:rsidRPr="009C2B9B">
                    <w:rPr>
                      <w:color w:val="000000"/>
                      <w:sz w:val="18"/>
                      <w:szCs w:val="18"/>
                    </w:rPr>
                    <w:t>энергообеспеченности</w:t>
                  </w:r>
                  <w:proofErr w:type="spellEnd"/>
                  <w:r w:rsidRPr="009C2B9B">
                    <w:rPr>
                      <w:color w:val="000000"/>
                      <w:sz w:val="18"/>
                      <w:szCs w:val="18"/>
                    </w:rPr>
                    <w:t xml:space="preserve"> </w:t>
                  </w:r>
                  <w:proofErr w:type="spellStart"/>
                  <w:r w:rsidRPr="009C2B9B">
                    <w:rPr>
                      <w:color w:val="000000"/>
                      <w:sz w:val="18"/>
                      <w:szCs w:val="18"/>
                    </w:rPr>
                    <w:t>сельхозтоваропроизводителей</w:t>
                  </w:r>
                  <w:proofErr w:type="spellEnd"/>
                </w:p>
              </w:tc>
            </w:tr>
            <w:tr w:rsidR="00604759" w:rsidRPr="009C2B9B" w:rsidTr="00A93ECB">
              <w:trPr>
                <w:trHeight w:val="61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872,63</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943,19</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959,56</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color w:val="000000"/>
                      <w:sz w:val="18"/>
                      <w:szCs w:val="18"/>
                    </w:rPr>
                  </w:pPr>
                </w:p>
              </w:tc>
            </w:tr>
            <w:tr w:rsidR="00604759" w:rsidRPr="009C2B9B" w:rsidTr="00A93ECB">
              <w:trPr>
                <w:trHeight w:val="61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785 366,50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72 650,40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171 329,10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273 331,60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268 055,40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874 337,60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892 387,60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color w:val="000000"/>
                      <w:sz w:val="18"/>
                      <w:szCs w:val="18"/>
                    </w:rPr>
                  </w:pPr>
                </w:p>
              </w:tc>
            </w:tr>
            <w:tr w:rsidR="00604759" w:rsidRPr="009C2B9B" w:rsidTr="00A93ECB">
              <w:trPr>
                <w:trHeight w:val="34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21.1.00.04070</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785 366,50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72 650,40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171 329,10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273 331,60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268 055,40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874 337,60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892 387,60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color w:val="000000"/>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color w:val="000000"/>
                      <w:sz w:val="18"/>
                      <w:szCs w:val="18"/>
                    </w:rPr>
                  </w:pPr>
                </w:p>
              </w:tc>
            </w:tr>
            <w:tr w:rsidR="00604759" w:rsidRPr="009C2B9B" w:rsidTr="00A93ECB">
              <w:trPr>
                <w:trHeight w:val="39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color w:val="000000"/>
                      <w:sz w:val="18"/>
                      <w:szCs w:val="18"/>
                    </w:rPr>
                  </w:pP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408 895,60</w:t>
                  </w:r>
                </w:p>
              </w:tc>
              <w:tc>
                <w:tcPr>
                  <w:tcW w:w="851" w:type="dxa"/>
                  <w:tcBorders>
                    <w:top w:val="single" w:sz="4" w:space="0" w:color="auto"/>
                    <w:left w:val="single" w:sz="4" w:space="0" w:color="auto"/>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57 914,60</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151 423,30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140 129,70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59 428,00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391 117,20</w:t>
                  </w:r>
                </w:p>
              </w:tc>
              <w:tc>
                <w:tcPr>
                  <w:tcW w:w="1134"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392 217,10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color w:val="000000"/>
                      <w:sz w:val="18"/>
                      <w:szCs w:val="18"/>
                    </w:rPr>
                  </w:pPr>
                </w:p>
              </w:tc>
            </w:tr>
            <w:tr w:rsidR="00604759" w:rsidRPr="009C2B9B" w:rsidTr="00A93ECB">
              <w:trPr>
                <w:trHeight w:val="57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u w:val="single"/>
                    </w:rPr>
                  </w:pPr>
                  <w:r w:rsidRPr="00A816A1">
                    <w:rPr>
                      <w:sz w:val="18"/>
                      <w:szCs w:val="18"/>
                      <w:u w:val="single"/>
                    </w:rPr>
                    <w:t>1.1.1.1.2.12 Государственная поддержка создания и модернизации объектов агропромышленного комплекса</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Кол-во объектов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НСО, организации, крестьянские (фермерские) хозяйства и индивидуальные предприниматели, осуществляющие сельскохозяйственное производство, организации и индивидуальные предприниматели, предоставляющие услуги в сфере </w:t>
                  </w:r>
                  <w:r w:rsidRPr="00A816A1">
                    <w:rPr>
                      <w:sz w:val="18"/>
                      <w:szCs w:val="18"/>
                    </w:rPr>
                    <w:lastRenderedPageBreak/>
                    <w:t>сельскохозяйственного производства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lastRenderedPageBreak/>
                    <w:t xml:space="preserve">Стимулирование развития производства продукции растениеводства и животноводства, обеспечение сбыта сельскохозяйственной продукции и </w:t>
                  </w:r>
                  <w:proofErr w:type="spellStart"/>
                  <w:r w:rsidRPr="009C2B9B">
                    <w:rPr>
                      <w:sz w:val="18"/>
                      <w:szCs w:val="18"/>
                    </w:rPr>
                    <w:t>импортозамещения</w:t>
                  </w:r>
                  <w:proofErr w:type="spellEnd"/>
                  <w:r w:rsidRPr="009C2B9B">
                    <w:rPr>
                      <w:sz w:val="18"/>
                      <w:szCs w:val="18"/>
                    </w:rPr>
                    <w:t xml:space="preserve"> за счет прироста мощностей по хранению сельскохозяйственной продукции</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155 669,75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311 339,50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311 339,50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0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311 339,50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311 339,50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311 339,50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311 339,50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jc w:val="center"/>
                    <w:rPr>
                      <w:sz w:val="18"/>
                      <w:szCs w:val="18"/>
                    </w:rPr>
                  </w:pPr>
                  <w:r w:rsidRPr="00A816A1">
                    <w:rPr>
                      <w:sz w:val="18"/>
                      <w:szCs w:val="18"/>
                    </w:rPr>
                    <w:t xml:space="preserve">Всего областной бюджет, </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15 670,40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15 670,40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15 670,40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15 670,40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ind w:right="-108"/>
                    <w:jc w:val="center"/>
                    <w:rPr>
                      <w:sz w:val="18"/>
                      <w:szCs w:val="18"/>
                    </w:rPr>
                  </w:pPr>
                  <w:r>
                    <w:rPr>
                      <w:sz w:val="18"/>
                      <w:szCs w:val="18"/>
                    </w:rPr>
                    <w:t>21.1.00.R</w:t>
                  </w:r>
                  <w:r w:rsidRPr="00A816A1">
                    <w:rPr>
                      <w:sz w:val="18"/>
                      <w:szCs w:val="18"/>
                    </w:rPr>
                    <w:t>5450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15 670,40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15 670,40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15 670,40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ind w:right="-108"/>
                    <w:jc w:val="center"/>
                    <w:rPr>
                      <w:sz w:val="18"/>
                      <w:szCs w:val="18"/>
                    </w:rPr>
                  </w:pPr>
                  <w:r w:rsidRPr="00A816A1">
                    <w:rPr>
                      <w:sz w:val="18"/>
                      <w:szCs w:val="18"/>
                    </w:rPr>
                    <w:t>21.1.00.04070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15 670,40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ind w:right="-108"/>
                    <w:jc w:val="center"/>
                    <w:rPr>
                      <w:sz w:val="18"/>
                      <w:szCs w:val="18"/>
                    </w:rPr>
                  </w:pPr>
                  <w:r>
                    <w:rPr>
                      <w:sz w:val="18"/>
                      <w:szCs w:val="18"/>
                    </w:rPr>
                    <w:t>21.1.00.R</w:t>
                  </w:r>
                  <w:r w:rsidRPr="00A816A1">
                    <w:rPr>
                      <w:sz w:val="18"/>
                      <w:szCs w:val="18"/>
                    </w:rPr>
                    <w:t>5450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295 669,10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295 669,10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295 669,10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295 669,10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5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1 167 006,10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1 167 006,10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1 167 006,10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1 167 006,10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855"/>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1.1.1.1.1.12.2 Возмещение части прямых понесенных затрат на создание и модернизацию тепличных комплексов</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Кол-во созданных (модернизированных) объектов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организации, крестьянские (фермерские) хозяйства и</w:t>
                  </w:r>
                  <w:r>
                    <w:rPr>
                      <w:sz w:val="18"/>
                      <w:szCs w:val="18"/>
                    </w:rPr>
                    <w:t xml:space="preserve"> </w:t>
                  </w:r>
                  <w:r w:rsidRPr="00593146">
                    <w:rPr>
                      <w:sz w:val="18"/>
                      <w:szCs w:val="18"/>
                    </w:rPr>
                    <w:t>индивидуальные предприниматели, осуществляющие сельскохозяйственное</w:t>
                  </w:r>
                  <w:r w:rsidRPr="00A816A1">
                    <w:rPr>
                      <w:sz w:val="18"/>
                      <w:szCs w:val="18"/>
                    </w:rPr>
                    <w:t xml:space="preserve"> производство, организации и индивидуальные предприниматели, предоставляющие услуги в сфере сельскохозяйственного производства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В результате реализации мероприятия с 2018 по 2019 гг. будут построены 3</w:t>
                  </w:r>
                  <w:r w:rsidRPr="009C2B9B">
                    <w:rPr>
                      <w:rFonts w:ascii="Calibri" w:hAnsi="Calibri"/>
                      <w:sz w:val="18"/>
                      <w:szCs w:val="18"/>
                    </w:rPr>
                    <w:t> </w:t>
                  </w:r>
                  <w:r w:rsidRPr="009C2B9B">
                    <w:rPr>
                      <w:sz w:val="18"/>
                      <w:szCs w:val="18"/>
                    </w:rPr>
                    <w:t xml:space="preserve">тепличных комплекса </w:t>
                  </w:r>
                </w:p>
              </w:tc>
            </w:tr>
            <w:tr w:rsidR="00604759" w:rsidRPr="009C2B9B" w:rsidTr="00A93ECB">
              <w:trPr>
                <w:trHeight w:val="46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155 669,75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311 339,50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4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311 339,50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311 339,50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311 339,50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4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ind w:right="-108"/>
                    <w:jc w:val="center"/>
                    <w:rPr>
                      <w:sz w:val="18"/>
                      <w:szCs w:val="18"/>
                    </w:rPr>
                  </w:pPr>
                  <w:r>
                    <w:rPr>
                      <w:sz w:val="18"/>
                      <w:szCs w:val="18"/>
                    </w:rPr>
                    <w:t>21.1.00.R</w:t>
                  </w:r>
                  <w:r w:rsidRPr="00A816A1">
                    <w:rPr>
                      <w:sz w:val="18"/>
                      <w:szCs w:val="18"/>
                    </w:rPr>
                    <w:t>5450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15 670,40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15 670,40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15 670,40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1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ind w:right="-108"/>
                    <w:jc w:val="center"/>
                    <w:rPr>
                      <w:sz w:val="18"/>
                      <w:szCs w:val="18"/>
                    </w:rPr>
                  </w:pPr>
                  <w:r w:rsidRPr="00A816A1">
                    <w:rPr>
                      <w:sz w:val="18"/>
                      <w:szCs w:val="18"/>
                    </w:rPr>
                    <w:t>21.1.00.R5450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295 669,10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295 669,10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295 669,10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8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1 167 006,10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1 167 006,10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1 167 006,10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99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1.1.1.1.1.12.3  Возмещение части прямых понесенных затрат на создание и модернизацию животноводческих комплексов молочного направлени</w:t>
                  </w:r>
                  <w:r w:rsidRPr="00A816A1">
                    <w:rPr>
                      <w:sz w:val="18"/>
                      <w:szCs w:val="18"/>
                    </w:rPr>
                    <w:lastRenderedPageBreak/>
                    <w:t>я (молочных ферм)</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lastRenderedPageBreak/>
                    <w:t>Кол-во созданных (модернизированных) объектов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МСХ НСО, организации, крестьянские (фермерские) хозяйства и </w:t>
                  </w:r>
                  <w:r w:rsidRPr="00593146">
                    <w:rPr>
                      <w:sz w:val="18"/>
                      <w:szCs w:val="18"/>
                    </w:rPr>
                    <w:t>индивидуальные предприниматели, осуществляющие</w:t>
                  </w:r>
                  <w:r w:rsidRPr="00A816A1">
                    <w:rPr>
                      <w:sz w:val="18"/>
                      <w:szCs w:val="18"/>
                    </w:rPr>
                    <w:t xml:space="preserve"> сельскохозяйственное производство, организации и </w:t>
                  </w:r>
                  <w:r w:rsidRPr="00A816A1">
                    <w:rPr>
                      <w:sz w:val="18"/>
                      <w:szCs w:val="18"/>
                    </w:rPr>
                    <w:lastRenderedPageBreak/>
                    <w:t>индивидуальные предприниматели, предоставляющие услуги в сфере сельскохозяйственного производства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Default="00604759" w:rsidP="00A93ECB">
                  <w:pPr>
                    <w:jc w:val="center"/>
                    <w:rPr>
                      <w:sz w:val="18"/>
                      <w:szCs w:val="18"/>
                    </w:rPr>
                  </w:pPr>
                  <w:r>
                    <w:rPr>
                      <w:sz w:val="18"/>
                      <w:szCs w:val="18"/>
                    </w:rPr>
                    <w:lastRenderedPageBreak/>
                    <w:t xml:space="preserve">В 2018 году планируется реализация мероприятия, информация о количестве объектов </w:t>
                  </w:r>
                  <w:r w:rsidRPr="00716794">
                    <w:rPr>
                      <w:color w:val="000000" w:themeColor="text1"/>
                      <w:sz w:val="18"/>
                      <w:szCs w:val="18"/>
                    </w:rPr>
                    <w:t xml:space="preserve">и объемах финансирования </w:t>
                  </w:r>
                  <w:r>
                    <w:rPr>
                      <w:sz w:val="18"/>
                      <w:szCs w:val="18"/>
                    </w:rPr>
                    <w:t xml:space="preserve">будет отражена </w:t>
                  </w:r>
                </w:p>
                <w:p w:rsidR="00604759" w:rsidRDefault="00604759" w:rsidP="00A93ECB">
                  <w:pPr>
                    <w:jc w:val="center"/>
                    <w:rPr>
                      <w:sz w:val="18"/>
                      <w:szCs w:val="18"/>
                    </w:rPr>
                  </w:pPr>
                  <w:r>
                    <w:rPr>
                      <w:sz w:val="18"/>
                      <w:szCs w:val="18"/>
                    </w:rPr>
                    <w:t xml:space="preserve"> после заключения Соглашения о предоставление средств федерального бюджета субъекту </w:t>
                  </w:r>
                  <w:r>
                    <w:rPr>
                      <w:sz w:val="18"/>
                      <w:szCs w:val="18"/>
                    </w:rPr>
                    <w:lastRenderedPageBreak/>
                    <w:t>РФ (4 квартал 2018 года)</w:t>
                  </w:r>
                </w:p>
                <w:p w:rsidR="00604759" w:rsidRPr="009C2B9B" w:rsidRDefault="00604759" w:rsidP="00A93ECB">
                  <w:pPr>
                    <w:jc w:val="center"/>
                    <w:rPr>
                      <w:sz w:val="18"/>
                      <w:szCs w:val="18"/>
                    </w:rPr>
                  </w:pPr>
                </w:p>
              </w:tc>
            </w:tr>
            <w:tr w:rsidR="00604759" w:rsidRPr="009C2B9B" w:rsidTr="00A93ECB">
              <w:trPr>
                <w:trHeight w:val="60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102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ind w:right="-108"/>
                    <w:jc w:val="center"/>
                    <w:rPr>
                      <w:sz w:val="18"/>
                      <w:szCs w:val="18"/>
                    </w:rPr>
                  </w:pPr>
                  <w:r w:rsidRPr="00A816A1">
                    <w:rPr>
                      <w:sz w:val="18"/>
                      <w:szCs w:val="18"/>
                    </w:rPr>
                    <w:t>21.</w:t>
                  </w:r>
                  <w:r>
                    <w:rPr>
                      <w:sz w:val="18"/>
                      <w:szCs w:val="18"/>
                    </w:rPr>
                    <w:t>1.00.R</w:t>
                  </w:r>
                  <w:r w:rsidRPr="00A816A1">
                    <w:rPr>
                      <w:sz w:val="18"/>
                      <w:szCs w:val="18"/>
                    </w:rPr>
                    <w:t>5450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35"/>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885"/>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1.1.1.1.1.12.4 Возмещение части прямых понесенных затрат на создание оптово-распределительных центров сельскохозяйственной продукции, сырья и продовольствия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Кол-во созданных (модернизированных) объектов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организации, крестьянские (фермерские) хозяйства и</w:t>
                  </w:r>
                  <w:r>
                    <w:rPr>
                      <w:sz w:val="18"/>
                      <w:szCs w:val="18"/>
                    </w:rPr>
                    <w:t xml:space="preserve"> индивидуальные предприниматели, осуществляющие</w:t>
                  </w:r>
                  <w:r w:rsidRPr="00A816A1">
                    <w:rPr>
                      <w:sz w:val="18"/>
                      <w:szCs w:val="18"/>
                    </w:rPr>
                    <w:t xml:space="preserve"> сельскохозяйственное производство, организации и индивидуальные предприниматели, предоставляющие услуги в сфере сельскохозяйственного производства</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В 2020 г. ввод 1 очереди  мощностей единовременного хранения сельскохозяйственной продукции - 28 тыс. т.</w:t>
                  </w: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311 339,50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7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311 339,50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9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ind w:right="-108"/>
                    <w:jc w:val="center"/>
                    <w:rPr>
                      <w:sz w:val="18"/>
                      <w:szCs w:val="18"/>
                    </w:rPr>
                  </w:pPr>
                  <w:r w:rsidRPr="00A816A1">
                    <w:rPr>
                      <w:sz w:val="18"/>
                      <w:szCs w:val="18"/>
                    </w:rPr>
                    <w:t>21.1.00.04070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15 670,40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6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295 669,10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7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2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1 167 006,10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 xml:space="preserve">Итого на решение задачи 2 цели 1 подпрограммы 1 государственной </w:t>
                  </w:r>
                  <w:r w:rsidRPr="00A816A1">
                    <w:rPr>
                      <w:sz w:val="18"/>
                      <w:szCs w:val="18"/>
                    </w:rPr>
                    <w:lastRenderedPageBreak/>
                    <w:t>программы</w:t>
                  </w: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lastRenderedPageBreak/>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3728586,24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574020,65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1071421,37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1100322,25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982821,97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3249663,60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3179568,60</w:t>
                  </w:r>
                </w:p>
              </w:tc>
              <w:tc>
                <w:tcPr>
                  <w:tcW w:w="1418" w:type="dxa"/>
                  <w:vMerge w:val="restart"/>
                  <w:tcBorders>
                    <w:top w:val="single" w:sz="4" w:space="0" w:color="auto"/>
                    <w:left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p w:rsidR="00604759" w:rsidRPr="00A816A1" w:rsidRDefault="00604759" w:rsidP="00A93ECB">
                  <w:pPr>
                    <w:jc w:val="center"/>
                    <w:rPr>
                      <w:sz w:val="18"/>
                      <w:szCs w:val="18"/>
                    </w:rPr>
                  </w:pPr>
                  <w:r w:rsidRPr="00A816A1">
                    <w:rPr>
                      <w:sz w:val="18"/>
                      <w:szCs w:val="18"/>
                    </w:rPr>
                    <w:t> </w:t>
                  </w:r>
                </w:p>
                <w:p w:rsidR="00604759" w:rsidRPr="00A816A1" w:rsidRDefault="00604759" w:rsidP="00A93ECB">
                  <w:pPr>
                    <w:jc w:val="center"/>
                    <w:rPr>
                      <w:sz w:val="18"/>
                      <w:szCs w:val="18"/>
                    </w:rPr>
                  </w:pPr>
                  <w:r w:rsidRPr="00A816A1">
                    <w:rPr>
                      <w:sz w:val="18"/>
                      <w:szCs w:val="18"/>
                    </w:rPr>
                    <w:t> </w:t>
                  </w:r>
                </w:p>
                <w:p w:rsidR="00604759" w:rsidRPr="00A816A1" w:rsidRDefault="00604759" w:rsidP="00A93ECB">
                  <w:pPr>
                    <w:jc w:val="center"/>
                    <w:rPr>
                      <w:sz w:val="18"/>
                      <w:szCs w:val="18"/>
                    </w:rPr>
                  </w:pPr>
                  <w:r w:rsidRPr="00A816A1">
                    <w:rPr>
                      <w:sz w:val="18"/>
                      <w:szCs w:val="18"/>
                    </w:rPr>
                    <w:t> </w:t>
                  </w:r>
                </w:p>
                <w:p w:rsidR="00604759" w:rsidRPr="00A816A1" w:rsidRDefault="00604759" w:rsidP="00A93ECB">
                  <w:pPr>
                    <w:jc w:val="center"/>
                    <w:rPr>
                      <w:sz w:val="18"/>
                      <w:szCs w:val="18"/>
                    </w:rPr>
                  </w:pPr>
                  <w:r w:rsidRPr="00A816A1">
                    <w:rPr>
                      <w:sz w:val="18"/>
                      <w:szCs w:val="18"/>
                    </w:rPr>
                    <w:t> </w:t>
                  </w:r>
                </w:p>
              </w:tc>
              <w:tc>
                <w:tcPr>
                  <w:tcW w:w="1843" w:type="dxa"/>
                  <w:vMerge w:val="restart"/>
                  <w:tcBorders>
                    <w:top w:val="single" w:sz="4" w:space="0" w:color="auto"/>
                    <w:left w:val="nil"/>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w:t>
                  </w:r>
                </w:p>
                <w:p w:rsidR="00604759" w:rsidRPr="009C2B9B" w:rsidRDefault="00604759" w:rsidP="00A93ECB">
                  <w:pPr>
                    <w:jc w:val="center"/>
                    <w:rPr>
                      <w:sz w:val="18"/>
                      <w:szCs w:val="18"/>
                    </w:rPr>
                  </w:pPr>
                  <w:r w:rsidRPr="009C2B9B">
                    <w:rPr>
                      <w:sz w:val="18"/>
                      <w:szCs w:val="18"/>
                    </w:rPr>
                    <w:t> </w:t>
                  </w:r>
                </w:p>
                <w:p w:rsidR="00604759" w:rsidRPr="009C2B9B" w:rsidRDefault="00604759" w:rsidP="00A93ECB">
                  <w:pPr>
                    <w:jc w:val="center"/>
                    <w:rPr>
                      <w:sz w:val="18"/>
                      <w:szCs w:val="18"/>
                    </w:rPr>
                  </w:pPr>
                  <w:r w:rsidRPr="009C2B9B">
                    <w:rPr>
                      <w:sz w:val="18"/>
                      <w:szCs w:val="18"/>
                    </w:rPr>
                    <w:t> </w:t>
                  </w:r>
                </w:p>
                <w:p w:rsidR="00604759" w:rsidRPr="009C2B9B" w:rsidRDefault="00604759" w:rsidP="00A93ECB">
                  <w:pPr>
                    <w:jc w:val="center"/>
                    <w:rPr>
                      <w:sz w:val="18"/>
                      <w:szCs w:val="18"/>
                    </w:rPr>
                  </w:pPr>
                  <w:r w:rsidRPr="009C2B9B">
                    <w:rPr>
                      <w:sz w:val="18"/>
                      <w:szCs w:val="18"/>
                    </w:rPr>
                    <w:t> </w:t>
                  </w:r>
                </w:p>
                <w:p w:rsidR="00604759" w:rsidRPr="009C2B9B" w:rsidRDefault="00604759" w:rsidP="00A93ECB">
                  <w:pPr>
                    <w:jc w:val="center"/>
                    <w:rPr>
                      <w:sz w:val="18"/>
                      <w:szCs w:val="18"/>
                    </w:rPr>
                  </w:pPr>
                  <w:r w:rsidRPr="009C2B9B">
                    <w:rPr>
                      <w:sz w:val="18"/>
                      <w:szCs w:val="18"/>
                    </w:rPr>
                    <w:t> </w:t>
                  </w: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2103671,44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574020,65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473572,77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493765,12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562312,90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1675029,80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1671269,90</w:t>
                  </w:r>
                </w:p>
              </w:tc>
              <w:tc>
                <w:tcPr>
                  <w:tcW w:w="1418" w:type="dxa"/>
                  <w:vMerge/>
                  <w:tcBorders>
                    <w:left w:val="nil"/>
                    <w:right w:val="single" w:sz="4" w:space="0" w:color="auto"/>
                  </w:tcBorders>
                  <w:shd w:val="clear" w:color="auto" w:fill="auto"/>
                  <w:vAlign w:val="center"/>
                  <w:hideMark/>
                </w:tcPr>
                <w:p w:rsidR="00604759" w:rsidRPr="00A816A1" w:rsidRDefault="00604759" w:rsidP="00A93ECB">
                  <w:pPr>
                    <w:jc w:val="cente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jc w:val="cente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1624914,80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597848,60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606557,13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420509,07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1574633,80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1508298,70</w:t>
                  </w:r>
                </w:p>
              </w:tc>
              <w:tc>
                <w:tcPr>
                  <w:tcW w:w="1418" w:type="dxa"/>
                  <w:vMerge/>
                  <w:tcBorders>
                    <w:left w:val="nil"/>
                    <w:right w:val="single" w:sz="4" w:space="0" w:color="auto"/>
                  </w:tcBorders>
                  <w:shd w:val="clear" w:color="auto" w:fill="auto"/>
                  <w:vAlign w:val="center"/>
                  <w:hideMark/>
                </w:tcPr>
                <w:p w:rsidR="00604759" w:rsidRPr="00A816A1" w:rsidRDefault="00604759" w:rsidP="00A93ECB">
                  <w:pPr>
                    <w:jc w:val="cente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jc w:val="center"/>
                    <w:rPr>
                      <w:sz w:val="18"/>
                      <w:szCs w:val="18"/>
                    </w:rPr>
                  </w:pPr>
                </w:p>
              </w:tc>
            </w:tr>
            <w:tr w:rsidR="00604759" w:rsidRPr="009C2B9B" w:rsidTr="00A93ECB">
              <w:trPr>
                <w:trHeight w:val="31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right w:val="single" w:sz="4" w:space="0" w:color="auto"/>
                  </w:tcBorders>
                  <w:shd w:val="clear" w:color="auto" w:fill="auto"/>
                  <w:vAlign w:val="center"/>
                  <w:hideMark/>
                </w:tcPr>
                <w:p w:rsidR="00604759" w:rsidRPr="00A816A1" w:rsidRDefault="00604759" w:rsidP="00A93ECB">
                  <w:pPr>
                    <w:jc w:val="cente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jc w:val="cente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14211575,38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4672082,26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4317349,84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2794523,63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2427619,65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15066766,10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15067866,00</w:t>
                  </w:r>
                </w:p>
              </w:tc>
              <w:tc>
                <w:tcPr>
                  <w:tcW w:w="1418" w:type="dxa"/>
                  <w:vMerge/>
                  <w:tcBorders>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p>
              </w:tc>
              <w:tc>
                <w:tcPr>
                  <w:tcW w:w="1843" w:type="dxa"/>
                  <w:vMerge/>
                  <w:tcBorders>
                    <w:left w:val="nil"/>
                    <w:bottom w:val="nil"/>
                    <w:right w:val="single" w:sz="4" w:space="0" w:color="auto"/>
                  </w:tcBorders>
                  <w:shd w:val="clear" w:color="auto" w:fill="auto"/>
                  <w:vAlign w:val="center"/>
                  <w:hideMark/>
                </w:tcPr>
                <w:p w:rsidR="00604759" w:rsidRPr="009C2B9B" w:rsidRDefault="00604759" w:rsidP="00A93ECB">
                  <w:pPr>
                    <w:jc w:val="center"/>
                    <w:rPr>
                      <w:sz w:val="18"/>
                      <w:szCs w:val="18"/>
                    </w:rPr>
                  </w:pPr>
                </w:p>
              </w:tc>
            </w:tr>
            <w:tr w:rsidR="00604759" w:rsidRPr="009C2B9B" w:rsidTr="00A93ECB">
              <w:trPr>
                <w:trHeight w:val="30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Итого затрат по подпрограмме 1 государственной программы</w:t>
                  </w: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3899690,64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592125,05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1116421,37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1118322,25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1072821,97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3345768,00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3275673,00</w:t>
                  </w:r>
                </w:p>
              </w:tc>
              <w:tc>
                <w:tcPr>
                  <w:tcW w:w="1418" w:type="dxa"/>
                  <w:vMerge w:val="restart"/>
                  <w:tcBorders>
                    <w:top w:val="single" w:sz="4" w:space="0" w:color="auto"/>
                    <w:left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p w:rsidR="00604759" w:rsidRPr="00A816A1" w:rsidRDefault="00604759" w:rsidP="00A93ECB">
                  <w:pPr>
                    <w:jc w:val="center"/>
                    <w:rPr>
                      <w:sz w:val="18"/>
                      <w:szCs w:val="18"/>
                    </w:rPr>
                  </w:pPr>
                  <w:r w:rsidRPr="00A816A1">
                    <w:rPr>
                      <w:sz w:val="18"/>
                      <w:szCs w:val="18"/>
                    </w:rPr>
                    <w:t> </w:t>
                  </w:r>
                </w:p>
                <w:p w:rsidR="00604759" w:rsidRPr="00A816A1" w:rsidRDefault="00604759" w:rsidP="00A93ECB">
                  <w:pPr>
                    <w:jc w:val="center"/>
                    <w:rPr>
                      <w:sz w:val="18"/>
                      <w:szCs w:val="18"/>
                    </w:rPr>
                  </w:pPr>
                  <w:r w:rsidRPr="00A816A1">
                    <w:rPr>
                      <w:sz w:val="18"/>
                      <w:szCs w:val="18"/>
                    </w:rPr>
                    <w:t> </w:t>
                  </w:r>
                </w:p>
                <w:p w:rsidR="00604759" w:rsidRPr="00A816A1" w:rsidRDefault="00604759" w:rsidP="00A93ECB">
                  <w:pPr>
                    <w:jc w:val="center"/>
                    <w:rPr>
                      <w:sz w:val="18"/>
                      <w:szCs w:val="18"/>
                    </w:rPr>
                  </w:pPr>
                  <w:r w:rsidRPr="00A816A1">
                    <w:rPr>
                      <w:sz w:val="18"/>
                      <w:szCs w:val="18"/>
                    </w:rPr>
                    <w:t> </w:t>
                  </w:r>
                </w:p>
                <w:p w:rsidR="00604759" w:rsidRPr="00A816A1" w:rsidRDefault="00604759" w:rsidP="00A93ECB">
                  <w:pPr>
                    <w:jc w:val="center"/>
                    <w:rPr>
                      <w:sz w:val="18"/>
                      <w:szCs w:val="18"/>
                    </w:rPr>
                  </w:pPr>
                  <w:r w:rsidRPr="00A816A1">
                    <w:rPr>
                      <w:sz w:val="18"/>
                      <w:szCs w:val="18"/>
                    </w:rPr>
                    <w:t> </w:t>
                  </w:r>
                </w:p>
              </w:tc>
              <w:tc>
                <w:tcPr>
                  <w:tcW w:w="1843" w:type="dxa"/>
                  <w:vMerge w:val="restart"/>
                  <w:tcBorders>
                    <w:top w:val="single" w:sz="4" w:space="0" w:color="auto"/>
                    <w:left w:val="nil"/>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w:t>
                  </w:r>
                </w:p>
                <w:p w:rsidR="00604759" w:rsidRPr="009C2B9B" w:rsidRDefault="00604759" w:rsidP="00A93ECB">
                  <w:pPr>
                    <w:jc w:val="center"/>
                    <w:rPr>
                      <w:sz w:val="18"/>
                      <w:szCs w:val="18"/>
                    </w:rPr>
                  </w:pPr>
                  <w:r w:rsidRPr="009C2B9B">
                    <w:rPr>
                      <w:sz w:val="18"/>
                      <w:szCs w:val="18"/>
                    </w:rPr>
                    <w:t> </w:t>
                  </w:r>
                </w:p>
                <w:p w:rsidR="00604759" w:rsidRPr="009C2B9B" w:rsidRDefault="00604759" w:rsidP="00A93ECB">
                  <w:pPr>
                    <w:jc w:val="center"/>
                    <w:rPr>
                      <w:sz w:val="18"/>
                      <w:szCs w:val="18"/>
                    </w:rPr>
                  </w:pPr>
                  <w:r w:rsidRPr="009C2B9B">
                    <w:rPr>
                      <w:sz w:val="18"/>
                      <w:szCs w:val="18"/>
                    </w:rPr>
                    <w:t> </w:t>
                  </w:r>
                </w:p>
                <w:p w:rsidR="00604759" w:rsidRPr="009C2B9B" w:rsidRDefault="00604759" w:rsidP="00A93ECB">
                  <w:pPr>
                    <w:jc w:val="center"/>
                    <w:rPr>
                      <w:sz w:val="18"/>
                      <w:szCs w:val="18"/>
                    </w:rPr>
                  </w:pPr>
                  <w:r w:rsidRPr="009C2B9B">
                    <w:rPr>
                      <w:sz w:val="18"/>
                      <w:szCs w:val="18"/>
                    </w:rPr>
                    <w:t> </w:t>
                  </w:r>
                </w:p>
                <w:p w:rsidR="00604759" w:rsidRPr="009C2B9B" w:rsidRDefault="00604759" w:rsidP="00A93ECB">
                  <w:pPr>
                    <w:jc w:val="center"/>
                    <w:rPr>
                      <w:sz w:val="18"/>
                      <w:szCs w:val="18"/>
                    </w:rPr>
                  </w:pPr>
                  <w:r w:rsidRPr="009C2B9B">
                    <w:rPr>
                      <w:sz w:val="18"/>
                      <w:szCs w:val="18"/>
                    </w:rPr>
                    <w:t> </w:t>
                  </w: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2274775,84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592125,05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518572,77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511765,12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652312,90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1771134,20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1767374,30</w:t>
                  </w:r>
                </w:p>
              </w:tc>
              <w:tc>
                <w:tcPr>
                  <w:tcW w:w="1418" w:type="dxa"/>
                  <w:vMerge/>
                  <w:tcBorders>
                    <w:left w:val="nil"/>
                    <w:right w:val="single" w:sz="4" w:space="0" w:color="auto"/>
                  </w:tcBorders>
                  <w:shd w:val="clear" w:color="auto" w:fill="auto"/>
                  <w:vAlign w:val="center"/>
                  <w:hideMark/>
                </w:tcPr>
                <w:p w:rsidR="00604759" w:rsidRPr="00A816A1" w:rsidRDefault="00604759" w:rsidP="00A93ECB">
                  <w:pPr>
                    <w:jc w:val="cente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jc w:val="center"/>
                    <w:rPr>
                      <w:sz w:val="18"/>
                      <w:szCs w:val="18"/>
                    </w:rPr>
                  </w:pPr>
                </w:p>
              </w:tc>
            </w:tr>
            <w:tr w:rsidR="00604759" w:rsidRPr="009C2B9B" w:rsidTr="00A93ECB">
              <w:trPr>
                <w:trHeight w:val="54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1624914,80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597848,60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606557,13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420509,07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1574633,80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1508298,70</w:t>
                  </w:r>
                </w:p>
              </w:tc>
              <w:tc>
                <w:tcPr>
                  <w:tcW w:w="1418" w:type="dxa"/>
                  <w:vMerge/>
                  <w:tcBorders>
                    <w:left w:val="nil"/>
                    <w:right w:val="single" w:sz="4" w:space="0" w:color="auto"/>
                  </w:tcBorders>
                  <w:shd w:val="clear" w:color="auto" w:fill="auto"/>
                  <w:vAlign w:val="center"/>
                  <w:hideMark/>
                </w:tcPr>
                <w:p w:rsidR="00604759" w:rsidRPr="00A816A1" w:rsidRDefault="00604759" w:rsidP="00A93ECB">
                  <w:pPr>
                    <w:jc w:val="cente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jc w:val="center"/>
                    <w:rPr>
                      <w:sz w:val="18"/>
                      <w:szCs w:val="18"/>
                    </w:rPr>
                  </w:pPr>
                </w:p>
              </w:tc>
            </w:tr>
            <w:tr w:rsidR="00604759" w:rsidRPr="009C2B9B" w:rsidTr="00A93ECB">
              <w:trPr>
                <w:trHeight w:val="31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right w:val="single" w:sz="4" w:space="0" w:color="auto"/>
                  </w:tcBorders>
                  <w:shd w:val="clear" w:color="auto" w:fill="auto"/>
                  <w:vAlign w:val="center"/>
                  <w:hideMark/>
                </w:tcPr>
                <w:p w:rsidR="00604759" w:rsidRPr="00A816A1" w:rsidRDefault="00604759" w:rsidP="00A93ECB">
                  <w:pPr>
                    <w:jc w:val="cente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jc w:val="cente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14661897,78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4705704,66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4372049,84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2836523,63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2747619,65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15427388,50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15428488,40</w:t>
                  </w:r>
                </w:p>
              </w:tc>
              <w:tc>
                <w:tcPr>
                  <w:tcW w:w="1418" w:type="dxa"/>
                  <w:vMerge/>
                  <w:tcBorders>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p>
              </w:tc>
              <w:tc>
                <w:tcPr>
                  <w:tcW w:w="1843" w:type="dxa"/>
                  <w:vMerge/>
                  <w:tcBorders>
                    <w:left w:val="nil"/>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p>
              </w:tc>
            </w:tr>
            <w:tr w:rsidR="00604759" w:rsidRPr="009C2B9B" w:rsidTr="00A93ECB">
              <w:trPr>
                <w:trHeight w:val="525"/>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Сумма  затрат по задаче  1.1 государственной программы</w:t>
                  </w: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3899690,64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592125,05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1116421,37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1118322,25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1072821,97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3345768,00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3275673,00</w:t>
                  </w:r>
                </w:p>
              </w:tc>
              <w:tc>
                <w:tcPr>
                  <w:tcW w:w="1418" w:type="dxa"/>
                  <w:vMerge w:val="restart"/>
                  <w:tcBorders>
                    <w:top w:val="nil"/>
                    <w:left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w:t>
                  </w:r>
                </w:p>
                <w:p w:rsidR="00604759" w:rsidRPr="00A816A1" w:rsidRDefault="00604759" w:rsidP="00A93ECB">
                  <w:pPr>
                    <w:jc w:val="center"/>
                    <w:rPr>
                      <w:sz w:val="18"/>
                      <w:szCs w:val="18"/>
                    </w:rPr>
                  </w:pPr>
                  <w:r w:rsidRPr="00A816A1">
                    <w:rPr>
                      <w:sz w:val="18"/>
                      <w:szCs w:val="18"/>
                    </w:rPr>
                    <w:t> </w:t>
                  </w:r>
                </w:p>
                <w:p w:rsidR="00604759" w:rsidRPr="00A816A1" w:rsidRDefault="00604759" w:rsidP="00A93ECB">
                  <w:pPr>
                    <w:jc w:val="center"/>
                    <w:rPr>
                      <w:sz w:val="18"/>
                      <w:szCs w:val="18"/>
                    </w:rPr>
                  </w:pPr>
                  <w:r w:rsidRPr="00A816A1">
                    <w:rPr>
                      <w:sz w:val="18"/>
                      <w:szCs w:val="18"/>
                    </w:rPr>
                    <w:t> </w:t>
                  </w:r>
                </w:p>
                <w:p w:rsidR="00604759" w:rsidRPr="00A816A1" w:rsidRDefault="00604759" w:rsidP="00A93ECB">
                  <w:pPr>
                    <w:jc w:val="center"/>
                    <w:rPr>
                      <w:sz w:val="18"/>
                      <w:szCs w:val="18"/>
                    </w:rPr>
                  </w:pPr>
                  <w:r w:rsidRPr="00A816A1">
                    <w:rPr>
                      <w:sz w:val="18"/>
                      <w:szCs w:val="18"/>
                    </w:rPr>
                    <w:t> </w:t>
                  </w:r>
                </w:p>
                <w:p w:rsidR="00604759" w:rsidRPr="00A816A1" w:rsidRDefault="00604759" w:rsidP="00A93ECB">
                  <w:pPr>
                    <w:jc w:val="center"/>
                    <w:rPr>
                      <w:sz w:val="18"/>
                      <w:szCs w:val="18"/>
                    </w:rPr>
                  </w:pPr>
                  <w:r w:rsidRPr="00A816A1">
                    <w:rPr>
                      <w:sz w:val="18"/>
                      <w:szCs w:val="18"/>
                    </w:rPr>
                    <w:t> </w:t>
                  </w:r>
                </w:p>
              </w:tc>
              <w:tc>
                <w:tcPr>
                  <w:tcW w:w="1843" w:type="dxa"/>
                  <w:vMerge w:val="restart"/>
                  <w:tcBorders>
                    <w:top w:val="nil"/>
                    <w:left w:val="nil"/>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w:t>
                  </w:r>
                </w:p>
                <w:p w:rsidR="00604759" w:rsidRPr="009C2B9B" w:rsidRDefault="00604759" w:rsidP="00A93ECB">
                  <w:pPr>
                    <w:jc w:val="center"/>
                    <w:rPr>
                      <w:sz w:val="18"/>
                      <w:szCs w:val="18"/>
                    </w:rPr>
                  </w:pPr>
                  <w:r w:rsidRPr="009C2B9B">
                    <w:rPr>
                      <w:sz w:val="18"/>
                      <w:szCs w:val="18"/>
                    </w:rPr>
                    <w:t> </w:t>
                  </w:r>
                </w:p>
                <w:p w:rsidR="00604759" w:rsidRPr="009C2B9B" w:rsidRDefault="00604759" w:rsidP="00A93ECB">
                  <w:pPr>
                    <w:jc w:val="center"/>
                    <w:rPr>
                      <w:sz w:val="18"/>
                      <w:szCs w:val="18"/>
                    </w:rPr>
                  </w:pPr>
                  <w:r w:rsidRPr="009C2B9B">
                    <w:rPr>
                      <w:sz w:val="18"/>
                      <w:szCs w:val="18"/>
                    </w:rPr>
                    <w:t> </w:t>
                  </w:r>
                </w:p>
                <w:p w:rsidR="00604759" w:rsidRPr="009C2B9B" w:rsidRDefault="00604759" w:rsidP="00A93ECB">
                  <w:pPr>
                    <w:jc w:val="center"/>
                    <w:rPr>
                      <w:sz w:val="18"/>
                      <w:szCs w:val="18"/>
                    </w:rPr>
                  </w:pPr>
                  <w:r w:rsidRPr="009C2B9B">
                    <w:rPr>
                      <w:sz w:val="18"/>
                      <w:szCs w:val="18"/>
                    </w:rPr>
                    <w:t> </w:t>
                  </w:r>
                </w:p>
                <w:p w:rsidR="00604759" w:rsidRPr="009C2B9B" w:rsidRDefault="00604759" w:rsidP="00A93ECB">
                  <w:pPr>
                    <w:jc w:val="center"/>
                    <w:rPr>
                      <w:sz w:val="18"/>
                      <w:szCs w:val="18"/>
                    </w:rPr>
                  </w:pPr>
                  <w:r w:rsidRPr="009C2B9B">
                    <w:rPr>
                      <w:sz w:val="18"/>
                      <w:szCs w:val="18"/>
                    </w:rPr>
                    <w:t> </w:t>
                  </w: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2274775,84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592125,05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518572,77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511765,12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652312,90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1771134,20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1767374,30</w:t>
                  </w:r>
                </w:p>
              </w:tc>
              <w:tc>
                <w:tcPr>
                  <w:tcW w:w="1418" w:type="dxa"/>
                  <w:vMerge/>
                  <w:tcBorders>
                    <w:left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p>
              </w:tc>
              <w:tc>
                <w:tcPr>
                  <w:tcW w:w="1843" w:type="dxa"/>
                  <w:vMerge/>
                  <w:tcBorders>
                    <w:left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p>
              </w:tc>
            </w:tr>
            <w:tr w:rsidR="00604759" w:rsidRPr="009C2B9B" w:rsidTr="00A93ECB">
              <w:trPr>
                <w:trHeight w:val="6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1624914,80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597848,60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606557,13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420509,07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1574633,80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1508298,70</w:t>
                  </w:r>
                </w:p>
              </w:tc>
              <w:tc>
                <w:tcPr>
                  <w:tcW w:w="1418" w:type="dxa"/>
                  <w:vMerge/>
                  <w:tcBorders>
                    <w:left w:val="nil"/>
                    <w:right w:val="single" w:sz="4" w:space="0" w:color="auto"/>
                  </w:tcBorders>
                  <w:shd w:val="clear" w:color="auto" w:fill="auto"/>
                  <w:vAlign w:val="center"/>
                  <w:hideMark/>
                </w:tcPr>
                <w:p w:rsidR="00604759" w:rsidRPr="00A816A1" w:rsidRDefault="00604759" w:rsidP="00A93ECB">
                  <w:pPr>
                    <w:jc w:val="cente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jc w:val="center"/>
                    <w:rPr>
                      <w:sz w:val="18"/>
                      <w:szCs w:val="18"/>
                    </w:rPr>
                  </w:pPr>
                </w:p>
              </w:tc>
            </w:tr>
            <w:tr w:rsidR="00604759" w:rsidRPr="009C2B9B" w:rsidTr="00A93ECB">
              <w:trPr>
                <w:trHeight w:val="37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jc w:val="cente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ind w:right="-108"/>
                    <w:jc w:val="center"/>
                    <w:rPr>
                      <w:sz w:val="18"/>
                      <w:szCs w:val="18"/>
                    </w:rPr>
                  </w:pPr>
                  <w:r w:rsidRPr="00A816A1">
                    <w:rPr>
                      <w:sz w:val="18"/>
                      <w:szCs w:val="18"/>
                    </w:rPr>
                    <w:t>14661897,78</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Default="00604759" w:rsidP="00A93ECB">
                  <w:pPr>
                    <w:ind w:left="-108" w:right="-108"/>
                    <w:jc w:val="center"/>
                    <w:rPr>
                      <w:sz w:val="18"/>
                      <w:szCs w:val="18"/>
                    </w:rPr>
                  </w:pPr>
                  <w:r w:rsidRPr="00A816A1">
                    <w:rPr>
                      <w:sz w:val="18"/>
                      <w:szCs w:val="18"/>
                    </w:rPr>
                    <w:t>4705704,</w:t>
                  </w:r>
                </w:p>
                <w:p w:rsidR="00604759" w:rsidRPr="00A816A1" w:rsidRDefault="00604759" w:rsidP="00A93ECB">
                  <w:pPr>
                    <w:ind w:left="-108" w:right="-108"/>
                    <w:jc w:val="center"/>
                    <w:rPr>
                      <w:sz w:val="18"/>
                      <w:szCs w:val="18"/>
                    </w:rPr>
                  </w:pPr>
                  <w:r w:rsidRPr="00A816A1">
                    <w:rPr>
                      <w:sz w:val="18"/>
                      <w:szCs w:val="18"/>
                    </w:rPr>
                    <w:t>66</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ind w:right="-108"/>
                    <w:jc w:val="center"/>
                    <w:rPr>
                      <w:sz w:val="18"/>
                      <w:szCs w:val="18"/>
                    </w:rPr>
                  </w:pPr>
                  <w:r w:rsidRPr="00A816A1">
                    <w:rPr>
                      <w:sz w:val="18"/>
                      <w:szCs w:val="18"/>
                    </w:rPr>
                    <w:t>4372049,84</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ind w:right="-108"/>
                    <w:jc w:val="center"/>
                    <w:rPr>
                      <w:sz w:val="18"/>
                      <w:szCs w:val="18"/>
                    </w:rPr>
                  </w:pPr>
                  <w:r w:rsidRPr="00A816A1">
                    <w:rPr>
                      <w:sz w:val="18"/>
                      <w:szCs w:val="18"/>
                    </w:rPr>
                    <w:t>2836523,63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ind w:right="-108"/>
                    <w:jc w:val="center"/>
                    <w:rPr>
                      <w:sz w:val="18"/>
                      <w:szCs w:val="18"/>
                    </w:rPr>
                  </w:pPr>
                  <w:r w:rsidRPr="00A816A1">
                    <w:rPr>
                      <w:sz w:val="18"/>
                      <w:szCs w:val="18"/>
                    </w:rPr>
                    <w:t>2747619,65</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ind w:left="-108" w:right="-108"/>
                    <w:jc w:val="center"/>
                    <w:rPr>
                      <w:sz w:val="18"/>
                      <w:szCs w:val="18"/>
                    </w:rPr>
                  </w:pPr>
                  <w:r w:rsidRPr="00A816A1">
                    <w:rPr>
                      <w:sz w:val="18"/>
                      <w:szCs w:val="18"/>
                    </w:rPr>
                    <w:t>15427388,50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ind w:right="-108"/>
                    <w:jc w:val="center"/>
                    <w:rPr>
                      <w:sz w:val="18"/>
                      <w:szCs w:val="18"/>
                    </w:rPr>
                  </w:pPr>
                  <w:r w:rsidRPr="00A816A1">
                    <w:rPr>
                      <w:sz w:val="18"/>
                      <w:szCs w:val="18"/>
                    </w:rPr>
                    <w:t>15428488,40</w:t>
                  </w:r>
                </w:p>
              </w:tc>
              <w:tc>
                <w:tcPr>
                  <w:tcW w:w="1418" w:type="dxa"/>
                  <w:vMerge/>
                  <w:tcBorders>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p>
              </w:tc>
              <w:tc>
                <w:tcPr>
                  <w:tcW w:w="1843" w:type="dxa"/>
                  <w:vMerge/>
                  <w:tcBorders>
                    <w:left w:val="nil"/>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p>
              </w:tc>
            </w:tr>
            <w:tr w:rsidR="00604759" w:rsidRPr="009C2B9B" w:rsidTr="00A93ECB">
              <w:trPr>
                <w:trHeight w:val="300"/>
              </w:trPr>
              <w:tc>
                <w:tcPr>
                  <w:tcW w:w="15163"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604759" w:rsidRPr="00A816A1" w:rsidRDefault="00604759" w:rsidP="00A93ECB">
                  <w:pPr>
                    <w:rPr>
                      <w:b/>
                      <w:bCs/>
                      <w:sz w:val="18"/>
                      <w:szCs w:val="18"/>
                    </w:rPr>
                  </w:pPr>
                  <w:r w:rsidRPr="00A816A1">
                    <w:rPr>
                      <w:b/>
                      <w:bCs/>
                      <w:sz w:val="18"/>
                      <w:szCs w:val="18"/>
                    </w:rPr>
                    <w:t xml:space="preserve"> Задача 1.2.  «Обеспечение ветеринарно-санитарного благополучия в Новосибирской области»</w:t>
                  </w:r>
                </w:p>
              </w:tc>
            </w:tr>
            <w:tr w:rsidR="00604759" w:rsidRPr="009C2B9B" w:rsidTr="00A93ECB">
              <w:trPr>
                <w:trHeight w:val="300"/>
              </w:trPr>
              <w:tc>
                <w:tcPr>
                  <w:tcW w:w="15163"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604759" w:rsidRPr="00A816A1" w:rsidRDefault="00604759" w:rsidP="00A93ECB">
                  <w:pPr>
                    <w:rPr>
                      <w:sz w:val="18"/>
                      <w:szCs w:val="18"/>
                    </w:rPr>
                  </w:pPr>
                  <w:r w:rsidRPr="00A816A1">
                    <w:rPr>
                      <w:sz w:val="18"/>
                      <w:szCs w:val="18"/>
                    </w:rPr>
                    <w:t>Подпрограмма 1.2.1.  «Проведение противоэпизоотических и ветеринарно-санитарных мероприятий по предупреждению возникновения и  распространения африканской чумы свиней и других заразных болезней животных, в том числе лейкоза крупного рогатого скота, на территории Новосибирской области»</w:t>
                  </w:r>
                </w:p>
              </w:tc>
            </w:tr>
            <w:tr w:rsidR="00604759" w:rsidRPr="009C2B9B" w:rsidTr="00A93ECB">
              <w:trPr>
                <w:trHeight w:val="285"/>
              </w:trPr>
              <w:tc>
                <w:tcPr>
                  <w:tcW w:w="15163"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604759" w:rsidRPr="00A816A1" w:rsidRDefault="00604759" w:rsidP="00A93ECB">
                  <w:pPr>
                    <w:rPr>
                      <w:sz w:val="18"/>
                      <w:szCs w:val="18"/>
                    </w:rPr>
                  </w:pPr>
                  <w:r w:rsidRPr="00A816A1">
                    <w:rPr>
                      <w:sz w:val="18"/>
                      <w:szCs w:val="18"/>
                    </w:rPr>
                    <w:t>Цель 1.2.1.1.«Обеспечение ветеринарно-санитарного благополучия на территории Новосибирской области»</w:t>
                  </w:r>
                </w:p>
              </w:tc>
            </w:tr>
            <w:tr w:rsidR="00604759" w:rsidRPr="009C2B9B" w:rsidTr="00A93ECB">
              <w:trPr>
                <w:trHeight w:val="300"/>
              </w:trPr>
              <w:tc>
                <w:tcPr>
                  <w:tcW w:w="15163"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604759" w:rsidRPr="00A816A1" w:rsidRDefault="00604759" w:rsidP="00A93ECB">
                  <w:pPr>
                    <w:rPr>
                      <w:sz w:val="18"/>
                      <w:szCs w:val="18"/>
                    </w:rPr>
                  </w:pPr>
                  <w:r w:rsidRPr="00A816A1">
                    <w:rPr>
                      <w:sz w:val="18"/>
                      <w:szCs w:val="18"/>
                    </w:rPr>
                    <w:t>Задача  1.2.1.1.1. «Обеспечение профилактических вакцинаций, мероприятий и диагностических исследований на заразные, в том числе особо опасные болезни животных»</w:t>
                  </w:r>
                </w:p>
              </w:tc>
            </w:tr>
            <w:tr w:rsidR="00604759" w:rsidRPr="009C2B9B" w:rsidTr="00A93ECB">
              <w:trPr>
                <w:trHeight w:val="585"/>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r w:rsidRPr="00A816A1">
                    <w:rPr>
                      <w:sz w:val="18"/>
                      <w:szCs w:val="18"/>
                      <w:u w:val="single"/>
                    </w:rPr>
                    <w:t xml:space="preserve">1.2.1.1.1.1  Мероприятия, направленные на предупреждение возникновения заразных болезней животных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Управление ветеринарии Новосибирской области и подведомственные ему учреждения ветеринарии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Обеспечение эпизоотического благополучия Новосибирской области</w:t>
                  </w:r>
                </w:p>
              </w:tc>
            </w:tr>
            <w:tr w:rsidR="00604759" w:rsidRPr="009C2B9B" w:rsidTr="00A93ECB">
              <w:trPr>
                <w:trHeight w:val="54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Стоимость ед.,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2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396673,5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95466,2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100868,7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100169,3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100169,3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343735,7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358044,9</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21.2.00.03560</w:t>
                  </w:r>
                </w:p>
              </w:tc>
              <w:tc>
                <w:tcPr>
                  <w:tcW w:w="567"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611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396673,5</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95466,2</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100868,7</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100169,3</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100169,3</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343735,7</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358044,9</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spacing w:after="240"/>
                    <w:rPr>
                      <w:sz w:val="18"/>
                      <w:szCs w:val="18"/>
                    </w:rPr>
                  </w:pPr>
                  <w:r w:rsidRPr="00A816A1">
                    <w:rPr>
                      <w:sz w:val="18"/>
                      <w:szCs w:val="18"/>
                    </w:rPr>
                    <w:t>1.2.1.1.1.1.1</w:t>
                  </w:r>
                  <w:r w:rsidRPr="00A816A1">
                    <w:rPr>
                      <w:sz w:val="18"/>
                      <w:szCs w:val="18"/>
                    </w:rPr>
                    <w:br/>
                    <w:t xml:space="preserve">Мероприятия, направленные на предупреждение возникновения заразных болезней животных в рамках </w:t>
                  </w:r>
                  <w:proofErr w:type="spellStart"/>
                  <w:r w:rsidRPr="00A816A1">
                    <w:rPr>
                      <w:sz w:val="18"/>
                      <w:szCs w:val="18"/>
                    </w:rPr>
                    <w:t>госзадания</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 xml:space="preserve">Количество </w:t>
                  </w:r>
                  <w:proofErr w:type="spellStart"/>
                  <w:r w:rsidRPr="00A816A1">
                    <w:rPr>
                      <w:sz w:val="18"/>
                      <w:szCs w:val="18"/>
                    </w:rPr>
                    <w:t>госзаданий</w:t>
                  </w:r>
                  <w:proofErr w:type="spellEnd"/>
                  <w:r w:rsidRPr="00A816A1">
                    <w:rPr>
                      <w:sz w:val="18"/>
                      <w:szCs w:val="18"/>
                    </w:rPr>
                    <w:t xml:space="preserve"> (единиц)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Управление ветеринарии Новосибирской области и подведомственные ему учреждения ветеринарии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За период 2018-2020 гг.  будет проведено до</w:t>
                  </w:r>
                  <w:r w:rsidRPr="009C2B9B">
                    <w:rPr>
                      <w:sz w:val="18"/>
                      <w:szCs w:val="18"/>
                    </w:rPr>
                    <w:br/>
                    <w:t xml:space="preserve"> 1877949 единиц плановых диагностических исследований;  до 837003 единиц плановых лабораторных исследований; до 837048 диагностических проб;</w:t>
                  </w:r>
                  <w:r w:rsidRPr="009C2B9B">
                    <w:rPr>
                      <w:sz w:val="18"/>
                      <w:szCs w:val="18"/>
                    </w:rPr>
                    <w:br/>
                    <w:t xml:space="preserve">охвачено профилактическими вакцинациями до 15818103 голов, проведено ветеринарных организационных работ до   5472 мероприятий; проведено до 43170 ветеринарных обследований объектов, связанных с содержанием животных, переработкой, хранением и реализацией продукции, что позволит предотвратить пищевые отравления и заболевания людей </w:t>
                  </w:r>
                  <w:r w:rsidRPr="009C2B9B">
                    <w:rPr>
                      <w:sz w:val="18"/>
                      <w:szCs w:val="18"/>
                    </w:rPr>
                    <w:lastRenderedPageBreak/>
                    <w:t>болезнями общими для человека и животных; проведено до 1350000 ветеринарно-санитарных экспертиз сырья и продукции животного происхождения. Проведение всех мероприятий</w:t>
                  </w:r>
                  <w:r w:rsidRPr="009C2B9B">
                    <w:rPr>
                      <w:sz w:val="18"/>
                      <w:szCs w:val="18"/>
                    </w:rPr>
                    <w:br/>
                    <w:t xml:space="preserve"> позволит обеспечить в области эпизоотическое благополучие.</w:t>
                  </w:r>
                </w:p>
              </w:tc>
            </w:tr>
            <w:tr w:rsidR="00604759" w:rsidRPr="009C2B9B" w:rsidTr="00A93ECB">
              <w:trPr>
                <w:trHeight w:val="55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396250,9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343313,1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357622,3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9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396250,9</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95043,6</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100868,7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100169,3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100169,3</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343313,1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357622,3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10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 xml:space="preserve">областной бюджет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396250,9</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95043,6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100868,7</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100169,3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100169,3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343313,1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357622,3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10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21.2.00.03560</w:t>
                  </w:r>
                </w:p>
              </w:tc>
              <w:tc>
                <w:tcPr>
                  <w:tcW w:w="567"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611 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111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132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65"/>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1.2.1.1.1.1.2</w:t>
                  </w:r>
                  <w:r w:rsidRPr="00A816A1">
                    <w:rPr>
                      <w:sz w:val="18"/>
                      <w:szCs w:val="18"/>
                    </w:rPr>
                    <w:br/>
                    <w:t xml:space="preserve">Расходы на обеспечение деятельности ветеринарных учреждений в рамках </w:t>
                  </w:r>
                  <w:proofErr w:type="spellStart"/>
                  <w:r w:rsidRPr="00A816A1">
                    <w:rPr>
                      <w:sz w:val="18"/>
                      <w:szCs w:val="18"/>
                    </w:rPr>
                    <w:t>госзадания</w:t>
                  </w:r>
                  <w:proofErr w:type="spellEnd"/>
                  <w:r w:rsidRPr="00A816A1">
                    <w:rPr>
                      <w:sz w:val="18"/>
                      <w:szCs w:val="18"/>
                    </w:rPr>
                    <w:t xml:space="preserve"> (уплата налога на имущество)</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 xml:space="preserve">Количество </w:t>
                  </w:r>
                  <w:proofErr w:type="spellStart"/>
                  <w:r w:rsidRPr="00A816A1">
                    <w:rPr>
                      <w:sz w:val="18"/>
                      <w:szCs w:val="18"/>
                    </w:rPr>
                    <w:t>госзаданий</w:t>
                  </w:r>
                  <w:proofErr w:type="spellEnd"/>
                  <w:r w:rsidRPr="00A816A1">
                    <w:rPr>
                      <w:sz w:val="18"/>
                      <w:szCs w:val="18"/>
                    </w:rPr>
                    <w:t xml:space="preserve"> (единиц)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Управление ветеринарии Новосибирской области и подведомственные ему учреждения ветеринарии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За период 2018-2020 гг.  будет  уплачен налог на имущество ветеринарных учреждений</w:t>
                  </w: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422,6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422,6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422,6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422,6</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422,6</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422,6</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422,6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областной бюджет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422,6</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422,6</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422,6</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422,6</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21.2.00.03560</w:t>
                  </w:r>
                </w:p>
              </w:tc>
              <w:tc>
                <w:tcPr>
                  <w:tcW w:w="567"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 611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04759" w:rsidRPr="00A816A1" w:rsidRDefault="00604759" w:rsidP="00A93ECB">
                  <w:pPr>
                    <w:rPr>
                      <w:sz w:val="18"/>
                      <w:szCs w:val="18"/>
                    </w:rPr>
                  </w:pPr>
                  <w:r w:rsidRPr="00A816A1">
                    <w:rPr>
                      <w:sz w:val="18"/>
                      <w:szCs w:val="18"/>
                    </w:rPr>
                    <w:t xml:space="preserve">Итого на решение задачи 1 цели 1 подпрограммы 2 </w:t>
                  </w:r>
                  <w:r w:rsidRPr="00A816A1">
                    <w:rPr>
                      <w:sz w:val="18"/>
                      <w:szCs w:val="18"/>
                    </w:rPr>
                    <w:lastRenderedPageBreak/>
                    <w:t>государственной программы</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lastRenderedPageBreak/>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396673,5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95466,2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100868,7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100169,3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100169,3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343735,7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358044,9</w:t>
                  </w:r>
                </w:p>
              </w:tc>
              <w:tc>
                <w:tcPr>
                  <w:tcW w:w="1418" w:type="dxa"/>
                  <w:vMerge w:val="restart"/>
                  <w:tcBorders>
                    <w:top w:val="single" w:sz="4" w:space="0" w:color="auto"/>
                    <w:left w:val="nil"/>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tc>
              <w:tc>
                <w:tcPr>
                  <w:tcW w:w="1843" w:type="dxa"/>
                  <w:vMerge w:val="restart"/>
                  <w:tcBorders>
                    <w:top w:val="single" w:sz="4" w:space="0" w:color="auto"/>
                    <w:left w:val="nil"/>
                    <w:right w:val="single" w:sz="4" w:space="0" w:color="auto"/>
                  </w:tcBorders>
                  <w:shd w:val="clear" w:color="auto" w:fill="auto"/>
                  <w:vAlign w:val="center"/>
                  <w:hideMark/>
                </w:tcPr>
                <w:p w:rsidR="00604759" w:rsidRPr="009C2B9B" w:rsidRDefault="00604759" w:rsidP="00A93ECB">
                  <w:pPr>
                    <w:rPr>
                      <w:sz w:val="18"/>
                      <w:szCs w:val="18"/>
                    </w:rPr>
                  </w:pPr>
                  <w:r w:rsidRPr="009C2B9B">
                    <w:rPr>
                      <w:sz w:val="18"/>
                      <w:szCs w:val="18"/>
                    </w:rPr>
                    <w:t> </w:t>
                  </w:r>
                </w:p>
                <w:p w:rsidR="00604759" w:rsidRPr="009C2B9B" w:rsidRDefault="00604759" w:rsidP="00A93ECB">
                  <w:pPr>
                    <w:rPr>
                      <w:sz w:val="18"/>
                      <w:szCs w:val="18"/>
                    </w:rPr>
                  </w:pPr>
                  <w:r w:rsidRPr="009C2B9B">
                    <w:rPr>
                      <w:sz w:val="18"/>
                      <w:szCs w:val="18"/>
                    </w:rPr>
                    <w:t> </w:t>
                  </w:r>
                </w:p>
                <w:p w:rsidR="00604759" w:rsidRPr="009C2B9B" w:rsidRDefault="00604759" w:rsidP="00A93ECB">
                  <w:pPr>
                    <w:rPr>
                      <w:sz w:val="18"/>
                      <w:szCs w:val="18"/>
                    </w:rPr>
                  </w:pPr>
                  <w:r w:rsidRPr="009C2B9B">
                    <w:rPr>
                      <w:sz w:val="18"/>
                      <w:szCs w:val="18"/>
                    </w:rPr>
                    <w:t> </w:t>
                  </w:r>
                </w:p>
                <w:p w:rsidR="00604759" w:rsidRPr="009C2B9B" w:rsidRDefault="00604759" w:rsidP="00A93ECB">
                  <w:pPr>
                    <w:rPr>
                      <w:sz w:val="18"/>
                      <w:szCs w:val="18"/>
                    </w:rPr>
                  </w:pPr>
                  <w:r w:rsidRPr="009C2B9B">
                    <w:rPr>
                      <w:sz w:val="18"/>
                      <w:szCs w:val="18"/>
                    </w:rPr>
                    <w:t> </w:t>
                  </w:r>
                </w:p>
                <w:p w:rsidR="00604759" w:rsidRPr="009C2B9B" w:rsidRDefault="00604759" w:rsidP="00A93ECB">
                  <w:pPr>
                    <w:rPr>
                      <w:sz w:val="18"/>
                      <w:szCs w:val="18"/>
                    </w:rPr>
                  </w:pPr>
                  <w:r w:rsidRPr="009C2B9B">
                    <w:rPr>
                      <w:sz w:val="18"/>
                      <w:szCs w:val="18"/>
                    </w:rPr>
                    <w:t> </w:t>
                  </w:r>
                </w:p>
              </w:tc>
            </w:tr>
            <w:tr w:rsidR="00604759" w:rsidRPr="009C2B9B" w:rsidTr="00A93ECB">
              <w:trPr>
                <w:trHeight w:val="30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областной бюджет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396673,5</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95466,2</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100868,7</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100169,3</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100169,3</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343735,7</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358044,9</w:t>
                  </w:r>
                </w:p>
              </w:tc>
              <w:tc>
                <w:tcPr>
                  <w:tcW w:w="1418" w:type="dxa"/>
                  <w:vMerge/>
                  <w:tcBorders>
                    <w:left w:val="nil"/>
                    <w:right w:val="single" w:sz="4" w:space="0" w:color="auto"/>
                  </w:tcBorders>
                  <w:shd w:val="clear" w:color="auto" w:fill="auto"/>
                  <w:vAlign w:val="center"/>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w:t>
                  </w:r>
                </w:p>
              </w:tc>
              <w:tc>
                <w:tcPr>
                  <w:tcW w:w="1418" w:type="dxa"/>
                  <w:vMerge/>
                  <w:tcBorders>
                    <w:left w:val="nil"/>
                    <w:right w:val="single" w:sz="4" w:space="0" w:color="auto"/>
                  </w:tcBorders>
                  <w:shd w:val="clear" w:color="auto" w:fill="auto"/>
                  <w:vAlign w:val="center"/>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rPr>
                      <w:sz w:val="18"/>
                      <w:szCs w:val="18"/>
                    </w:rPr>
                  </w:pPr>
                </w:p>
              </w:tc>
            </w:tr>
            <w:tr w:rsidR="00604759" w:rsidRPr="009C2B9B" w:rsidTr="00A93ECB">
              <w:trPr>
                <w:trHeight w:val="33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418" w:type="dxa"/>
                  <w:vMerge/>
                  <w:tcBorders>
                    <w:left w:val="nil"/>
                    <w:right w:val="single" w:sz="4" w:space="0" w:color="auto"/>
                  </w:tcBorders>
                  <w:shd w:val="clear" w:color="auto" w:fill="auto"/>
                  <w:vAlign w:val="center"/>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418" w:type="dxa"/>
                  <w:vMerge/>
                  <w:tcBorders>
                    <w:left w:val="nil"/>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p>
              </w:tc>
              <w:tc>
                <w:tcPr>
                  <w:tcW w:w="1843" w:type="dxa"/>
                  <w:vMerge/>
                  <w:tcBorders>
                    <w:left w:val="nil"/>
                    <w:bottom w:val="single" w:sz="4" w:space="0" w:color="auto"/>
                    <w:right w:val="single" w:sz="4" w:space="0" w:color="auto"/>
                  </w:tcBorders>
                  <w:shd w:val="clear" w:color="auto" w:fill="auto"/>
                  <w:vAlign w:val="center"/>
                  <w:hideMark/>
                </w:tcPr>
                <w:p w:rsidR="00604759" w:rsidRPr="009C2B9B" w:rsidRDefault="00604759" w:rsidP="00A93ECB">
                  <w:pPr>
                    <w:rPr>
                      <w:sz w:val="18"/>
                      <w:szCs w:val="18"/>
                    </w:rPr>
                  </w:pPr>
                </w:p>
              </w:tc>
            </w:tr>
            <w:tr w:rsidR="00604759" w:rsidRPr="009C2B9B" w:rsidTr="00A93ECB">
              <w:trPr>
                <w:trHeight w:val="345"/>
              </w:trPr>
              <w:tc>
                <w:tcPr>
                  <w:tcW w:w="15163" w:type="dxa"/>
                  <w:gridSpan w:val="16"/>
                  <w:tcBorders>
                    <w:top w:val="single" w:sz="4" w:space="0" w:color="auto"/>
                    <w:left w:val="single" w:sz="4" w:space="0" w:color="auto"/>
                    <w:bottom w:val="single" w:sz="4" w:space="0" w:color="auto"/>
                    <w:right w:val="single" w:sz="4" w:space="0" w:color="000000"/>
                  </w:tcBorders>
                  <w:shd w:val="clear" w:color="auto" w:fill="auto"/>
                  <w:hideMark/>
                </w:tcPr>
                <w:p w:rsidR="00604759" w:rsidRPr="00A816A1" w:rsidRDefault="00604759" w:rsidP="00A93ECB">
                  <w:pPr>
                    <w:rPr>
                      <w:sz w:val="18"/>
                      <w:szCs w:val="18"/>
                    </w:rPr>
                  </w:pPr>
                  <w:r w:rsidRPr="00A816A1">
                    <w:rPr>
                      <w:sz w:val="18"/>
                      <w:szCs w:val="18"/>
                    </w:rPr>
                    <w:t>Задача 1.2.1.1.2. «Содействие животноводческим хозяйствам в оздоровлении крупного рогатого скота и птицы, а также в повышении эффективности, проводимых ими профилактических и лечебных мероприятий»</w:t>
                  </w:r>
                </w:p>
              </w:tc>
            </w:tr>
            <w:tr w:rsidR="00604759" w:rsidRPr="009C2B9B" w:rsidTr="00A93ECB">
              <w:trPr>
                <w:trHeight w:val="555"/>
              </w:trPr>
              <w:tc>
                <w:tcPr>
                  <w:tcW w:w="112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04759" w:rsidRPr="00A816A1" w:rsidRDefault="00604759" w:rsidP="00A93ECB">
                  <w:pPr>
                    <w:rPr>
                      <w:sz w:val="18"/>
                      <w:szCs w:val="18"/>
                      <w:u w:val="single"/>
                    </w:rPr>
                  </w:pPr>
                  <w:r w:rsidRPr="00A816A1">
                    <w:rPr>
                      <w:sz w:val="18"/>
                      <w:szCs w:val="18"/>
                      <w:u w:val="single"/>
                    </w:rPr>
                    <w:t xml:space="preserve">1.2.1.1.2.1 Обеспечение хозяйств области индивидуальными программами проведения мероприятий по предотвращению причинения вреда от заразных болезней животных </w:t>
                  </w:r>
                </w:p>
              </w:tc>
              <w:tc>
                <w:tcPr>
                  <w:tcW w:w="1418" w:type="dxa"/>
                  <w:tcBorders>
                    <w:top w:val="single" w:sz="4" w:space="0" w:color="auto"/>
                    <w:left w:val="nil"/>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Количество хозяйств</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Управление ветеринарии Новосибирской области и  организация – исполнитель отдельных мероприятий, определенная в соответствии с законодательством</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xml:space="preserve">Улучшение эпизоотической ситуации в неблагополучных по лейкозу сельхозпредприятиях в Новосибирской области, выработка новых методов борьбы с возникновением вспышек бруцеллезной инфекции за счет рецидивов, заноса возбудителя извне, а также снижение рисков заражения возбудителем туберкулеза КРС. </w:t>
                  </w:r>
                </w:p>
              </w:tc>
            </w:tr>
            <w:tr w:rsidR="00604759" w:rsidRPr="009C2B9B" w:rsidTr="00A93ECB">
              <w:trPr>
                <w:trHeight w:val="510"/>
              </w:trPr>
              <w:tc>
                <w:tcPr>
                  <w:tcW w:w="11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nil"/>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nil"/>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05"/>
              </w:trPr>
              <w:tc>
                <w:tcPr>
                  <w:tcW w:w="11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nil"/>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ind w:right="-108"/>
                    <w:jc w:val="center"/>
                    <w:rPr>
                      <w:sz w:val="18"/>
                      <w:szCs w:val="18"/>
                    </w:rPr>
                  </w:pPr>
                  <w:r w:rsidRPr="00A816A1">
                    <w:rPr>
                      <w:sz w:val="18"/>
                      <w:szCs w:val="18"/>
                    </w:rPr>
                    <w:t>21.2.00.04070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244</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05"/>
              </w:trPr>
              <w:tc>
                <w:tcPr>
                  <w:tcW w:w="11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nil"/>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75"/>
              </w:trPr>
              <w:tc>
                <w:tcPr>
                  <w:tcW w:w="112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nil"/>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nil"/>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 xml:space="preserve">1.2.1.1.2.1.1 Обеспечение животноводческих хозяйств области индивидуальными программами проведения мероприятий по предотвращению </w:t>
                  </w:r>
                  <w:r w:rsidRPr="00A816A1">
                    <w:rPr>
                      <w:sz w:val="18"/>
                      <w:szCs w:val="18"/>
                    </w:rPr>
                    <w:lastRenderedPageBreak/>
                    <w:t>причинения вреда от лейкоза КРС</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lastRenderedPageBreak/>
                    <w:t>Количество хозяйств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ind w:left="-249" w:right="-250"/>
                    <w:jc w:val="center"/>
                    <w:rPr>
                      <w:sz w:val="18"/>
                      <w:szCs w:val="18"/>
                    </w:rPr>
                  </w:pPr>
                  <w:r w:rsidRPr="00A816A1">
                    <w:rPr>
                      <w:sz w:val="18"/>
                      <w:szCs w:val="18"/>
                    </w:rPr>
                    <w:t>Управление ветеринарии Новосибирской области и  организация – исполнитель отдельных мероприятий, определенная в соответствии с законодательством</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ind w:left="-108" w:right="-108"/>
                    <w:jc w:val="center"/>
                    <w:rPr>
                      <w:sz w:val="18"/>
                      <w:szCs w:val="18"/>
                    </w:rPr>
                  </w:pPr>
                  <w:r w:rsidRPr="009C2B9B">
                    <w:rPr>
                      <w:sz w:val="18"/>
                      <w:szCs w:val="18"/>
                    </w:rPr>
                    <w:t xml:space="preserve">За период 2018-2020 гг. менее 18 хозяйств (4,7%) области будут обеспечены индивидуальными программами проведения мероприятий по предотвращению причинения вреда от лейкоза КРС. </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66,7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66,7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66,7</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2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 xml:space="preserve">областной бюджет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ind w:right="-108"/>
                    <w:jc w:val="center"/>
                    <w:rPr>
                      <w:sz w:val="18"/>
                      <w:szCs w:val="18"/>
                    </w:rPr>
                  </w:pPr>
                  <w:r w:rsidRPr="00A816A1">
                    <w:rPr>
                      <w:sz w:val="18"/>
                      <w:szCs w:val="18"/>
                    </w:rPr>
                    <w:t>21.2.00.04070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6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75"/>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1.2.1.1.2.1.2 Обеспечение хозяйств области индивидуальными программами проведения мероприятий по предотвращению причинения вреда от туберкулеза и бруцеллеза КРС</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Количество хозяйств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6</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Управление ветеринарии Новосибирской области и  организация – исполнитель отдельных мероприятий, определенная в соответствии с законодательством</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xml:space="preserve">За период 2018-2020 гг. не менее 18 (4,7%) хозяйств области будут обеспечены индивидуальными программами проведения мероприятий по предотвращению причинения вреда от туберкулеза и бруцеллеза КРС </w:t>
                  </w:r>
                </w:p>
              </w:tc>
            </w:tr>
            <w:tr w:rsidR="00604759" w:rsidRPr="009C2B9B" w:rsidTr="00A93ECB">
              <w:trPr>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66,67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66,67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66,67</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0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3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областной бюджет </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21.2.00.04070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244</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75"/>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05"/>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4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45"/>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r w:rsidRPr="00A816A1">
                    <w:rPr>
                      <w:sz w:val="18"/>
                      <w:szCs w:val="18"/>
                      <w:u w:val="single"/>
                    </w:rPr>
                    <w:t xml:space="preserve">1.2.1.1.2.2. Обеспечение хозяйств области индивидуальными программами по проведению технологических и специальных ветеринарных мероприятий по диагностике и лечению </w:t>
                  </w:r>
                  <w:r w:rsidRPr="00A816A1">
                    <w:rPr>
                      <w:sz w:val="18"/>
                      <w:szCs w:val="18"/>
                      <w:u w:val="single"/>
                    </w:rPr>
                    <w:lastRenderedPageBreak/>
                    <w:t>заразных и незаразных болезней животных</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lastRenderedPageBreak/>
                    <w:t>Количество хозяйств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Pr>
                      <w:sz w:val="18"/>
                      <w:szCs w:val="18"/>
                    </w:rPr>
                    <w:t>14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Pr>
                      <w:sz w:val="18"/>
                      <w:szCs w:val="18"/>
                    </w:rPr>
                    <w:t>14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Pr>
                      <w:sz w:val="18"/>
                      <w:szCs w:val="18"/>
                    </w:rPr>
                    <w:t>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Pr>
                      <w:sz w:val="18"/>
                      <w:szCs w:val="18"/>
                    </w:rPr>
                    <w:t>14</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Управление ветеринарии Новосибирской области и  организация – исполнитель отдельных мероприятий, определенная в соответствии с законодательством</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Pr>
                      <w:sz w:val="18"/>
                      <w:szCs w:val="18"/>
                    </w:rPr>
                    <w:t>За период 2018-2020 гг</w:t>
                  </w:r>
                  <w:r w:rsidRPr="00593146">
                    <w:rPr>
                      <w:sz w:val="18"/>
                      <w:szCs w:val="18"/>
                    </w:rPr>
                    <w:t>. 42 хозяйства</w:t>
                  </w:r>
                  <w:r w:rsidRPr="009C2B9B">
                    <w:rPr>
                      <w:sz w:val="18"/>
                      <w:szCs w:val="18"/>
                    </w:rPr>
                    <w:t xml:space="preserve"> КРС (9,4%) будут обеспечены индивидуальными программами по проведению технологических и специальных ветеринарных мероприятий по диагностике и лечению заразных и незаразных болезней животных. </w:t>
                  </w:r>
                </w:p>
              </w:tc>
            </w:tr>
            <w:tr w:rsidR="00604759" w:rsidRPr="009C2B9B" w:rsidTr="00A93ECB">
              <w:trPr>
                <w:trHeight w:val="57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5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1200,0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9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ind w:right="-108"/>
                    <w:jc w:val="center"/>
                    <w:rPr>
                      <w:sz w:val="18"/>
                      <w:szCs w:val="18"/>
                    </w:rPr>
                  </w:pPr>
                  <w:r w:rsidRPr="00A816A1">
                    <w:rPr>
                      <w:sz w:val="18"/>
                      <w:szCs w:val="18"/>
                    </w:rPr>
                    <w:t>21.2.00.04070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244</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1200,0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28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1.2.1.1.2.2.1 Обеспечение животноводческих хозяйств области индивидуальными программами диагностики вирусных и бактериальных болезней КРС</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Количество хозяйств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Управление ветеринарии Новосибирской области и  организация – исполнитель отдельных мероприятий, определенная в соответствии с законодательством</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За период 2018-2020 гг. не менее 6 хозяйств области будут обеспечены индивидуальными программами диагностики вирусных и бактериальных болезней КРС.</w:t>
                  </w:r>
                </w:p>
              </w:tc>
            </w:tr>
            <w:tr w:rsidR="00604759" w:rsidRPr="009C2B9B" w:rsidTr="00A93ECB">
              <w:trPr>
                <w:trHeight w:val="58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100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100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100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2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областной бюджет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21.2.00.04070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200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spacing w:after="240"/>
                    <w:rPr>
                      <w:sz w:val="18"/>
                      <w:szCs w:val="18"/>
                    </w:rPr>
                  </w:pPr>
                  <w:r w:rsidRPr="00A816A1">
                    <w:rPr>
                      <w:sz w:val="18"/>
                      <w:szCs w:val="18"/>
                    </w:rPr>
                    <w:t xml:space="preserve">1.2.1.1.2.2.2 Обеспечение животноводческих хозяйств области индивидуальными программами диагностики и внедрения научно обоснованных методов лечения акушерско-гинекологических </w:t>
                  </w:r>
                  <w:r w:rsidRPr="00A816A1">
                    <w:rPr>
                      <w:sz w:val="18"/>
                      <w:szCs w:val="18"/>
                    </w:rPr>
                    <w:br/>
                    <w:t xml:space="preserve">болезней и </w:t>
                  </w:r>
                  <w:r w:rsidRPr="00A816A1">
                    <w:rPr>
                      <w:sz w:val="18"/>
                      <w:szCs w:val="18"/>
                    </w:rPr>
                    <w:lastRenderedPageBreak/>
                    <w:t>маститов коров</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lastRenderedPageBreak/>
                    <w:t>Количество хозяйств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Управление ветеринарии Новосибирской области и  организация – исполнитель отдельных мероприятий, определенная в соответствии с законодательством</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xml:space="preserve">За период 2018-2020 гг. не менее чем 6 хозяйствах области </w:t>
                  </w:r>
                  <w:r w:rsidRPr="00562F65">
                    <w:rPr>
                      <w:sz w:val="18"/>
                      <w:szCs w:val="18"/>
                    </w:rPr>
                    <w:t xml:space="preserve">(1,6%) </w:t>
                  </w:r>
                  <w:r w:rsidRPr="009C2B9B">
                    <w:rPr>
                      <w:sz w:val="18"/>
                      <w:szCs w:val="18"/>
                    </w:rPr>
                    <w:t xml:space="preserve">будут обеспечены индивидуальными программами по диагностике и болезням маститов коров. </w:t>
                  </w:r>
                </w:p>
              </w:tc>
            </w:tr>
            <w:tr w:rsidR="00604759" w:rsidRPr="009C2B9B" w:rsidTr="00A93ECB">
              <w:trPr>
                <w:trHeight w:val="55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84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областной бюджет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ind w:right="-108"/>
                    <w:jc w:val="center"/>
                    <w:rPr>
                      <w:sz w:val="18"/>
                      <w:szCs w:val="18"/>
                    </w:rPr>
                  </w:pPr>
                  <w:r w:rsidRPr="00A816A1">
                    <w:rPr>
                      <w:sz w:val="18"/>
                      <w:szCs w:val="18"/>
                    </w:rPr>
                    <w:t>21.2.00.04070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2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5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00"/>
              </w:trPr>
              <w:tc>
                <w:tcPr>
                  <w:tcW w:w="112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 xml:space="preserve">1.2.1.1.2.2.3 Обеспечение животноводческих хозяйств  области индивидуальными программами биохимических исследований </w:t>
                  </w:r>
                  <w:r w:rsidRPr="00A816A1">
                    <w:rPr>
                      <w:sz w:val="18"/>
                      <w:szCs w:val="18"/>
                    </w:rPr>
                    <w:br/>
                    <w:t xml:space="preserve">сыворотки крови, с целью коррекции рационов для профилактики </w:t>
                  </w:r>
                  <w:r w:rsidRPr="00A816A1">
                    <w:rPr>
                      <w:sz w:val="18"/>
                      <w:szCs w:val="18"/>
                    </w:rPr>
                    <w:br/>
                    <w:t>нарушения обмена веществ высокопродуктивных животных</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Количество хозяйств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8</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Управление ветеринарии Новосибирской области и  организация – исполнитель отдельных мероприятий, определенная в соответствии с законодательством</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xml:space="preserve">За период 2018-2020 гг. не менее чем 24 хозяйства (6,2%) будут обеспечены индивидуальными программами биохимических исследований сыворотки крови. </w:t>
                  </w:r>
                </w:p>
              </w:tc>
            </w:tr>
            <w:tr w:rsidR="00604759" w:rsidRPr="009C2B9B" w:rsidTr="00A93ECB">
              <w:trPr>
                <w:trHeight w:val="45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50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50</w:t>
                  </w:r>
                </w:p>
              </w:tc>
              <w:tc>
                <w:tcPr>
                  <w:tcW w:w="1134"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50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5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400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400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400</w:t>
                  </w:r>
                </w:p>
              </w:tc>
              <w:tc>
                <w:tcPr>
                  <w:tcW w:w="1134"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400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5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областной бюджет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21.2.00.04070</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244</w:t>
                  </w:r>
                </w:p>
              </w:tc>
              <w:tc>
                <w:tcPr>
                  <w:tcW w:w="1134"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400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400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400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65"/>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5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5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630"/>
              </w:trPr>
              <w:tc>
                <w:tcPr>
                  <w:tcW w:w="1129" w:type="dxa"/>
                  <w:vMerge w:val="restart"/>
                  <w:tcBorders>
                    <w:top w:val="single" w:sz="8" w:space="0" w:color="000000"/>
                    <w:left w:val="single" w:sz="8" w:space="0" w:color="auto"/>
                    <w:bottom w:val="single" w:sz="8" w:space="0" w:color="000000"/>
                    <w:right w:val="nil"/>
                  </w:tcBorders>
                  <w:shd w:val="clear" w:color="000000" w:fill="FFFFFF"/>
                  <w:vAlign w:val="center"/>
                  <w:hideMark/>
                </w:tcPr>
                <w:p w:rsidR="00604759" w:rsidRPr="00593146" w:rsidRDefault="00604759" w:rsidP="00A93ECB">
                  <w:pPr>
                    <w:rPr>
                      <w:color w:val="000000"/>
                      <w:sz w:val="18"/>
                      <w:szCs w:val="18"/>
                    </w:rPr>
                  </w:pPr>
                  <w:r w:rsidRPr="00593146">
                    <w:rPr>
                      <w:color w:val="000000"/>
                      <w:sz w:val="18"/>
                      <w:szCs w:val="18"/>
                    </w:rPr>
                    <w:t>1.2.1.1.2.2.4</w:t>
                  </w:r>
                  <w:r w:rsidRPr="00593146">
                    <w:rPr>
                      <w:color w:val="000000"/>
                      <w:sz w:val="18"/>
                      <w:szCs w:val="18"/>
                    </w:rPr>
                    <w:br/>
                    <w:t>Обеспечение птицеводческих хозяйств области индивидуальными программа</w:t>
                  </w:r>
                  <w:r w:rsidRPr="00593146">
                    <w:rPr>
                      <w:color w:val="000000"/>
                      <w:sz w:val="18"/>
                      <w:szCs w:val="18"/>
                    </w:rPr>
                    <w:lastRenderedPageBreak/>
                    <w:t xml:space="preserve">ми по обеспечению биобезопасности кормов, кормовых ингредиентов, мест их хранения и переработки, в том числе включающими </w:t>
                  </w:r>
                </w:p>
                <w:p w:rsidR="00604759" w:rsidRPr="00593146" w:rsidRDefault="00604759" w:rsidP="00A93ECB">
                  <w:pPr>
                    <w:rPr>
                      <w:color w:val="000000"/>
                      <w:sz w:val="18"/>
                      <w:szCs w:val="18"/>
                    </w:rPr>
                  </w:pPr>
                  <w:r w:rsidRPr="00593146">
                    <w:rPr>
                      <w:color w:val="000000"/>
                      <w:sz w:val="18"/>
                      <w:szCs w:val="18"/>
                    </w:rPr>
                    <w:t xml:space="preserve">исследования на </w:t>
                  </w:r>
                  <w:proofErr w:type="spellStart"/>
                  <w:r w:rsidRPr="00593146">
                    <w:rPr>
                      <w:color w:val="000000"/>
                      <w:sz w:val="18"/>
                      <w:szCs w:val="18"/>
                    </w:rPr>
                    <w:t>листериоз</w:t>
                  </w:r>
                  <w:proofErr w:type="spellEnd"/>
                  <w:r w:rsidRPr="00593146">
                    <w:rPr>
                      <w:color w:val="000000"/>
                      <w:sz w:val="18"/>
                      <w:szCs w:val="18"/>
                    </w:rPr>
                    <w:t xml:space="preserve"> и сальмонеллез.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color w:val="000000"/>
                      <w:sz w:val="18"/>
                      <w:szCs w:val="18"/>
                    </w:rPr>
                  </w:pPr>
                  <w:r w:rsidRPr="00A816A1">
                    <w:rPr>
                      <w:color w:val="000000"/>
                      <w:sz w:val="18"/>
                      <w:szCs w:val="18"/>
                    </w:rPr>
                    <w:lastRenderedPageBreak/>
                    <w:t>Количество хозяйств</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2</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2</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2</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2</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 xml:space="preserve">Управление ветеринарии Новосибирской области и  организация – исполнитель отдельных мероприятий, определенная в соответствии с </w:t>
                  </w:r>
                  <w:r w:rsidRPr="00A816A1">
                    <w:rPr>
                      <w:color w:val="000000"/>
                      <w:sz w:val="18"/>
                      <w:szCs w:val="18"/>
                    </w:rPr>
                    <w:lastRenderedPageBreak/>
                    <w:t>законодательством</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color w:val="000000"/>
                      <w:szCs w:val="20"/>
                    </w:rPr>
                  </w:pPr>
                  <w:r w:rsidRPr="009C2B9B">
                    <w:rPr>
                      <w:color w:val="000000"/>
                      <w:szCs w:val="20"/>
                    </w:rPr>
                    <w:lastRenderedPageBreak/>
                    <w:t xml:space="preserve">За период 2018-2020 гг. не менее 6 птицеводческих хозяйств области (60%) будут </w:t>
                  </w:r>
                  <w:r w:rsidRPr="009C2B9B">
                    <w:rPr>
                      <w:color w:val="000000"/>
                      <w:szCs w:val="20"/>
                    </w:rPr>
                    <w:lastRenderedPageBreak/>
                    <w:t xml:space="preserve">обеспечены индивидуальными программами по обеспечению биобезопасности кормов, кормовых ингредиентов, </w:t>
                  </w:r>
                  <w:r w:rsidRPr="00593146">
                    <w:rPr>
                      <w:color w:val="000000"/>
                      <w:szCs w:val="20"/>
                    </w:rPr>
                    <w:t xml:space="preserve">мест их хранения и переработки, в том числе включающими исследования на </w:t>
                  </w:r>
                  <w:proofErr w:type="spellStart"/>
                  <w:r w:rsidRPr="00593146">
                    <w:rPr>
                      <w:color w:val="000000"/>
                      <w:szCs w:val="20"/>
                    </w:rPr>
                    <w:t>листериоз</w:t>
                  </w:r>
                  <w:proofErr w:type="spellEnd"/>
                  <w:r w:rsidRPr="00593146">
                    <w:rPr>
                      <w:color w:val="000000"/>
                      <w:szCs w:val="20"/>
                    </w:rPr>
                    <w:t xml:space="preserve"> и сальмонеллез.</w:t>
                  </w:r>
                </w:p>
              </w:tc>
            </w:tr>
            <w:tr w:rsidR="00604759" w:rsidRPr="009C2B9B" w:rsidTr="00A93ECB">
              <w:trPr>
                <w:trHeight w:val="765"/>
              </w:trPr>
              <w:tc>
                <w:tcPr>
                  <w:tcW w:w="1129" w:type="dxa"/>
                  <w:vMerge/>
                  <w:tcBorders>
                    <w:top w:val="single" w:sz="8" w:space="0" w:color="000000"/>
                    <w:left w:val="single" w:sz="8" w:space="0" w:color="auto"/>
                    <w:bottom w:val="single" w:sz="8" w:space="0" w:color="000000"/>
                    <w:right w:val="nil"/>
                  </w:tcBorders>
                  <w:vAlign w:val="center"/>
                  <w:hideMark/>
                </w:tcPr>
                <w:p w:rsidR="00604759" w:rsidRPr="00A816A1" w:rsidRDefault="00604759" w:rsidP="00A93ECB">
                  <w:pPr>
                    <w:rPr>
                      <w:color w:val="000000"/>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color w:val="000000"/>
                      <w:sz w:val="18"/>
                      <w:szCs w:val="18"/>
                    </w:rPr>
                  </w:pPr>
                  <w:r w:rsidRPr="00A816A1">
                    <w:rPr>
                      <w:color w:val="000000"/>
                      <w:sz w:val="18"/>
                      <w:szCs w:val="18"/>
                    </w:rPr>
                    <w:t>Стоимость единицы, тыс. руб.</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100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100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100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color w:val="000000"/>
                      <w:szCs w:val="20"/>
                    </w:rPr>
                  </w:pPr>
                </w:p>
              </w:tc>
            </w:tr>
            <w:tr w:rsidR="00604759" w:rsidRPr="009C2B9B" w:rsidTr="00A93ECB">
              <w:trPr>
                <w:trHeight w:val="765"/>
              </w:trPr>
              <w:tc>
                <w:tcPr>
                  <w:tcW w:w="1129" w:type="dxa"/>
                  <w:vMerge/>
                  <w:tcBorders>
                    <w:top w:val="single" w:sz="8" w:space="0" w:color="000000"/>
                    <w:left w:val="single" w:sz="8" w:space="0" w:color="auto"/>
                    <w:bottom w:val="single" w:sz="8" w:space="0" w:color="000000"/>
                    <w:right w:val="nil"/>
                  </w:tcBorders>
                  <w:vAlign w:val="center"/>
                  <w:hideMark/>
                </w:tcPr>
                <w:p w:rsidR="00604759" w:rsidRPr="00A816A1" w:rsidRDefault="00604759" w:rsidP="00A93ECB">
                  <w:pPr>
                    <w:rPr>
                      <w:color w:val="000000"/>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color w:val="000000"/>
                      <w:sz w:val="18"/>
                      <w:szCs w:val="18"/>
                    </w:rPr>
                  </w:pPr>
                  <w:r w:rsidRPr="00A816A1">
                    <w:rPr>
                      <w:color w:val="000000"/>
                      <w:sz w:val="18"/>
                      <w:szCs w:val="18"/>
                    </w:rPr>
                    <w:t>Сумма затрат, тыс. руб., в том числе:</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200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200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200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200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color w:val="000000"/>
                      <w:szCs w:val="20"/>
                    </w:rPr>
                  </w:pPr>
                </w:p>
              </w:tc>
            </w:tr>
            <w:tr w:rsidR="00604759" w:rsidRPr="009C2B9B" w:rsidTr="00A93ECB">
              <w:trPr>
                <w:trHeight w:val="450"/>
              </w:trPr>
              <w:tc>
                <w:tcPr>
                  <w:tcW w:w="1129" w:type="dxa"/>
                  <w:vMerge/>
                  <w:tcBorders>
                    <w:top w:val="single" w:sz="8" w:space="0" w:color="000000"/>
                    <w:left w:val="single" w:sz="8" w:space="0" w:color="auto"/>
                    <w:bottom w:val="single" w:sz="8" w:space="0" w:color="000000"/>
                    <w:right w:val="nil"/>
                  </w:tcBorders>
                  <w:vAlign w:val="center"/>
                  <w:hideMark/>
                </w:tcPr>
                <w:p w:rsidR="00604759" w:rsidRPr="00A816A1" w:rsidRDefault="00604759" w:rsidP="00A93ECB">
                  <w:pPr>
                    <w:rPr>
                      <w:color w:val="000000"/>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color w:val="000000"/>
                      <w:sz w:val="18"/>
                      <w:szCs w:val="18"/>
                    </w:rPr>
                  </w:pPr>
                  <w:r w:rsidRPr="00A816A1">
                    <w:rPr>
                      <w:color w:val="000000"/>
                      <w:sz w:val="18"/>
                      <w:szCs w:val="18"/>
                    </w:rPr>
                    <w:t xml:space="preserve">областной бюджет </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111</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21.2.00.04070</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244</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200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200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200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200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color w:val="000000"/>
                      <w:szCs w:val="20"/>
                    </w:rPr>
                  </w:pPr>
                </w:p>
              </w:tc>
            </w:tr>
            <w:tr w:rsidR="00604759" w:rsidRPr="009C2B9B" w:rsidTr="00A93ECB">
              <w:trPr>
                <w:trHeight w:val="645"/>
              </w:trPr>
              <w:tc>
                <w:tcPr>
                  <w:tcW w:w="1129" w:type="dxa"/>
                  <w:vMerge/>
                  <w:tcBorders>
                    <w:top w:val="single" w:sz="8" w:space="0" w:color="000000"/>
                    <w:left w:val="single" w:sz="8" w:space="0" w:color="auto"/>
                    <w:bottom w:val="single" w:sz="8" w:space="0" w:color="000000"/>
                    <w:right w:val="single" w:sz="4" w:space="0" w:color="auto"/>
                  </w:tcBorders>
                  <w:vAlign w:val="center"/>
                  <w:hideMark/>
                </w:tcPr>
                <w:p w:rsidR="00604759" w:rsidRPr="00A816A1" w:rsidRDefault="00604759" w:rsidP="00A93ECB">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color w:val="000000"/>
                      <w:sz w:val="18"/>
                      <w:szCs w:val="18"/>
                    </w:rPr>
                  </w:pPr>
                  <w:r w:rsidRPr="00A816A1">
                    <w:rPr>
                      <w:color w:val="000000"/>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color w:val="000000"/>
                      <w:szCs w:val="20"/>
                    </w:rPr>
                  </w:pPr>
                </w:p>
              </w:tc>
            </w:tr>
            <w:tr w:rsidR="00604759" w:rsidRPr="009C2B9B" w:rsidTr="00A93ECB">
              <w:trPr>
                <w:trHeight w:val="510"/>
              </w:trPr>
              <w:tc>
                <w:tcPr>
                  <w:tcW w:w="1129" w:type="dxa"/>
                  <w:vMerge/>
                  <w:tcBorders>
                    <w:top w:val="single" w:sz="8" w:space="0" w:color="000000"/>
                    <w:left w:val="single" w:sz="8" w:space="0" w:color="auto"/>
                    <w:bottom w:val="single" w:sz="8" w:space="0" w:color="000000"/>
                    <w:right w:val="nil"/>
                  </w:tcBorders>
                  <w:vAlign w:val="center"/>
                  <w:hideMark/>
                </w:tcPr>
                <w:p w:rsidR="00604759" w:rsidRPr="00A816A1" w:rsidRDefault="00604759" w:rsidP="00A93ECB">
                  <w:pPr>
                    <w:rPr>
                      <w:color w:val="000000"/>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color w:val="000000"/>
                      <w:sz w:val="18"/>
                      <w:szCs w:val="18"/>
                    </w:rPr>
                  </w:pPr>
                  <w:r w:rsidRPr="00A816A1">
                    <w:rPr>
                      <w:color w:val="000000"/>
                      <w:sz w:val="18"/>
                      <w:szCs w:val="18"/>
                    </w:rPr>
                    <w:t>местные бюджеты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color w:val="000000"/>
                      <w:szCs w:val="20"/>
                    </w:rPr>
                  </w:pPr>
                </w:p>
              </w:tc>
            </w:tr>
            <w:tr w:rsidR="00604759" w:rsidRPr="009C2B9B" w:rsidTr="00A93ECB">
              <w:trPr>
                <w:trHeight w:val="495"/>
              </w:trPr>
              <w:tc>
                <w:tcPr>
                  <w:tcW w:w="1129" w:type="dxa"/>
                  <w:vMerge/>
                  <w:tcBorders>
                    <w:top w:val="single" w:sz="8" w:space="0" w:color="000000"/>
                    <w:left w:val="single" w:sz="8" w:space="0" w:color="auto"/>
                    <w:bottom w:val="single" w:sz="4" w:space="0" w:color="auto"/>
                    <w:right w:val="nil"/>
                  </w:tcBorders>
                  <w:vAlign w:val="center"/>
                  <w:hideMark/>
                </w:tcPr>
                <w:p w:rsidR="00604759" w:rsidRPr="00A816A1" w:rsidRDefault="00604759" w:rsidP="00A93ECB">
                  <w:pPr>
                    <w:rPr>
                      <w:color w:val="000000"/>
                      <w:sz w:val="18"/>
                      <w:szCs w:val="18"/>
                    </w:rPr>
                  </w:pP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color w:val="000000"/>
                      <w:sz w:val="18"/>
                      <w:szCs w:val="18"/>
                    </w:rPr>
                  </w:pPr>
                  <w:r w:rsidRPr="00A816A1">
                    <w:rPr>
                      <w:color w:val="000000"/>
                      <w:sz w:val="18"/>
                      <w:szCs w:val="18"/>
                    </w:rPr>
                    <w:t>внебюджетные источники**</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color w:val="000000"/>
                      <w:szCs w:val="20"/>
                    </w:rPr>
                  </w:pPr>
                </w:p>
              </w:tc>
            </w:tr>
            <w:tr w:rsidR="00604759" w:rsidRPr="009C2B9B" w:rsidTr="00A93ECB">
              <w:trPr>
                <w:trHeight w:val="30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Итого на решение задачи 2 цели 1 подпрограммы 2 государственной программы</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2000,0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2000,0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2000,0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2000,0</w:t>
                  </w:r>
                </w:p>
              </w:tc>
              <w:tc>
                <w:tcPr>
                  <w:tcW w:w="1418" w:type="dxa"/>
                  <w:vMerge w:val="restart"/>
                  <w:tcBorders>
                    <w:top w:val="single" w:sz="4" w:space="0" w:color="auto"/>
                    <w:left w:val="nil"/>
                    <w:right w:val="single" w:sz="4" w:space="0" w:color="auto"/>
                  </w:tcBorders>
                  <w:shd w:val="clear" w:color="auto" w:fill="auto"/>
                  <w:noWrap/>
                  <w:vAlign w:val="bottom"/>
                  <w:hideMark/>
                </w:tcPr>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tc>
              <w:tc>
                <w:tcPr>
                  <w:tcW w:w="1843" w:type="dxa"/>
                  <w:vMerge w:val="restart"/>
                  <w:tcBorders>
                    <w:top w:val="single" w:sz="4" w:space="0" w:color="auto"/>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областной бюджет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21.2.00.04070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244</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2000,0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2000,0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43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noWrap/>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noWrap/>
                  <w:hideMark/>
                </w:tcPr>
                <w:p w:rsidR="00604759" w:rsidRPr="00A816A1" w:rsidRDefault="00604759" w:rsidP="00A93ECB">
                  <w:pPr>
                    <w:jc w:val="center"/>
                    <w:rPr>
                      <w:sz w:val="18"/>
                      <w:szCs w:val="18"/>
                    </w:rPr>
                  </w:pPr>
                  <w:r w:rsidRPr="00A816A1">
                    <w:rPr>
                      <w:sz w:val="18"/>
                      <w:szCs w:val="18"/>
                    </w:rPr>
                    <w:t>0</w:t>
                  </w:r>
                </w:p>
              </w:tc>
              <w:tc>
                <w:tcPr>
                  <w:tcW w:w="851" w:type="dxa"/>
                  <w:tcBorders>
                    <w:top w:val="single" w:sz="4" w:space="0" w:color="auto"/>
                    <w:left w:val="nil"/>
                    <w:bottom w:val="single" w:sz="4" w:space="0" w:color="auto"/>
                    <w:right w:val="single" w:sz="4" w:space="0" w:color="auto"/>
                  </w:tcBorders>
                  <w:shd w:val="clear" w:color="auto" w:fill="auto"/>
                  <w:noWrap/>
                  <w:hideMark/>
                </w:tcPr>
                <w:p w:rsidR="00604759" w:rsidRPr="00A816A1" w:rsidRDefault="00604759" w:rsidP="00A93ECB">
                  <w:pPr>
                    <w:jc w:val="center"/>
                    <w:rPr>
                      <w:sz w:val="18"/>
                      <w:szCs w:val="18"/>
                    </w:rPr>
                  </w:pPr>
                  <w:r w:rsidRPr="00A816A1">
                    <w:rPr>
                      <w:sz w:val="18"/>
                      <w:szCs w:val="18"/>
                    </w:rPr>
                    <w:t>0</w:t>
                  </w:r>
                </w:p>
              </w:tc>
              <w:tc>
                <w:tcPr>
                  <w:tcW w:w="850" w:type="dxa"/>
                  <w:tcBorders>
                    <w:top w:val="single" w:sz="4" w:space="0" w:color="auto"/>
                    <w:left w:val="nil"/>
                    <w:bottom w:val="single" w:sz="4" w:space="0" w:color="auto"/>
                    <w:right w:val="single" w:sz="4" w:space="0" w:color="auto"/>
                  </w:tcBorders>
                  <w:shd w:val="clear" w:color="auto" w:fill="auto"/>
                  <w:noWrap/>
                  <w:hideMark/>
                </w:tcPr>
                <w:p w:rsidR="00604759" w:rsidRPr="00A816A1" w:rsidRDefault="00604759" w:rsidP="00A93ECB">
                  <w:pPr>
                    <w:jc w:val="center"/>
                    <w:rPr>
                      <w:sz w:val="18"/>
                      <w:szCs w:val="18"/>
                    </w:rPr>
                  </w:pPr>
                  <w:r w:rsidRPr="00A816A1">
                    <w:rPr>
                      <w:sz w:val="18"/>
                      <w:szCs w:val="18"/>
                    </w:rPr>
                    <w:t>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0,0</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0,0</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0,0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jc w:val="center"/>
                    <w:rPr>
                      <w:sz w:val="18"/>
                      <w:szCs w:val="18"/>
                    </w:rPr>
                  </w:pPr>
                  <w:r w:rsidRPr="00A816A1">
                    <w:rPr>
                      <w:sz w:val="18"/>
                      <w:szCs w:val="18"/>
                    </w:rPr>
                    <w:t>0,0</w:t>
                  </w:r>
                </w:p>
              </w:tc>
              <w:tc>
                <w:tcPr>
                  <w:tcW w:w="1418" w:type="dxa"/>
                  <w:vMerge/>
                  <w:tcBorders>
                    <w:left w:val="nil"/>
                    <w:bottom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bottom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375"/>
              </w:trPr>
              <w:tc>
                <w:tcPr>
                  <w:tcW w:w="15163" w:type="dxa"/>
                  <w:gridSpan w:val="16"/>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Задача 1.2.1.1.3. «Создание материально-технических условий  для реализации мер по защите территории Новосибирской области от заноса и распространения заразных болезней животных, в том числе вируса АЧС»</w:t>
                  </w:r>
                </w:p>
              </w:tc>
            </w:tr>
            <w:tr w:rsidR="00604759" w:rsidRPr="009C2B9B" w:rsidTr="00A93ECB">
              <w:trPr>
                <w:trHeight w:val="645"/>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r w:rsidRPr="00A816A1">
                    <w:rPr>
                      <w:sz w:val="18"/>
                      <w:szCs w:val="18"/>
                      <w:u w:val="single"/>
                    </w:rPr>
                    <w:t>1.2.1.1.3.1.  Укрепление материально-техническо</w:t>
                  </w:r>
                  <w:r w:rsidRPr="00A816A1">
                    <w:rPr>
                      <w:sz w:val="18"/>
                      <w:szCs w:val="18"/>
                      <w:u w:val="single"/>
                    </w:rPr>
                    <w:lastRenderedPageBreak/>
                    <w:t>й базы учреждений ветеринарии, с целью защиты от распространения заразных болезней животных, в том числе АЧС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lastRenderedPageBreak/>
                    <w:t>Наименование показателя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Управление ветеринарии Новосибирской области и подведомственные ему </w:t>
                  </w:r>
                  <w:r w:rsidRPr="00A816A1">
                    <w:rPr>
                      <w:sz w:val="18"/>
                      <w:szCs w:val="18"/>
                    </w:rPr>
                    <w:lastRenderedPageBreak/>
                    <w:t>учреждения ветеринарии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lastRenderedPageBreak/>
                    <w:t xml:space="preserve">Повышение уровня обеспечения учреждений ветеринарии в рамках госпрограммы </w:t>
                  </w:r>
                  <w:r w:rsidRPr="009C2B9B">
                    <w:rPr>
                      <w:sz w:val="18"/>
                      <w:szCs w:val="18"/>
                    </w:rPr>
                    <w:lastRenderedPageBreak/>
                    <w:t xml:space="preserve">современным оборудованием, </w:t>
                  </w:r>
                  <w:proofErr w:type="spellStart"/>
                  <w:r w:rsidRPr="009C2B9B">
                    <w:rPr>
                      <w:sz w:val="18"/>
                      <w:szCs w:val="18"/>
                    </w:rPr>
                    <w:t>спецавтотранспортом</w:t>
                  </w:r>
                  <w:proofErr w:type="spellEnd"/>
                  <w:r w:rsidRPr="009C2B9B">
                    <w:rPr>
                      <w:sz w:val="18"/>
                      <w:szCs w:val="18"/>
                    </w:rPr>
                    <w:t xml:space="preserve">, предотвращение возникновения очагов АЧС на территории Новосибирской области </w:t>
                  </w:r>
                </w:p>
              </w:tc>
            </w:tr>
            <w:tr w:rsidR="00604759" w:rsidRPr="009C2B9B" w:rsidTr="00A93ECB">
              <w:trPr>
                <w:trHeight w:val="73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Стоимость единицы, тыс. руб.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Сумма затрат, в том числе:</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13200,00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8080,00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6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 xml:space="preserve">Всего областной бюджет, </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13200,00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8080,00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6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21.2.00.04070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13200,00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8080,00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single" w:sz="4" w:space="0" w:color="auto"/>
                    <w:left w:val="nil"/>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nil"/>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u w:val="single"/>
                    </w:rPr>
                  </w:pPr>
                </w:p>
              </w:tc>
              <w:tc>
                <w:tcPr>
                  <w:tcW w:w="1418" w:type="dxa"/>
                  <w:tcBorders>
                    <w:top w:val="nil"/>
                    <w:left w:val="nil"/>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3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1.2.1.1.3.1.1   Обеспечение учреждений ветеринарии современным оборудованием для диагностики заразных болезней животных, хранения биопрепаратов, проведения дезинфекций</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Количество, шт.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213,00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147,00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66,00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184,00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184,00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Управление ветеринарии Новосибирской области и подведомственные ему учреждения ветеринарии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За период  2018-2020 гг. учреждения ветеринарии будут обесп</w:t>
                  </w:r>
                  <w:r>
                    <w:rPr>
                      <w:sz w:val="18"/>
                      <w:szCs w:val="18"/>
                    </w:rPr>
                    <w:t xml:space="preserve">ечены не менее чем </w:t>
                  </w:r>
                  <w:r w:rsidRPr="00593146">
                    <w:rPr>
                      <w:sz w:val="18"/>
                      <w:szCs w:val="18"/>
                    </w:rPr>
                    <w:t>581 единицей</w:t>
                  </w:r>
                  <w:r w:rsidRPr="009C2B9B">
                    <w:rPr>
                      <w:sz w:val="18"/>
                      <w:szCs w:val="18"/>
                    </w:rPr>
                    <w:t xml:space="preserve"> современного оборудования для диагностики заразных болезней животных, хранения биопрепаратов, проведения дезинфекций</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Стоимость единицы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Pr>
                      <w:sz w:val="18"/>
                      <w:szCs w:val="18"/>
                    </w:rPr>
                    <w:t>5,0-28,2</w:t>
                  </w:r>
                  <w:r w:rsidRPr="00A816A1">
                    <w:rPr>
                      <w:sz w:val="18"/>
                      <w:szCs w:val="18"/>
                    </w:rPr>
                    <w:t>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24,35</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24,35</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ind w:right="-108"/>
                    <w:jc w:val="center"/>
                    <w:rPr>
                      <w:sz w:val="18"/>
                      <w:szCs w:val="18"/>
                    </w:rPr>
                  </w:pPr>
                  <w:r w:rsidRPr="00A816A1">
                    <w:rPr>
                      <w:sz w:val="18"/>
                      <w:szCs w:val="18"/>
                    </w:rPr>
                    <w:t>21.2.00.04070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4480,00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4150,00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330,00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4480,00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4480,00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областной бюджет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ind w:right="-108"/>
                    <w:jc w:val="center"/>
                    <w:rPr>
                      <w:sz w:val="18"/>
                      <w:szCs w:val="18"/>
                    </w:rPr>
                  </w:pPr>
                  <w:r w:rsidRPr="00A816A1">
                    <w:rPr>
                      <w:sz w:val="18"/>
                      <w:szCs w:val="18"/>
                    </w:rPr>
                    <w:t>21.2.00.04070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4480,00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4150,00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330,00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4480,00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4480,00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9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nil"/>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1.2.1.1.3.1.2  Обеспечение учреждени</w:t>
                  </w:r>
                  <w:r w:rsidRPr="00A816A1">
                    <w:rPr>
                      <w:sz w:val="18"/>
                      <w:szCs w:val="18"/>
                    </w:rPr>
                    <w:lastRenderedPageBreak/>
                    <w:t xml:space="preserve">й ветеринарии </w:t>
                  </w:r>
                  <w:proofErr w:type="spellStart"/>
                  <w:r w:rsidRPr="00A816A1">
                    <w:rPr>
                      <w:sz w:val="18"/>
                      <w:szCs w:val="18"/>
                    </w:rPr>
                    <w:t>спецавтотранспортом</w:t>
                  </w:r>
                  <w:proofErr w:type="spellEnd"/>
                  <w:r w:rsidRPr="00A816A1">
                    <w:rPr>
                      <w:sz w:val="18"/>
                      <w:szCs w:val="18"/>
                    </w:rPr>
                    <w:t xml:space="preserve">  (для выездных</w:t>
                  </w:r>
                  <w:r w:rsidRPr="00A816A1">
                    <w:rPr>
                      <w:sz w:val="18"/>
                      <w:szCs w:val="18"/>
                    </w:rPr>
                    <w:br/>
                    <w:t xml:space="preserve">профилактических обработок, упреждающих занос вируса АЧС и других заразных болезней животных) </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lastRenderedPageBreak/>
                    <w:t>Количество, ед.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Управление ветеринарии Новосибирской области и </w:t>
                  </w:r>
                  <w:r w:rsidRPr="00A816A1">
                    <w:rPr>
                      <w:sz w:val="18"/>
                      <w:szCs w:val="18"/>
                    </w:rPr>
                    <w:lastRenderedPageBreak/>
                    <w:t>подведомственные ему учреждения ветеринарии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lastRenderedPageBreak/>
                    <w:t xml:space="preserve">За период 2018-2020 гг.  учреждения ветеринарии области будут обеспечены не </w:t>
                  </w:r>
                  <w:r w:rsidRPr="009C2B9B">
                    <w:rPr>
                      <w:sz w:val="18"/>
                      <w:szCs w:val="18"/>
                    </w:rPr>
                    <w:lastRenderedPageBreak/>
                    <w:t xml:space="preserve">менее 30 единицами </w:t>
                  </w:r>
                  <w:proofErr w:type="spellStart"/>
                  <w:r w:rsidRPr="009C2B9B">
                    <w:rPr>
                      <w:sz w:val="18"/>
                      <w:szCs w:val="18"/>
                    </w:rPr>
                    <w:t>спецавтотранспорта</w:t>
                  </w:r>
                  <w:proofErr w:type="spellEnd"/>
                  <w:r w:rsidRPr="009C2B9B">
                    <w:rPr>
                      <w:sz w:val="18"/>
                      <w:szCs w:val="18"/>
                    </w:rPr>
                    <w:t xml:space="preserve"> (для выездных профилактических обработок, упреждающих занос вируса АЧС и других заразных болезней животных).</w:t>
                  </w:r>
                </w:p>
              </w:tc>
            </w:tr>
            <w:tr w:rsidR="00604759" w:rsidRPr="009C2B9B" w:rsidTr="00A93ECB">
              <w:trPr>
                <w:trHeight w:val="45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Стоимость единицы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905,00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905,00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905,00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9050,00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9050,00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9050,00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9050,00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областной бюджет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ind w:right="-108"/>
                    <w:jc w:val="center"/>
                    <w:rPr>
                      <w:sz w:val="18"/>
                      <w:szCs w:val="18"/>
                    </w:rPr>
                  </w:pPr>
                  <w:r w:rsidRPr="00A816A1">
                    <w:rPr>
                      <w:sz w:val="18"/>
                      <w:szCs w:val="18"/>
                    </w:rPr>
                    <w:t>21.2.00.04070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9050,00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9050,00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9050,00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9050,00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nil"/>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 xml:space="preserve">1.2.1.1.3.1.3  Обеспечение </w:t>
                  </w:r>
                  <w:proofErr w:type="spellStart"/>
                  <w:r w:rsidRPr="00A816A1">
                    <w:rPr>
                      <w:sz w:val="18"/>
                      <w:szCs w:val="18"/>
                    </w:rPr>
                    <w:t>дезосредствами</w:t>
                  </w:r>
                  <w:proofErr w:type="spellEnd"/>
                  <w:r w:rsidRPr="00A816A1">
                    <w:rPr>
                      <w:sz w:val="18"/>
                      <w:szCs w:val="18"/>
                    </w:rPr>
                    <w:t xml:space="preserve"> и </w:t>
                  </w:r>
                  <w:proofErr w:type="spellStart"/>
                  <w:r w:rsidRPr="00A816A1">
                    <w:rPr>
                      <w:sz w:val="18"/>
                      <w:szCs w:val="18"/>
                    </w:rPr>
                    <w:t>противоакарицидными</w:t>
                  </w:r>
                  <w:proofErr w:type="spellEnd"/>
                  <w:r w:rsidRPr="00A816A1">
                    <w:rPr>
                      <w:sz w:val="18"/>
                      <w:szCs w:val="18"/>
                    </w:rPr>
                    <w:t xml:space="preserve"> средствами для проведения обработки помещений (дезинфекция, дератизация, дезинсекция)</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Количество единиц</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1050,00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1050,00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1050,00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1050,00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Управление ветеринарии Новосибирской области и подведомственные ему учреждения ветеринарии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xml:space="preserve">За период 2018-2020 гг. будет приобретено </w:t>
                  </w:r>
                  <w:proofErr w:type="spellStart"/>
                  <w:r w:rsidRPr="009C2B9B">
                    <w:rPr>
                      <w:sz w:val="18"/>
                      <w:szCs w:val="18"/>
                    </w:rPr>
                    <w:t>дезосредств</w:t>
                  </w:r>
                  <w:proofErr w:type="spellEnd"/>
                  <w:r w:rsidRPr="009C2B9B">
                    <w:rPr>
                      <w:sz w:val="18"/>
                      <w:szCs w:val="18"/>
                    </w:rPr>
                    <w:t xml:space="preserve"> и </w:t>
                  </w:r>
                  <w:proofErr w:type="spellStart"/>
                  <w:r w:rsidRPr="009C2B9B">
                    <w:rPr>
                      <w:sz w:val="18"/>
                      <w:szCs w:val="18"/>
                    </w:rPr>
                    <w:t>противоакарицидных</w:t>
                  </w:r>
                  <w:proofErr w:type="spellEnd"/>
                  <w:r w:rsidRPr="009C2B9B">
                    <w:rPr>
                      <w:sz w:val="18"/>
                      <w:szCs w:val="18"/>
                    </w:rPr>
                    <w:t xml:space="preserve"> средств не менее 3150 ед. </w:t>
                  </w:r>
                </w:p>
              </w:tc>
            </w:tr>
            <w:tr w:rsidR="00604759" w:rsidRPr="009C2B9B" w:rsidTr="00A93ECB">
              <w:trPr>
                <w:trHeight w:val="55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Стоимость единицы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0,57</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областной бюджет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600,00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600,00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600,00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45"/>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 xml:space="preserve">1.2.1.1.3.1.4  Проведение капитального ремонта зданий и </w:t>
                  </w:r>
                  <w:r w:rsidRPr="00A816A1">
                    <w:rPr>
                      <w:sz w:val="18"/>
                      <w:szCs w:val="18"/>
                    </w:rPr>
                    <w:lastRenderedPageBreak/>
                    <w:t>сооружений учреждений ветеринарии.</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proofErr w:type="spellStart"/>
                  <w:r w:rsidRPr="00A816A1">
                    <w:rPr>
                      <w:sz w:val="18"/>
                      <w:szCs w:val="18"/>
                    </w:rPr>
                    <w:lastRenderedPageBreak/>
                    <w:t>Количество,ед</w:t>
                  </w:r>
                  <w:proofErr w:type="spellEnd"/>
                  <w:r w:rsidRPr="00A816A1">
                    <w:rPr>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10,00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 xml:space="preserve">Управление ветеринарии Новосибирской области и подведомственные ему </w:t>
                  </w:r>
                  <w:r w:rsidRPr="00A816A1">
                    <w:rPr>
                      <w:sz w:val="18"/>
                      <w:szCs w:val="18"/>
                    </w:rPr>
                    <w:lastRenderedPageBreak/>
                    <w:t>учреждения ветеринарии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lastRenderedPageBreak/>
                    <w:t>За период 2018-2020 гг.  будет проведен капитальный ремонт в 30 зданиях и сооружениях ветеринарии</w:t>
                  </w:r>
                </w:p>
              </w:tc>
            </w:tr>
            <w:tr w:rsidR="00604759" w:rsidRPr="009C2B9B" w:rsidTr="00A93ECB">
              <w:trPr>
                <w:trHeight w:val="45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Стоимость единицы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685,00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685,00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685,00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6850,00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6850,00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6850,00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6850,00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 xml:space="preserve">областной бюджет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6850,00</w:t>
                  </w:r>
                </w:p>
              </w:tc>
              <w:tc>
                <w:tcPr>
                  <w:tcW w:w="851" w:type="dxa"/>
                  <w:tcBorders>
                    <w:top w:val="single" w:sz="4" w:space="0" w:color="auto"/>
                    <w:left w:val="nil"/>
                    <w:bottom w:val="single" w:sz="4" w:space="0" w:color="auto"/>
                    <w:right w:val="nil"/>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6850,00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6850,00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6850,00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1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80"/>
              </w:trPr>
              <w:tc>
                <w:tcPr>
                  <w:tcW w:w="1129" w:type="dxa"/>
                  <w:vMerge w:val="restart"/>
                  <w:tcBorders>
                    <w:top w:val="single" w:sz="4" w:space="0" w:color="auto"/>
                    <w:left w:val="single" w:sz="4" w:space="0" w:color="auto"/>
                    <w:bottom w:val="single" w:sz="4" w:space="0" w:color="auto"/>
                    <w:right w:val="nil"/>
                  </w:tcBorders>
                  <w:shd w:val="clear" w:color="000000" w:fill="FFFFFF"/>
                  <w:vAlign w:val="center"/>
                  <w:hideMark/>
                </w:tcPr>
                <w:p w:rsidR="00604759" w:rsidRPr="00A816A1" w:rsidRDefault="00604759" w:rsidP="00A93ECB">
                  <w:pPr>
                    <w:rPr>
                      <w:sz w:val="18"/>
                      <w:szCs w:val="18"/>
                    </w:rPr>
                  </w:pPr>
                  <w:r w:rsidRPr="00A816A1">
                    <w:rPr>
                      <w:sz w:val="18"/>
                      <w:szCs w:val="18"/>
                    </w:rPr>
                    <w:t xml:space="preserve">1.2.1.1.3.1.6 Проведение мониторинговых лабораторных исследований на вирус АЧС и других возбудителей заразных болезней животных на свиноводческих предприятиях </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Количество, исследований (на 1 гол.)</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300,00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300,00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Управление ветеринарии Новосибирской области и подведомственные ему учреждения ветеринарии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За период 2018-2020 гг. будет проведено до 900 мониторинговых лабораторных исследований   на вирус АЧС и других возбудителей заразных болезней животных, будет исследовано не менее 300 голов в год (не менее 0,08% от общего поголовья свиней - 387,5 тыс. голов)</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nil"/>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0,33</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0,33</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735"/>
              </w:trPr>
              <w:tc>
                <w:tcPr>
                  <w:tcW w:w="1129" w:type="dxa"/>
                  <w:vMerge/>
                  <w:tcBorders>
                    <w:top w:val="single" w:sz="4" w:space="0" w:color="auto"/>
                    <w:left w:val="single" w:sz="4" w:space="0" w:color="auto"/>
                    <w:bottom w:val="single" w:sz="4" w:space="0" w:color="auto"/>
                    <w:right w:val="nil"/>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nil"/>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21.2.00.04070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612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100,00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nil"/>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nil"/>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9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rPr>
                      <w:sz w:val="18"/>
                      <w:szCs w:val="18"/>
                    </w:rPr>
                  </w:pPr>
                  <w:r w:rsidRPr="00A816A1">
                    <w:rPr>
                      <w:sz w:val="18"/>
                      <w:szCs w:val="18"/>
                    </w:rPr>
                    <w:t xml:space="preserve">1.2.1.1.3.1.7 Изготовление и распространение информационных материалов  по вопросам профилактики и борьбы с </w:t>
                  </w:r>
                  <w:r w:rsidRPr="00A816A1">
                    <w:rPr>
                      <w:sz w:val="18"/>
                      <w:szCs w:val="18"/>
                    </w:rPr>
                    <w:lastRenderedPageBreak/>
                    <w:t xml:space="preserve">АЧС и другими заразными болезнями животных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lastRenderedPageBreak/>
                    <w:t>Количество, экз.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2000,00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2000,00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Управление ветеринарии Новосибирской области и подведомственные ему учреждения ветеринарии</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xml:space="preserve">За период 2018-2020 гг. будет выпущено не менее 6000 экземпляров информационного материала по вопросам профилактики и борьбы с АЧС и другими заразными болезнями животных, которые будут </w:t>
                  </w:r>
                  <w:r w:rsidRPr="009C2B9B">
                    <w:rPr>
                      <w:sz w:val="18"/>
                      <w:szCs w:val="18"/>
                    </w:rPr>
                    <w:lastRenderedPageBreak/>
                    <w:t xml:space="preserve">распространены среди юридических и физических лиц в </w:t>
                  </w:r>
                  <w:proofErr w:type="spellStart"/>
                  <w:r w:rsidRPr="009C2B9B">
                    <w:rPr>
                      <w:sz w:val="18"/>
                      <w:szCs w:val="18"/>
                    </w:rPr>
                    <w:t>мунипальных</w:t>
                  </w:r>
                  <w:proofErr w:type="spellEnd"/>
                  <w:r w:rsidRPr="009C2B9B">
                    <w:rPr>
                      <w:sz w:val="18"/>
                      <w:szCs w:val="18"/>
                    </w:rPr>
                    <w:t xml:space="preserve"> районах области</w:t>
                  </w: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  (тыс. руб.)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0,10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0,10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Сумма затрат (тыс. руб.),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21.2.00.04070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200,00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Итого на решение задачи 3 цели 2 подпрограммы 2 государственной программы</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13200,00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8080,00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r w:rsidRPr="00A816A1">
                    <w:rPr>
                      <w:sz w:val="18"/>
                      <w:szCs w:val="18"/>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r w:rsidRPr="009C2B9B">
                    <w:rPr>
                      <w:rFonts w:ascii="Calibri" w:hAnsi="Calibri"/>
                      <w:sz w:val="22"/>
                      <w:szCs w:val="22"/>
                    </w:rPr>
                    <w:t> </w:t>
                  </w: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 xml:space="preserve">областной бюджет </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21.2.00.04070</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612</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13200,00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8080,00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1418" w:type="dxa"/>
                  <w:vMerge w:val="restart"/>
                  <w:tcBorders>
                    <w:top w:val="nil"/>
                    <w:left w:val="nil"/>
                    <w:right w:val="single" w:sz="4" w:space="0" w:color="auto"/>
                  </w:tcBorders>
                  <w:shd w:val="clear" w:color="auto" w:fill="auto"/>
                  <w:noWrap/>
                  <w:vAlign w:val="bottom"/>
                  <w:hideMark/>
                </w:tcPr>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tc>
              <w:tc>
                <w:tcPr>
                  <w:tcW w:w="1843" w:type="dxa"/>
                  <w:vMerge w:val="restart"/>
                  <w:tcBorders>
                    <w:top w:val="nil"/>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21.2.00.04070</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244</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36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bottom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bottom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r w:rsidRPr="00A816A1">
                    <w:rPr>
                      <w:sz w:val="18"/>
                      <w:szCs w:val="18"/>
                    </w:rPr>
                    <w:t> </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r w:rsidRPr="009C2B9B">
                    <w:rPr>
                      <w:rFonts w:ascii="Calibri" w:hAnsi="Calibri"/>
                      <w:sz w:val="22"/>
                      <w:szCs w:val="22"/>
                    </w:rPr>
                    <w:t> </w:t>
                  </w:r>
                </w:p>
              </w:tc>
            </w:tr>
            <w:tr w:rsidR="00604759" w:rsidRPr="009C2B9B" w:rsidTr="00A93ECB">
              <w:trPr>
                <w:trHeight w:val="300"/>
              </w:trPr>
              <w:tc>
                <w:tcPr>
                  <w:tcW w:w="112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604759" w:rsidRPr="00A816A1" w:rsidRDefault="00604759" w:rsidP="00A93ECB">
                  <w:pPr>
                    <w:rPr>
                      <w:sz w:val="18"/>
                      <w:szCs w:val="18"/>
                    </w:rPr>
                  </w:pPr>
                  <w:r w:rsidRPr="00A816A1">
                    <w:rPr>
                      <w:sz w:val="18"/>
                      <w:szCs w:val="18"/>
                    </w:rPr>
                    <w:t>Итого затрат по подпрограмме 2 государственной программы</w:t>
                  </w: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419953,50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95466,20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114068,70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110249,30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100169,30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367015,70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381324,90</w:t>
                  </w:r>
                </w:p>
              </w:tc>
              <w:tc>
                <w:tcPr>
                  <w:tcW w:w="1418" w:type="dxa"/>
                  <w:vMerge w:val="restart"/>
                  <w:tcBorders>
                    <w:top w:val="single" w:sz="4" w:space="0" w:color="auto"/>
                    <w:left w:val="nil"/>
                    <w:right w:val="single" w:sz="4" w:space="0" w:color="auto"/>
                  </w:tcBorders>
                  <w:shd w:val="clear" w:color="auto" w:fill="auto"/>
                  <w:noWrap/>
                  <w:vAlign w:val="bottom"/>
                  <w:hideMark/>
                </w:tcPr>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tc>
              <w:tc>
                <w:tcPr>
                  <w:tcW w:w="1843" w:type="dxa"/>
                  <w:vMerge w:val="restart"/>
                  <w:tcBorders>
                    <w:top w:val="single" w:sz="4" w:space="0" w:color="auto"/>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tc>
            </w:tr>
            <w:tr w:rsidR="00604759" w:rsidRPr="009C2B9B" w:rsidTr="00A93ECB">
              <w:trPr>
                <w:trHeight w:val="30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604759" w:rsidRPr="00A816A1" w:rsidRDefault="00604759" w:rsidP="00A93ECB">
                  <w:pPr>
                    <w:rPr>
                      <w:sz w:val="18"/>
                      <w:szCs w:val="18"/>
                    </w:rPr>
                  </w:pPr>
                  <w:r w:rsidRPr="00A816A1">
                    <w:rPr>
                      <w:sz w:val="18"/>
                      <w:szCs w:val="18"/>
                    </w:rPr>
                    <w:t xml:space="preserve">Всего областной бюджет, </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419953,50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95466,20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114068,70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110249,30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100169,30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367015,70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381324,90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33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21.2.00.03560</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611</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396673,50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95466,20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100868,70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100169,30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100169,30</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343735,70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358044,90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33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21.2.00.04070</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612</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21280,00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13200,00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8080,00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21280,00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21280,00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33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21.2.00.04070</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244</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2000,00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2000,00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2000,00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2000,00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57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45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nil"/>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bottom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bottom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510"/>
              </w:trPr>
              <w:tc>
                <w:tcPr>
                  <w:tcW w:w="1129" w:type="dxa"/>
                  <w:vMerge w:val="restart"/>
                  <w:tcBorders>
                    <w:top w:val="nil"/>
                    <w:left w:val="single" w:sz="4" w:space="0" w:color="auto"/>
                    <w:bottom w:val="single" w:sz="4" w:space="0" w:color="000000"/>
                    <w:right w:val="single" w:sz="4" w:space="0" w:color="auto"/>
                  </w:tcBorders>
                  <w:shd w:val="clear" w:color="auto" w:fill="auto"/>
                  <w:hideMark/>
                </w:tcPr>
                <w:p w:rsidR="00604759" w:rsidRPr="00A816A1" w:rsidRDefault="00604759" w:rsidP="00A93ECB">
                  <w:pPr>
                    <w:rPr>
                      <w:sz w:val="18"/>
                      <w:szCs w:val="18"/>
                    </w:rPr>
                  </w:pPr>
                  <w:r w:rsidRPr="00A816A1">
                    <w:rPr>
                      <w:sz w:val="18"/>
                      <w:szCs w:val="18"/>
                    </w:rPr>
                    <w:t>Сумма затрат по задаче  1.2 государств</w:t>
                  </w:r>
                  <w:r w:rsidRPr="00A816A1">
                    <w:rPr>
                      <w:sz w:val="18"/>
                      <w:szCs w:val="18"/>
                    </w:rPr>
                    <w:lastRenderedPageBreak/>
                    <w:t>енной программы</w:t>
                  </w: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lastRenderedPageBreak/>
                    <w:t>Всего,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419953,50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95466,20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114068,70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110249,30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100169,30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367015,70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381324,90</w:t>
                  </w:r>
                </w:p>
              </w:tc>
              <w:tc>
                <w:tcPr>
                  <w:tcW w:w="1418" w:type="dxa"/>
                  <w:vMerge w:val="restart"/>
                  <w:tcBorders>
                    <w:top w:val="nil"/>
                    <w:left w:val="nil"/>
                    <w:right w:val="single" w:sz="4" w:space="0" w:color="auto"/>
                  </w:tcBorders>
                  <w:shd w:val="clear" w:color="auto" w:fill="auto"/>
                  <w:noWrap/>
                  <w:vAlign w:val="bottom"/>
                  <w:hideMark/>
                </w:tcPr>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lastRenderedPageBreak/>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tc>
              <w:tc>
                <w:tcPr>
                  <w:tcW w:w="1843" w:type="dxa"/>
                  <w:vMerge w:val="restart"/>
                  <w:tcBorders>
                    <w:top w:val="nil"/>
                    <w:left w:val="nil"/>
                    <w:right w:val="single" w:sz="4" w:space="0" w:color="auto"/>
                  </w:tcBorders>
                  <w:shd w:val="clear" w:color="auto" w:fill="auto"/>
                  <w:noWrap/>
                  <w:vAlign w:val="bottom"/>
                  <w:hideMark/>
                </w:tcPr>
                <w:p w:rsidR="00604759" w:rsidRPr="009C2B9B" w:rsidRDefault="00604759" w:rsidP="00A93ECB">
                  <w:pPr>
                    <w:rPr>
                      <w:rFonts w:ascii="Calibri" w:hAnsi="Calibri"/>
                      <w:sz w:val="18"/>
                      <w:szCs w:val="18"/>
                    </w:rPr>
                  </w:pPr>
                  <w:r w:rsidRPr="009C2B9B">
                    <w:rPr>
                      <w:rFonts w:ascii="Calibri" w:hAnsi="Calibri"/>
                      <w:sz w:val="18"/>
                      <w:szCs w:val="18"/>
                    </w:rPr>
                    <w:lastRenderedPageBreak/>
                    <w:t> </w:t>
                  </w:r>
                </w:p>
                <w:p w:rsidR="00604759" w:rsidRPr="009C2B9B" w:rsidRDefault="00604759" w:rsidP="00A93ECB">
                  <w:pPr>
                    <w:rPr>
                      <w:rFonts w:ascii="Calibri" w:hAnsi="Calibri"/>
                      <w:sz w:val="18"/>
                      <w:szCs w:val="18"/>
                    </w:rPr>
                  </w:pPr>
                  <w:r w:rsidRPr="009C2B9B">
                    <w:rPr>
                      <w:rFonts w:ascii="Calibri" w:hAnsi="Calibri"/>
                      <w:sz w:val="18"/>
                      <w:szCs w:val="18"/>
                    </w:rPr>
                    <w:t> </w:t>
                  </w:r>
                </w:p>
                <w:p w:rsidR="00604759" w:rsidRPr="009C2B9B" w:rsidRDefault="00604759" w:rsidP="00A93ECB">
                  <w:pPr>
                    <w:rPr>
                      <w:rFonts w:ascii="Calibri" w:hAnsi="Calibri"/>
                      <w:sz w:val="18"/>
                      <w:szCs w:val="18"/>
                    </w:rPr>
                  </w:pPr>
                  <w:r w:rsidRPr="009C2B9B">
                    <w:rPr>
                      <w:rFonts w:ascii="Calibri" w:hAnsi="Calibri"/>
                      <w:sz w:val="18"/>
                      <w:szCs w:val="18"/>
                    </w:rPr>
                    <w:t> </w:t>
                  </w:r>
                </w:p>
                <w:p w:rsidR="00604759" w:rsidRPr="009C2B9B" w:rsidRDefault="00604759" w:rsidP="00A93ECB">
                  <w:pPr>
                    <w:rPr>
                      <w:rFonts w:ascii="Calibri" w:hAnsi="Calibri"/>
                      <w:sz w:val="18"/>
                      <w:szCs w:val="18"/>
                    </w:rPr>
                  </w:pPr>
                  <w:r w:rsidRPr="009C2B9B">
                    <w:rPr>
                      <w:rFonts w:ascii="Calibri" w:hAnsi="Calibri"/>
                      <w:sz w:val="18"/>
                      <w:szCs w:val="18"/>
                    </w:rPr>
                    <w:t> </w:t>
                  </w:r>
                </w:p>
                <w:p w:rsidR="00604759" w:rsidRPr="009C2B9B" w:rsidRDefault="00604759" w:rsidP="00A93ECB">
                  <w:pPr>
                    <w:rPr>
                      <w:rFonts w:ascii="Calibri" w:hAnsi="Calibri"/>
                      <w:sz w:val="18"/>
                      <w:szCs w:val="18"/>
                    </w:rPr>
                  </w:pPr>
                  <w:r w:rsidRPr="009C2B9B">
                    <w:rPr>
                      <w:rFonts w:ascii="Calibri" w:hAnsi="Calibri"/>
                      <w:sz w:val="18"/>
                      <w:szCs w:val="18"/>
                    </w:rPr>
                    <w:lastRenderedPageBreak/>
                    <w:t> </w:t>
                  </w:r>
                </w:p>
                <w:p w:rsidR="00604759" w:rsidRPr="009C2B9B" w:rsidRDefault="00604759" w:rsidP="00A93ECB">
                  <w:pPr>
                    <w:rPr>
                      <w:rFonts w:ascii="Calibri" w:hAnsi="Calibri"/>
                      <w:sz w:val="18"/>
                      <w:szCs w:val="18"/>
                    </w:rPr>
                  </w:pPr>
                  <w:r w:rsidRPr="009C2B9B">
                    <w:rPr>
                      <w:rFonts w:ascii="Calibri" w:hAnsi="Calibri"/>
                      <w:sz w:val="18"/>
                      <w:szCs w:val="18"/>
                    </w:rPr>
                    <w:t> </w:t>
                  </w:r>
                </w:p>
                <w:p w:rsidR="00604759" w:rsidRPr="009C2B9B" w:rsidRDefault="00604759" w:rsidP="00A93ECB">
                  <w:pPr>
                    <w:rPr>
                      <w:rFonts w:ascii="Calibri" w:hAnsi="Calibri"/>
                      <w:sz w:val="18"/>
                      <w:szCs w:val="18"/>
                    </w:rPr>
                  </w:pPr>
                  <w:r w:rsidRPr="009C2B9B">
                    <w:rPr>
                      <w:rFonts w:ascii="Calibri" w:hAnsi="Calibri"/>
                      <w:sz w:val="18"/>
                      <w:szCs w:val="18"/>
                    </w:rPr>
                    <w:t> </w:t>
                  </w:r>
                </w:p>
                <w:p w:rsidR="00604759" w:rsidRPr="009C2B9B" w:rsidRDefault="00604759" w:rsidP="00A93ECB">
                  <w:pPr>
                    <w:rPr>
                      <w:rFonts w:ascii="Calibri" w:hAnsi="Calibri"/>
                      <w:sz w:val="18"/>
                      <w:szCs w:val="18"/>
                    </w:rPr>
                  </w:pPr>
                  <w:r w:rsidRPr="009C2B9B">
                    <w:rPr>
                      <w:rFonts w:ascii="Calibri" w:hAnsi="Calibri"/>
                      <w:sz w:val="18"/>
                      <w:szCs w:val="18"/>
                    </w:rPr>
                    <w:t> </w:t>
                  </w:r>
                </w:p>
              </w:tc>
            </w:tr>
            <w:tr w:rsidR="00604759" w:rsidRPr="009C2B9B" w:rsidTr="00A93ECB">
              <w:trPr>
                <w:trHeight w:val="45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vMerge w:val="restart"/>
                  <w:tcBorders>
                    <w:top w:val="nil"/>
                    <w:left w:val="single" w:sz="4" w:space="0" w:color="auto"/>
                    <w:bottom w:val="single" w:sz="4" w:space="0" w:color="000000"/>
                    <w:right w:val="single" w:sz="4" w:space="0" w:color="auto"/>
                  </w:tcBorders>
                  <w:shd w:val="clear" w:color="auto" w:fill="auto"/>
                  <w:hideMark/>
                </w:tcPr>
                <w:p w:rsidR="00604759" w:rsidRPr="00A816A1" w:rsidRDefault="00604759" w:rsidP="00A93ECB">
                  <w:pPr>
                    <w:rPr>
                      <w:sz w:val="18"/>
                      <w:szCs w:val="18"/>
                    </w:rPr>
                  </w:pPr>
                  <w:r w:rsidRPr="00A816A1">
                    <w:rPr>
                      <w:sz w:val="18"/>
                      <w:szCs w:val="18"/>
                    </w:rPr>
                    <w:t xml:space="preserve">Всего областной </w:t>
                  </w:r>
                  <w:r w:rsidRPr="00A816A1">
                    <w:rPr>
                      <w:sz w:val="18"/>
                      <w:szCs w:val="18"/>
                    </w:rPr>
                    <w:lastRenderedPageBreak/>
                    <w:t xml:space="preserve">бюджет, </w:t>
                  </w:r>
                  <w:r w:rsidRPr="00A816A1">
                    <w:rPr>
                      <w:sz w:val="18"/>
                      <w:szCs w:val="18"/>
                    </w:rPr>
                    <w:br/>
                    <w:t xml:space="preserve">в </w:t>
                  </w:r>
                  <w:proofErr w:type="spellStart"/>
                  <w:r w:rsidRPr="00A816A1">
                    <w:rPr>
                      <w:sz w:val="18"/>
                      <w:szCs w:val="18"/>
                    </w:rPr>
                    <w:t>т.ч</w:t>
                  </w:r>
                  <w:proofErr w:type="spellEnd"/>
                  <w:r w:rsidRPr="00A816A1">
                    <w:rPr>
                      <w:sz w:val="18"/>
                      <w:szCs w:val="18"/>
                    </w:rPr>
                    <w:t>.</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lastRenderedPageBreak/>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419953,50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95466,20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114068,70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110249,30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100169,30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367015,70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381324,90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18"/>
                      <w:szCs w:val="18"/>
                    </w:rPr>
                  </w:pPr>
                </w:p>
              </w:tc>
            </w:tr>
            <w:tr w:rsidR="00604759" w:rsidRPr="009C2B9B" w:rsidTr="00A93ECB">
              <w:trPr>
                <w:trHeight w:val="39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21.2.00.03560</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611</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396673,50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95466,20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100868,70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100169,30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100169,30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343735,70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358044,90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18"/>
                      <w:szCs w:val="18"/>
                    </w:rPr>
                  </w:pPr>
                </w:p>
              </w:tc>
            </w:tr>
            <w:tr w:rsidR="00604759" w:rsidRPr="009C2B9B" w:rsidTr="00A93ECB">
              <w:trPr>
                <w:trHeight w:val="39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21.2.00.04070</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612</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13200,00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8080,00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21280,00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18"/>
                      <w:szCs w:val="18"/>
                    </w:rPr>
                  </w:pPr>
                </w:p>
              </w:tc>
            </w:tr>
            <w:tr w:rsidR="00604759" w:rsidRPr="009C2B9B" w:rsidTr="00A93ECB">
              <w:trPr>
                <w:trHeight w:val="39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111</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21.2.00.04070</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244</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2000,00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18"/>
                      <w:szCs w:val="18"/>
                    </w:rPr>
                  </w:pPr>
                </w:p>
              </w:tc>
            </w:tr>
            <w:tr w:rsidR="00604759" w:rsidRPr="009C2B9B" w:rsidTr="00A93ECB">
              <w:trPr>
                <w:trHeight w:val="615"/>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18"/>
                      <w:szCs w:val="18"/>
                    </w:rPr>
                  </w:pPr>
                </w:p>
              </w:tc>
            </w:tr>
            <w:tr w:rsidR="00604759" w:rsidRPr="009C2B9B" w:rsidTr="00A93ECB">
              <w:trPr>
                <w:trHeight w:val="525"/>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nil"/>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bottom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bottom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18"/>
                      <w:szCs w:val="18"/>
                    </w:rPr>
                  </w:pPr>
                </w:p>
              </w:tc>
            </w:tr>
            <w:tr w:rsidR="00604759" w:rsidRPr="009C2B9B" w:rsidTr="00A93ECB">
              <w:trPr>
                <w:trHeight w:val="300"/>
              </w:trPr>
              <w:tc>
                <w:tcPr>
                  <w:tcW w:w="1129"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Сумма затрат по цели 1 государственной программы</w:t>
                  </w:r>
                </w:p>
              </w:tc>
              <w:tc>
                <w:tcPr>
                  <w:tcW w:w="1418" w:type="dxa"/>
                  <w:tcBorders>
                    <w:top w:val="single" w:sz="4" w:space="0" w:color="auto"/>
                    <w:left w:val="single" w:sz="4" w:space="0" w:color="auto"/>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Всего, в том числе:</w:t>
                  </w:r>
                </w:p>
              </w:tc>
              <w:tc>
                <w:tcPr>
                  <w:tcW w:w="567"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4319644,14</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687591,25</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1230490,07</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1228571,55</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1172991,27</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3712783,70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3656997,90</w:t>
                  </w:r>
                </w:p>
              </w:tc>
              <w:tc>
                <w:tcPr>
                  <w:tcW w:w="1418" w:type="dxa"/>
                  <w:tcBorders>
                    <w:top w:val="nil"/>
                    <w:left w:val="nil"/>
                    <w:bottom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r w:rsidRPr="00A816A1">
                    <w:rPr>
                      <w:sz w:val="18"/>
                      <w:szCs w:val="18"/>
                    </w:rPr>
                    <w:t>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18"/>
                      <w:szCs w:val="18"/>
                    </w:rPr>
                  </w:pPr>
                  <w:r w:rsidRPr="009C2B9B">
                    <w:rPr>
                      <w:rFonts w:ascii="Calibri" w:hAnsi="Calibri"/>
                      <w:sz w:val="18"/>
                      <w:szCs w:val="18"/>
                    </w:rPr>
                    <w:t> </w:t>
                  </w:r>
                </w:p>
              </w:tc>
            </w:tr>
            <w:tr w:rsidR="00604759" w:rsidRPr="009C2B9B" w:rsidTr="00A93ECB">
              <w:trPr>
                <w:trHeight w:val="46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2694729,34</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687591,25</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632641,47</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622014,42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752482,20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2138149,90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2148699,20</w:t>
                  </w:r>
                </w:p>
              </w:tc>
              <w:tc>
                <w:tcPr>
                  <w:tcW w:w="1418" w:type="dxa"/>
                  <w:vMerge w:val="restart"/>
                  <w:tcBorders>
                    <w:top w:val="single" w:sz="4" w:space="0" w:color="auto"/>
                    <w:left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tc>
              <w:tc>
                <w:tcPr>
                  <w:tcW w:w="1843" w:type="dxa"/>
                  <w:vMerge w:val="restart"/>
                  <w:tcBorders>
                    <w:top w:val="single" w:sz="4" w:space="0" w:color="auto"/>
                    <w:left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18"/>
                      <w:szCs w:val="18"/>
                    </w:rPr>
                  </w:pPr>
                  <w:r w:rsidRPr="009C2B9B">
                    <w:rPr>
                      <w:rFonts w:ascii="Calibri" w:hAnsi="Calibri"/>
                      <w:sz w:val="18"/>
                      <w:szCs w:val="18"/>
                    </w:rPr>
                    <w:t> </w:t>
                  </w:r>
                </w:p>
                <w:p w:rsidR="00604759" w:rsidRPr="009C2B9B" w:rsidRDefault="00604759" w:rsidP="00A93ECB">
                  <w:pPr>
                    <w:rPr>
                      <w:rFonts w:ascii="Calibri" w:hAnsi="Calibri"/>
                      <w:sz w:val="18"/>
                      <w:szCs w:val="18"/>
                    </w:rPr>
                  </w:pPr>
                  <w:r w:rsidRPr="009C2B9B">
                    <w:rPr>
                      <w:rFonts w:ascii="Calibri" w:hAnsi="Calibri"/>
                      <w:sz w:val="18"/>
                      <w:szCs w:val="18"/>
                    </w:rPr>
                    <w:t> </w:t>
                  </w:r>
                </w:p>
                <w:p w:rsidR="00604759" w:rsidRPr="009C2B9B" w:rsidRDefault="00604759" w:rsidP="00A93ECB">
                  <w:pPr>
                    <w:rPr>
                      <w:rFonts w:ascii="Calibri" w:hAnsi="Calibri"/>
                      <w:sz w:val="18"/>
                      <w:szCs w:val="18"/>
                    </w:rPr>
                  </w:pPr>
                  <w:r w:rsidRPr="009C2B9B">
                    <w:rPr>
                      <w:rFonts w:ascii="Calibri" w:hAnsi="Calibri"/>
                      <w:sz w:val="18"/>
                      <w:szCs w:val="18"/>
                    </w:rPr>
                    <w:t> </w:t>
                  </w:r>
                </w:p>
                <w:p w:rsidR="00604759" w:rsidRPr="009C2B9B" w:rsidRDefault="00604759" w:rsidP="00A93ECB">
                  <w:pPr>
                    <w:rPr>
                      <w:rFonts w:ascii="Calibri" w:hAnsi="Calibri"/>
                      <w:sz w:val="18"/>
                      <w:szCs w:val="18"/>
                    </w:rPr>
                  </w:pPr>
                  <w:r w:rsidRPr="009C2B9B">
                    <w:rPr>
                      <w:rFonts w:ascii="Calibri" w:hAnsi="Calibri"/>
                      <w:sz w:val="18"/>
                      <w:szCs w:val="18"/>
                    </w:rPr>
                    <w:t> </w:t>
                  </w:r>
                </w:p>
              </w:tc>
            </w:tr>
            <w:tr w:rsidR="00604759" w:rsidRPr="009C2B9B" w:rsidTr="00A93ECB">
              <w:trPr>
                <w:trHeight w:val="46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1624914,80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597848,60</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606557,13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420509,07</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1574633,80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1508298,70</w:t>
                  </w:r>
                </w:p>
              </w:tc>
              <w:tc>
                <w:tcPr>
                  <w:tcW w:w="1418" w:type="dxa"/>
                  <w:vMerge/>
                  <w:tcBorders>
                    <w:left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18"/>
                      <w:szCs w:val="18"/>
                    </w:rPr>
                  </w:pPr>
                </w:p>
              </w:tc>
            </w:tr>
            <w:tr w:rsidR="00604759" w:rsidRPr="009C2B9B" w:rsidTr="00A93ECB">
              <w:trPr>
                <w:trHeight w:val="45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000000" w:fill="FFFFFF"/>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single" w:sz="4" w:space="0" w:color="auto"/>
                    <w:bottom w:val="nil"/>
                    <w:right w:val="nil"/>
                  </w:tcBorders>
                  <w:shd w:val="clear" w:color="000000" w:fill="FFFFFF"/>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14661897,78</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4705704,66</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4372049,84</w:t>
                  </w:r>
                </w:p>
              </w:tc>
              <w:tc>
                <w:tcPr>
                  <w:tcW w:w="851"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2836523,63</w:t>
                  </w:r>
                </w:p>
              </w:tc>
              <w:tc>
                <w:tcPr>
                  <w:tcW w:w="850" w:type="dxa"/>
                  <w:tcBorders>
                    <w:top w:val="nil"/>
                    <w:left w:val="nil"/>
                    <w:bottom w:val="single" w:sz="4" w:space="0" w:color="auto"/>
                    <w:right w:val="single" w:sz="4" w:space="0" w:color="auto"/>
                  </w:tcBorders>
                  <w:shd w:val="clear" w:color="000000" w:fill="FFFFFF"/>
                  <w:vAlign w:val="center"/>
                  <w:hideMark/>
                </w:tcPr>
                <w:p w:rsidR="00604759" w:rsidRPr="00A816A1" w:rsidRDefault="00604759" w:rsidP="00A93ECB">
                  <w:pPr>
                    <w:jc w:val="center"/>
                    <w:rPr>
                      <w:sz w:val="18"/>
                      <w:szCs w:val="18"/>
                    </w:rPr>
                  </w:pPr>
                  <w:r w:rsidRPr="00A816A1">
                    <w:rPr>
                      <w:sz w:val="18"/>
                      <w:szCs w:val="18"/>
                    </w:rPr>
                    <w:t>2747619,65</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15427388,50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15428488,40</w:t>
                  </w:r>
                </w:p>
              </w:tc>
              <w:tc>
                <w:tcPr>
                  <w:tcW w:w="1418" w:type="dxa"/>
                  <w:vMerge/>
                  <w:tcBorders>
                    <w:left w:val="single" w:sz="4" w:space="0" w:color="auto"/>
                    <w:bottom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single" w:sz="4" w:space="0" w:color="auto"/>
                    <w:bottom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18"/>
                      <w:szCs w:val="18"/>
                    </w:rPr>
                  </w:pPr>
                </w:p>
              </w:tc>
            </w:tr>
            <w:tr w:rsidR="00604759" w:rsidRPr="009C2B9B" w:rsidTr="00A93ECB">
              <w:trPr>
                <w:trHeight w:val="300"/>
              </w:trPr>
              <w:tc>
                <w:tcPr>
                  <w:tcW w:w="15163"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604759" w:rsidRPr="00A816A1" w:rsidRDefault="00604759" w:rsidP="00A93ECB">
                  <w:pPr>
                    <w:rPr>
                      <w:b/>
                      <w:bCs/>
                      <w:sz w:val="18"/>
                      <w:szCs w:val="18"/>
                    </w:rPr>
                  </w:pPr>
                  <w:r w:rsidRPr="00A816A1">
                    <w:rPr>
                      <w:b/>
                      <w:bCs/>
                      <w:sz w:val="18"/>
                      <w:szCs w:val="18"/>
                    </w:rPr>
                    <w:t>Цель 2 «Создание условий для воспроизводства и повышения эффективности использования в сельском хозяйстве земельных ресурсов»</w:t>
                  </w:r>
                </w:p>
              </w:tc>
            </w:tr>
            <w:tr w:rsidR="00604759" w:rsidRPr="009C2B9B" w:rsidTr="00A93ECB">
              <w:trPr>
                <w:trHeight w:val="300"/>
              </w:trPr>
              <w:tc>
                <w:tcPr>
                  <w:tcW w:w="15163"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604759" w:rsidRPr="00A816A1" w:rsidRDefault="00604759" w:rsidP="00A93ECB">
                  <w:pPr>
                    <w:rPr>
                      <w:b/>
                      <w:bCs/>
                      <w:sz w:val="18"/>
                      <w:szCs w:val="18"/>
                    </w:rPr>
                  </w:pPr>
                  <w:r w:rsidRPr="00A816A1">
                    <w:rPr>
                      <w:b/>
                      <w:bCs/>
                      <w:sz w:val="18"/>
                      <w:szCs w:val="18"/>
                    </w:rPr>
                    <w:t xml:space="preserve">Задача 2.1. государственной программы «Содействие в развитии мелиорации сельскохозяйственных земель» </w:t>
                  </w:r>
                </w:p>
              </w:tc>
            </w:tr>
            <w:tr w:rsidR="00604759" w:rsidRPr="009C2B9B" w:rsidTr="00A93ECB">
              <w:trPr>
                <w:trHeight w:val="300"/>
              </w:trPr>
              <w:tc>
                <w:tcPr>
                  <w:tcW w:w="15163"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604759" w:rsidRPr="00A816A1" w:rsidRDefault="00604759" w:rsidP="00A93ECB">
                  <w:pPr>
                    <w:rPr>
                      <w:sz w:val="18"/>
                      <w:szCs w:val="18"/>
                    </w:rPr>
                  </w:pPr>
                  <w:r w:rsidRPr="00A816A1">
                    <w:rPr>
                      <w:sz w:val="18"/>
                      <w:szCs w:val="18"/>
                    </w:rPr>
                    <w:t>Подпрограмма 2.1.1. «Развитие мелиорации сельскохозяйственных земель в Новосибирской области на 2015-2020 годы»</w:t>
                  </w:r>
                </w:p>
              </w:tc>
            </w:tr>
            <w:tr w:rsidR="00604759" w:rsidRPr="009C2B9B" w:rsidTr="00A93ECB">
              <w:trPr>
                <w:trHeight w:val="300"/>
              </w:trPr>
              <w:tc>
                <w:tcPr>
                  <w:tcW w:w="15163"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604759" w:rsidRPr="00A816A1" w:rsidRDefault="00604759" w:rsidP="00A93ECB">
                  <w:pPr>
                    <w:rPr>
                      <w:sz w:val="18"/>
                      <w:szCs w:val="18"/>
                    </w:rPr>
                  </w:pPr>
                  <w:r w:rsidRPr="00A816A1">
                    <w:rPr>
                      <w:sz w:val="18"/>
                      <w:szCs w:val="18"/>
                    </w:rPr>
                    <w:t>Цель 2.1.1.1. Повышение продуктивности и устойчивости сельскохозяйственного производства и плодородия почв средствами комплексной мелиорации в условиях изменения климата и природных аномалий</w:t>
                  </w:r>
                </w:p>
              </w:tc>
            </w:tr>
            <w:tr w:rsidR="00604759" w:rsidRPr="009C2B9B" w:rsidTr="00A93ECB">
              <w:trPr>
                <w:trHeight w:val="300"/>
              </w:trPr>
              <w:tc>
                <w:tcPr>
                  <w:tcW w:w="15163" w:type="dxa"/>
                  <w:gridSpan w:val="16"/>
                  <w:tcBorders>
                    <w:top w:val="single" w:sz="4" w:space="0" w:color="auto"/>
                    <w:left w:val="single" w:sz="4" w:space="0" w:color="auto"/>
                    <w:bottom w:val="single" w:sz="4" w:space="0" w:color="auto"/>
                    <w:right w:val="single" w:sz="4" w:space="0" w:color="000000"/>
                  </w:tcBorders>
                  <w:shd w:val="clear" w:color="auto" w:fill="auto"/>
                  <w:vAlign w:val="center"/>
                  <w:hideMark/>
                </w:tcPr>
                <w:p w:rsidR="00604759" w:rsidRPr="00A816A1" w:rsidRDefault="00604759" w:rsidP="00A93ECB">
                  <w:pPr>
                    <w:rPr>
                      <w:sz w:val="18"/>
                      <w:szCs w:val="18"/>
                    </w:rPr>
                  </w:pPr>
                  <w:r w:rsidRPr="00A816A1">
                    <w:rPr>
                      <w:sz w:val="18"/>
                      <w:szCs w:val="18"/>
                    </w:rPr>
                    <w:t>Задача 2.1.1.1.1. Восстановление мелиоративного фонда (мелиорируемые земли и мелиоративные системы), включая реализацию мер по орошению и осушению земель</w:t>
                  </w:r>
                </w:p>
              </w:tc>
            </w:tr>
            <w:tr w:rsidR="00604759" w:rsidRPr="009C2B9B" w:rsidTr="00A93ECB">
              <w:trPr>
                <w:trHeight w:val="375"/>
              </w:trPr>
              <w:tc>
                <w:tcPr>
                  <w:tcW w:w="1129" w:type="dxa"/>
                  <w:vMerge w:val="restart"/>
                  <w:tcBorders>
                    <w:top w:val="single" w:sz="4" w:space="0" w:color="auto"/>
                    <w:left w:val="single" w:sz="4" w:space="0" w:color="auto"/>
                    <w:bottom w:val="single" w:sz="4" w:space="0" w:color="000000"/>
                    <w:right w:val="nil"/>
                  </w:tcBorders>
                  <w:shd w:val="clear" w:color="auto" w:fill="auto"/>
                  <w:vAlign w:val="center"/>
                  <w:hideMark/>
                </w:tcPr>
                <w:p w:rsidR="00604759" w:rsidRPr="00DB705D" w:rsidRDefault="00604759" w:rsidP="00A93ECB">
                  <w:pPr>
                    <w:rPr>
                      <w:sz w:val="18"/>
                      <w:szCs w:val="18"/>
                      <w:u w:val="single"/>
                    </w:rPr>
                  </w:pPr>
                  <w:r w:rsidRPr="00DB705D">
                    <w:rPr>
                      <w:sz w:val="18"/>
                      <w:szCs w:val="18"/>
                      <w:u w:val="single"/>
                    </w:rPr>
                    <w:t xml:space="preserve">2.1.1.1.1.1 Государственная поддержка реконструкции, технического </w:t>
                  </w:r>
                  <w:r w:rsidRPr="00DB705D">
                    <w:rPr>
                      <w:sz w:val="18"/>
                      <w:szCs w:val="18"/>
                      <w:u w:val="single"/>
                    </w:rPr>
                    <w:lastRenderedPageBreak/>
                    <w:t>перевооружения и строительства новых мелиоративных систем</w:t>
                  </w:r>
                </w:p>
              </w:tc>
              <w:tc>
                <w:tcPr>
                  <w:tcW w:w="1418"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lastRenderedPageBreak/>
                    <w:t>Количество, тыс. га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Pr>
                      <w:sz w:val="18"/>
                      <w:szCs w:val="18"/>
                    </w:rPr>
                    <w:t>0,335</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Pr>
                      <w:sz w:val="18"/>
                      <w:szCs w:val="18"/>
                    </w:rPr>
                    <w:t>0,335</w:t>
                  </w:r>
                </w:p>
              </w:tc>
              <w:tc>
                <w:tcPr>
                  <w:tcW w:w="992"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Pr>
                      <w:sz w:val="18"/>
                      <w:szCs w:val="18"/>
                    </w:rPr>
                    <w:t>0,198</w:t>
                  </w:r>
                </w:p>
              </w:tc>
              <w:tc>
                <w:tcPr>
                  <w:tcW w:w="1134" w:type="dxa"/>
                  <w:tcBorders>
                    <w:top w:val="single" w:sz="4" w:space="0" w:color="auto"/>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Pr>
                      <w:sz w:val="18"/>
                      <w:szCs w:val="18"/>
                    </w:rPr>
                    <w:t>0,129</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сельскохозяйственные товаропроизводители НСО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За период 2018-2020 гг. бу</w:t>
                  </w:r>
                  <w:r>
                    <w:rPr>
                      <w:sz w:val="18"/>
                      <w:szCs w:val="18"/>
                    </w:rPr>
                    <w:t xml:space="preserve">дет введено в эксплуатацию </w:t>
                  </w:r>
                  <w:r w:rsidRPr="00593146">
                    <w:rPr>
                      <w:sz w:val="18"/>
                      <w:szCs w:val="18"/>
                    </w:rPr>
                    <w:t>0,662</w:t>
                  </w:r>
                  <w:r w:rsidRPr="009C2B9B">
                    <w:rPr>
                      <w:sz w:val="18"/>
                      <w:szCs w:val="18"/>
                    </w:rPr>
                    <w:t xml:space="preserve"> тыс. га, что будет способствовать  приросту объема производства </w:t>
                  </w:r>
                  <w:r w:rsidRPr="009C2B9B">
                    <w:rPr>
                      <w:sz w:val="18"/>
                      <w:szCs w:val="18"/>
                    </w:rPr>
                    <w:lastRenderedPageBreak/>
                    <w:t xml:space="preserve">продукции растениеводства </w:t>
                  </w:r>
                </w:p>
              </w:tc>
            </w:tr>
            <w:tr w:rsidR="00604759" w:rsidRPr="009C2B9B" w:rsidTr="00A93ECB">
              <w:trPr>
                <w:trHeight w:val="435"/>
              </w:trPr>
              <w:tc>
                <w:tcPr>
                  <w:tcW w:w="1129" w:type="dxa"/>
                  <w:vMerge/>
                  <w:tcBorders>
                    <w:top w:val="single" w:sz="4" w:space="0" w:color="auto"/>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60,90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112,69</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136,74</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20403,00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20403,00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22312,00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17640,00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single" w:sz="4" w:space="0" w:color="auto"/>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21.3.00.040</w:t>
                  </w:r>
                  <w:r w:rsidRPr="00A816A1">
                    <w:rPr>
                      <w:sz w:val="18"/>
                      <w:szCs w:val="18"/>
                    </w:rPr>
                    <w:lastRenderedPageBreak/>
                    <w:t>70</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lastRenderedPageBreak/>
                    <w:t>810</w:t>
                  </w:r>
                </w:p>
              </w:tc>
              <w:tc>
                <w:tcPr>
                  <w:tcW w:w="1134"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10000,00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10000,00</w:t>
                  </w:r>
                </w:p>
              </w:tc>
              <w:tc>
                <w:tcPr>
                  <w:tcW w:w="992"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10000,00</w:t>
                  </w:r>
                </w:p>
              </w:tc>
              <w:tc>
                <w:tcPr>
                  <w:tcW w:w="1134"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10000,00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color w:val="000000"/>
                      <w:sz w:val="18"/>
                      <w:szCs w:val="18"/>
                    </w:rPr>
                  </w:pPr>
                  <w:r w:rsidRPr="00A816A1">
                    <w:rPr>
                      <w:color w:val="000000"/>
                      <w:sz w:val="18"/>
                      <w:szCs w:val="18"/>
                    </w:rPr>
                    <w:t>10403,00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10403,00</w:t>
                  </w:r>
                </w:p>
              </w:tc>
              <w:tc>
                <w:tcPr>
                  <w:tcW w:w="992"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12312,00</w:t>
                  </w:r>
                </w:p>
              </w:tc>
              <w:tc>
                <w:tcPr>
                  <w:tcW w:w="1134"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7640,00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45"/>
              </w:trPr>
              <w:tc>
                <w:tcPr>
                  <w:tcW w:w="1129" w:type="dxa"/>
                  <w:vMerge/>
                  <w:tcBorders>
                    <w:top w:val="single" w:sz="4" w:space="0" w:color="auto"/>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single" w:sz="4" w:space="0" w:color="auto"/>
                    <w:left w:val="single" w:sz="4" w:space="0" w:color="auto"/>
                    <w:bottom w:val="single" w:sz="4" w:space="0" w:color="000000"/>
                    <w:right w:val="nil"/>
                  </w:tcBorders>
                  <w:vAlign w:val="center"/>
                  <w:hideMark/>
                </w:tcPr>
                <w:p w:rsidR="00604759" w:rsidRPr="00A816A1" w:rsidRDefault="00604759" w:rsidP="00A93ECB">
                  <w:pPr>
                    <w:rPr>
                      <w:sz w:val="18"/>
                      <w:szCs w:val="18"/>
                    </w:rPr>
                  </w:pPr>
                </w:p>
              </w:tc>
              <w:tc>
                <w:tcPr>
                  <w:tcW w:w="1418"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49051,30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49051,30</w:t>
                  </w:r>
                </w:p>
              </w:tc>
              <w:tc>
                <w:tcPr>
                  <w:tcW w:w="992" w:type="dxa"/>
                  <w:tcBorders>
                    <w:top w:val="nil"/>
                    <w:left w:val="nil"/>
                    <w:bottom w:val="nil"/>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65090,20</w:t>
                  </w:r>
                </w:p>
              </w:tc>
              <w:tc>
                <w:tcPr>
                  <w:tcW w:w="1134" w:type="dxa"/>
                  <w:tcBorders>
                    <w:top w:val="nil"/>
                    <w:left w:val="single" w:sz="4" w:space="0" w:color="auto"/>
                    <w:bottom w:val="nil"/>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35961,50</w:t>
                  </w: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Итого на решение задачи 1 цели 1 подпрограммы 3 государственной программы</w:t>
                  </w: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Всего, в том числе:</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20403,00</w:t>
                  </w:r>
                </w:p>
              </w:tc>
              <w:tc>
                <w:tcPr>
                  <w:tcW w:w="851"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20403,00</w:t>
                  </w:r>
                </w:p>
              </w:tc>
              <w:tc>
                <w:tcPr>
                  <w:tcW w:w="992"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22312,00</w:t>
                  </w:r>
                </w:p>
              </w:tc>
              <w:tc>
                <w:tcPr>
                  <w:tcW w:w="1134"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17640,00</w:t>
                  </w:r>
                </w:p>
              </w:tc>
              <w:tc>
                <w:tcPr>
                  <w:tcW w:w="1418" w:type="dxa"/>
                  <w:vMerge w:val="restart"/>
                  <w:tcBorders>
                    <w:top w:val="nil"/>
                    <w:left w:val="nil"/>
                    <w:right w:val="single" w:sz="4" w:space="0" w:color="auto"/>
                  </w:tcBorders>
                  <w:shd w:val="clear" w:color="auto" w:fill="auto"/>
                  <w:noWrap/>
                  <w:vAlign w:val="bottom"/>
                  <w:hideMark/>
                </w:tcPr>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tc>
              <w:tc>
                <w:tcPr>
                  <w:tcW w:w="1843" w:type="dxa"/>
                  <w:vMerge w:val="restart"/>
                  <w:tcBorders>
                    <w:top w:val="nil"/>
                    <w:left w:val="nil"/>
                    <w:right w:val="single" w:sz="4" w:space="0" w:color="auto"/>
                  </w:tcBorders>
                  <w:shd w:val="clear" w:color="auto" w:fill="auto"/>
                  <w:vAlign w:val="center"/>
                  <w:hideMark/>
                </w:tcPr>
                <w:p w:rsidR="00604759" w:rsidRPr="009C2B9B" w:rsidRDefault="00604759" w:rsidP="00A93ECB">
                  <w:pPr>
                    <w:rPr>
                      <w:sz w:val="18"/>
                      <w:szCs w:val="18"/>
                    </w:rPr>
                  </w:pPr>
                  <w:r w:rsidRPr="009C2B9B">
                    <w:rPr>
                      <w:sz w:val="18"/>
                      <w:szCs w:val="18"/>
                    </w:rPr>
                    <w:t> </w:t>
                  </w:r>
                </w:p>
                <w:p w:rsidR="00604759" w:rsidRPr="009C2B9B" w:rsidRDefault="00604759" w:rsidP="00A93ECB">
                  <w:pPr>
                    <w:rPr>
                      <w:sz w:val="18"/>
                      <w:szCs w:val="18"/>
                    </w:rPr>
                  </w:pPr>
                  <w:r w:rsidRPr="009C2B9B">
                    <w:rPr>
                      <w:sz w:val="18"/>
                      <w:szCs w:val="18"/>
                    </w:rPr>
                    <w:t> </w:t>
                  </w:r>
                </w:p>
                <w:p w:rsidR="00604759" w:rsidRPr="009C2B9B" w:rsidRDefault="00604759" w:rsidP="00A93ECB">
                  <w:pPr>
                    <w:rPr>
                      <w:sz w:val="18"/>
                      <w:szCs w:val="18"/>
                    </w:rPr>
                  </w:pPr>
                  <w:r w:rsidRPr="009C2B9B">
                    <w:rPr>
                      <w:sz w:val="18"/>
                      <w:szCs w:val="18"/>
                    </w:rPr>
                    <w:t> </w:t>
                  </w:r>
                </w:p>
                <w:p w:rsidR="00604759" w:rsidRPr="009C2B9B" w:rsidRDefault="00604759" w:rsidP="00A93ECB">
                  <w:pPr>
                    <w:rPr>
                      <w:sz w:val="18"/>
                      <w:szCs w:val="18"/>
                    </w:rPr>
                  </w:pPr>
                  <w:r w:rsidRPr="009C2B9B">
                    <w:rPr>
                      <w:sz w:val="18"/>
                      <w:szCs w:val="18"/>
                    </w:rPr>
                    <w:t> </w:t>
                  </w:r>
                </w:p>
                <w:p w:rsidR="00604759" w:rsidRPr="009C2B9B" w:rsidRDefault="00604759" w:rsidP="00A93ECB">
                  <w:pPr>
                    <w:rPr>
                      <w:sz w:val="18"/>
                      <w:szCs w:val="18"/>
                    </w:rPr>
                  </w:pPr>
                  <w:r w:rsidRPr="009C2B9B">
                    <w:rPr>
                      <w:sz w:val="18"/>
                      <w:szCs w:val="18"/>
                    </w:rPr>
                    <w:t> </w:t>
                  </w:r>
                </w:p>
              </w:tc>
            </w:tr>
            <w:tr w:rsidR="00604759" w:rsidRPr="009C2B9B" w:rsidTr="00A93ECB">
              <w:trPr>
                <w:trHeight w:val="405"/>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21.3.00.04070</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10000,00</w:t>
                  </w:r>
                </w:p>
              </w:tc>
              <w:tc>
                <w:tcPr>
                  <w:tcW w:w="992"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10000,00</w:t>
                  </w:r>
                </w:p>
              </w:tc>
              <w:tc>
                <w:tcPr>
                  <w:tcW w:w="1134"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10000,00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rPr>
                      <w:sz w:val="18"/>
                      <w:szCs w:val="18"/>
                    </w:rPr>
                  </w:pPr>
                </w:p>
              </w:tc>
            </w:tr>
            <w:tr w:rsidR="00604759" w:rsidRPr="009C2B9B" w:rsidTr="00A93ECB">
              <w:trPr>
                <w:trHeight w:val="405"/>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10403,00</w:t>
                  </w:r>
                </w:p>
              </w:tc>
              <w:tc>
                <w:tcPr>
                  <w:tcW w:w="851"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10403,00</w:t>
                  </w:r>
                </w:p>
              </w:tc>
              <w:tc>
                <w:tcPr>
                  <w:tcW w:w="992"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12312,00</w:t>
                  </w:r>
                </w:p>
              </w:tc>
              <w:tc>
                <w:tcPr>
                  <w:tcW w:w="1134"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7640,00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rPr>
                      <w:sz w:val="18"/>
                      <w:szCs w:val="18"/>
                    </w:rPr>
                  </w:pPr>
                </w:p>
              </w:tc>
            </w:tr>
            <w:tr w:rsidR="00604759" w:rsidRPr="009C2B9B" w:rsidTr="00A93ECB">
              <w:trPr>
                <w:trHeight w:val="36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49051,30</w:t>
                  </w:r>
                </w:p>
              </w:tc>
              <w:tc>
                <w:tcPr>
                  <w:tcW w:w="851"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49051,30</w:t>
                  </w:r>
                </w:p>
              </w:tc>
              <w:tc>
                <w:tcPr>
                  <w:tcW w:w="992"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65090,20</w:t>
                  </w:r>
                </w:p>
              </w:tc>
              <w:tc>
                <w:tcPr>
                  <w:tcW w:w="1134" w:type="dxa"/>
                  <w:tcBorders>
                    <w:top w:val="single" w:sz="4" w:space="0" w:color="auto"/>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35961,50</w:t>
                  </w:r>
                </w:p>
              </w:tc>
              <w:tc>
                <w:tcPr>
                  <w:tcW w:w="1418" w:type="dxa"/>
                  <w:vMerge/>
                  <w:tcBorders>
                    <w:left w:val="nil"/>
                    <w:bottom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bottom w:val="single" w:sz="4" w:space="0" w:color="auto"/>
                    <w:right w:val="single" w:sz="4" w:space="0" w:color="auto"/>
                  </w:tcBorders>
                  <w:shd w:val="clear" w:color="auto" w:fill="auto"/>
                  <w:vAlign w:val="center"/>
                  <w:hideMark/>
                </w:tcPr>
                <w:p w:rsidR="00604759" w:rsidRPr="009C2B9B" w:rsidRDefault="00604759" w:rsidP="00A93ECB">
                  <w:pPr>
                    <w:rPr>
                      <w:sz w:val="18"/>
                      <w:szCs w:val="18"/>
                    </w:rPr>
                  </w:pPr>
                </w:p>
              </w:tc>
            </w:tr>
            <w:tr w:rsidR="00604759" w:rsidRPr="009C2B9B" w:rsidTr="00A93ECB">
              <w:trPr>
                <w:trHeight w:val="300"/>
              </w:trPr>
              <w:tc>
                <w:tcPr>
                  <w:tcW w:w="15163" w:type="dxa"/>
                  <w:gridSpan w:val="16"/>
                  <w:tcBorders>
                    <w:top w:val="single" w:sz="4" w:space="0" w:color="auto"/>
                    <w:left w:val="single" w:sz="4" w:space="0" w:color="auto"/>
                    <w:bottom w:val="single" w:sz="4" w:space="0" w:color="auto"/>
                    <w:right w:val="single" w:sz="4" w:space="0" w:color="000000"/>
                  </w:tcBorders>
                  <w:shd w:val="clear" w:color="auto" w:fill="auto"/>
                  <w:hideMark/>
                </w:tcPr>
                <w:p w:rsidR="00604759" w:rsidRPr="00A816A1" w:rsidRDefault="00604759" w:rsidP="00A93ECB">
                  <w:pPr>
                    <w:rPr>
                      <w:sz w:val="18"/>
                      <w:szCs w:val="18"/>
                    </w:rPr>
                  </w:pPr>
                  <w:r w:rsidRPr="00A816A1">
                    <w:rPr>
                      <w:sz w:val="18"/>
                      <w:szCs w:val="18"/>
                    </w:rPr>
                    <w:t xml:space="preserve"> Задача 2.1.1.1.2. Предотвращение  выбытия из сельскохозяйственного оборота земель сельскохозяйственного назначения</w:t>
                  </w:r>
                </w:p>
              </w:tc>
            </w:tr>
            <w:tr w:rsidR="00604759" w:rsidRPr="009C2B9B" w:rsidTr="00A93ECB">
              <w:trPr>
                <w:trHeight w:val="30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DB705D" w:rsidRDefault="00604759" w:rsidP="00A93ECB">
                  <w:pPr>
                    <w:rPr>
                      <w:sz w:val="18"/>
                      <w:szCs w:val="18"/>
                      <w:u w:val="single"/>
                    </w:rPr>
                  </w:pPr>
                  <w:r w:rsidRPr="00DB705D">
                    <w:rPr>
                      <w:sz w:val="18"/>
                      <w:szCs w:val="18"/>
                      <w:u w:val="single"/>
                    </w:rPr>
                    <w:t xml:space="preserve">2.1.1.1.2.1 Государственная поддержка на проведение </w:t>
                  </w:r>
                  <w:proofErr w:type="spellStart"/>
                  <w:r w:rsidRPr="00DB705D">
                    <w:rPr>
                      <w:sz w:val="18"/>
                      <w:szCs w:val="18"/>
                      <w:u w:val="single"/>
                    </w:rPr>
                    <w:t>культуртехнических</w:t>
                  </w:r>
                  <w:proofErr w:type="spellEnd"/>
                  <w:r w:rsidRPr="00DB705D">
                    <w:rPr>
                      <w:sz w:val="18"/>
                      <w:szCs w:val="18"/>
                      <w:u w:val="single"/>
                    </w:rPr>
                    <w:t xml:space="preserve"> работ,  в том числе на мелиорированных землях (орошаемых и осушаемых), за исключением </w:t>
                  </w:r>
                  <w:proofErr w:type="spellStart"/>
                  <w:r w:rsidRPr="00DB705D">
                    <w:rPr>
                      <w:sz w:val="18"/>
                      <w:szCs w:val="18"/>
                      <w:u w:val="single"/>
                    </w:rPr>
                    <w:t>культуртехнических</w:t>
                  </w:r>
                  <w:proofErr w:type="spellEnd"/>
                  <w:r w:rsidRPr="00DB705D">
                    <w:rPr>
                      <w:sz w:val="18"/>
                      <w:szCs w:val="18"/>
                      <w:u w:val="single"/>
                    </w:rPr>
                    <w:t xml:space="preserve"> работ по </w:t>
                  </w:r>
                  <w:r w:rsidRPr="00DB705D">
                    <w:rPr>
                      <w:sz w:val="18"/>
                      <w:szCs w:val="18"/>
                      <w:u w:val="single"/>
                    </w:rPr>
                    <w:lastRenderedPageBreak/>
                    <w:t>раскорчевке многолетних насаждений</w:t>
                  </w: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lastRenderedPageBreak/>
                    <w:t>Количество, тыс. га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8,16</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8,16</w:t>
                  </w:r>
                </w:p>
              </w:tc>
              <w:tc>
                <w:tcPr>
                  <w:tcW w:w="1134"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8,16</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МСХ НСО, сельскохозяйственные товаропроизводители НСО</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9C2B9B" w:rsidRDefault="00604759" w:rsidP="00A93ECB">
                  <w:pPr>
                    <w:jc w:val="center"/>
                    <w:rPr>
                      <w:sz w:val="18"/>
                      <w:szCs w:val="18"/>
                    </w:rPr>
                  </w:pPr>
                  <w:r w:rsidRPr="009C2B9B">
                    <w:rPr>
                      <w:sz w:val="18"/>
                      <w:szCs w:val="18"/>
                    </w:rPr>
                    <w:t xml:space="preserve">За период 2018-2020 гг. </w:t>
                  </w:r>
                  <w:proofErr w:type="spellStart"/>
                  <w:r w:rsidRPr="009C2B9B">
                    <w:rPr>
                      <w:sz w:val="18"/>
                      <w:szCs w:val="18"/>
                    </w:rPr>
                    <w:t>культуртехнические</w:t>
                  </w:r>
                  <w:proofErr w:type="spellEnd"/>
                  <w:r w:rsidRPr="009C2B9B">
                    <w:rPr>
                      <w:sz w:val="18"/>
                      <w:szCs w:val="18"/>
                    </w:rPr>
                    <w:t xml:space="preserve"> работы будут проведены на  24,48 тыс. га, что будет способствовать  вовлечению в оборот выбывших сельскохозяйственных угодий </w:t>
                  </w:r>
                </w:p>
              </w:tc>
            </w:tr>
            <w:tr w:rsidR="00604759" w:rsidRPr="009C2B9B" w:rsidTr="00A93ECB">
              <w:trPr>
                <w:trHeight w:val="480"/>
              </w:trPr>
              <w:tc>
                <w:tcPr>
                  <w:tcW w:w="1129"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Стоимость единицы***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1497,79</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1497,79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1497,79</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Сумма затрат, в том числе:</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12222,00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12222,00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12222,00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12222,00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30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21.3.00.R0760</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12222,00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12222,00</w:t>
                  </w:r>
                </w:p>
              </w:tc>
              <w:tc>
                <w:tcPr>
                  <w:tcW w:w="992"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12222,00</w:t>
                  </w:r>
                </w:p>
              </w:tc>
              <w:tc>
                <w:tcPr>
                  <w:tcW w:w="1134"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12222,00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5</w:t>
                  </w:r>
                </w:p>
              </w:tc>
              <w:tc>
                <w:tcPr>
                  <w:tcW w:w="709"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nil"/>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555"/>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99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color w:val="000000"/>
                      <w:sz w:val="18"/>
                      <w:szCs w:val="18"/>
                    </w:rPr>
                  </w:pPr>
                  <w:r w:rsidRPr="00A816A1">
                    <w:rPr>
                      <w:color w:val="000000"/>
                      <w:sz w:val="18"/>
                      <w:szCs w:val="18"/>
                    </w:rPr>
                    <w:t>30979,00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30979,00</w:t>
                  </w:r>
                </w:p>
              </w:tc>
              <w:tc>
                <w:tcPr>
                  <w:tcW w:w="992" w:type="dxa"/>
                  <w:tcBorders>
                    <w:top w:val="nil"/>
                    <w:left w:val="nil"/>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30979,00</w:t>
                  </w:r>
                </w:p>
              </w:tc>
              <w:tc>
                <w:tcPr>
                  <w:tcW w:w="1134" w:type="dxa"/>
                  <w:tcBorders>
                    <w:top w:val="nil"/>
                    <w:left w:val="single" w:sz="4" w:space="0" w:color="auto"/>
                    <w:bottom w:val="single" w:sz="4" w:space="0" w:color="auto"/>
                    <w:right w:val="nil"/>
                  </w:tcBorders>
                  <w:shd w:val="clear" w:color="auto" w:fill="auto"/>
                  <w:vAlign w:val="center"/>
                  <w:hideMark/>
                </w:tcPr>
                <w:p w:rsidR="00604759" w:rsidRPr="00A816A1" w:rsidRDefault="00604759" w:rsidP="00A93ECB">
                  <w:pPr>
                    <w:jc w:val="center"/>
                    <w:rPr>
                      <w:sz w:val="18"/>
                      <w:szCs w:val="18"/>
                    </w:rPr>
                  </w:pPr>
                  <w:r w:rsidRPr="00A816A1">
                    <w:rPr>
                      <w:sz w:val="18"/>
                      <w:szCs w:val="18"/>
                    </w:rPr>
                    <w:t>30979,00</w:t>
                  </w:r>
                </w:p>
              </w:tc>
              <w:tc>
                <w:tcPr>
                  <w:tcW w:w="1418"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604759" w:rsidRPr="009C2B9B" w:rsidRDefault="00604759" w:rsidP="00A93ECB">
                  <w:pPr>
                    <w:rPr>
                      <w:sz w:val="18"/>
                      <w:szCs w:val="18"/>
                    </w:rPr>
                  </w:pPr>
                </w:p>
              </w:tc>
            </w:tr>
            <w:tr w:rsidR="00604759" w:rsidRPr="009C2B9B" w:rsidTr="00A93ECB">
              <w:trPr>
                <w:trHeight w:val="495"/>
              </w:trPr>
              <w:tc>
                <w:tcPr>
                  <w:tcW w:w="1129" w:type="dxa"/>
                  <w:vMerge w:val="restart"/>
                  <w:tcBorders>
                    <w:top w:val="nil"/>
                    <w:left w:val="single" w:sz="4" w:space="0" w:color="auto"/>
                    <w:bottom w:val="single" w:sz="4" w:space="0" w:color="000000"/>
                    <w:right w:val="single" w:sz="4" w:space="0" w:color="auto"/>
                  </w:tcBorders>
                  <w:shd w:val="clear" w:color="auto" w:fill="auto"/>
                  <w:vAlign w:val="center"/>
                  <w:hideMark/>
                </w:tcPr>
                <w:p w:rsidR="00604759" w:rsidRPr="00A816A1" w:rsidRDefault="00604759" w:rsidP="00A93ECB">
                  <w:pPr>
                    <w:rPr>
                      <w:sz w:val="18"/>
                      <w:szCs w:val="18"/>
                    </w:rPr>
                  </w:pPr>
                  <w:r w:rsidRPr="00A816A1">
                    <w:rPr>
                      <w:sz w:val="18"/>
                      <w:szCs w:val="18"/>
                    </w:rPr>
                    <w:t>Итого на решение задачи 2 цели 1 подпрограммы 3 государственной программы</w:t>
                  </w: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Всего, в том числе:</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12222,00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12222,00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12222,00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12222,00</w:t>
                  </w:r>
                </w:p>
              </w:tc>
              <w:tc>
                <w:tcPr>
                  <w:tcW w:w="1418" w:type="dxa"/>
                  <w:vMerge w:val="restart"/>
                  <w:tcBorders>
                    <w:top w:val="nil"/>
                    <w:left w:val="nil"/>
                    <w:right w:val="single" w:sz="4" w:space="0" w:color="auto"/>
                  </w:tcBorders>
                  <w:shd w:val="clear" w:color="auto" w:fill="auto"/>
                  <w:noWrap/>
                  <w:vAlign w:val="bottom"/>
                  <w:hideMark/>
                </w:tcPr>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tc>
              <w:tc>
                <w:tcPr>
                  <w:tcW w:w="1843" w:type="dxa"/>
                  <w:vMerge w:val="restart"/>
                  <w:tcBorders>
                    <w:top w:val="single" w:sz="4" w:space="0" w:color="auto"/>
                    <w:left w:val="nil"/>
                    <w:right w:val="single" w:sz="4" w:space="0" w:color="auto"/>
                  </w:tcBorders>
                  <w:shd w:val="clear" w:color="auto" w:fill="auto"/>
                  <w:vAlign w:val="center"/>
                  <w:hideMark/>
                </w:tcPr>
                <w:p w:rsidR="00604759" w:rsidRPr="009C2B9B" w:rsidRDefault="00604759" w:rsidP="00A93ECB">
                  <w:pPr>
                    <w:rPr>
                      <w:sz w:val="18"/>
                      <w:szCs w:val="18"/>
                    </w:rPr>
                  </w:pPr>
                  <w:r w:rsidRPr="009C2B9B">
                    <w:rPr>
                      <w:sz w:val="18"/>
                      <w:szCs w:val="18"/>
                    </w:rPr>
                    <w:t> </w:t>
                  </w:r>
                </w:p>
                <w:p w:rsidR="00604759" w:rsidRPr="009C2B9B" w:rsidRDefault="00604759" w:rsidP="00A93ECB">
                  <w:pPr>
                    <w:rPr>
                      <w:sz w:val="18"/>
                      <w:szCs w:val="18"/>
                    </w:rPr>
                  </w:pPr>
                  <w:r w:rsidRPr="009C2B9B">
                    <w:rPr>
                      <w:sz w:val="18"/>
                      <w:szCs w:val="18"/>
                    </w:rPr>
                    <w:t> </w:t>
                  </w:r>
                </w:p>
                <w:p w:rsidR="00604759" w:rsidRPr="009C2B9B" w:rsidRDefault="00604759" w:rsidP="00A93ECB">
                  <w:pPr>
                    <w:rPr>
                      <w:sz w:val="18"/>
                      <w:szCs w:val="18"/>
                    </w:rPr>
                  </w:pPr>
                  <w:r w:rsidRPr="009C2B9B">
                    <w:rPr>
                      <w:sz w:val="18"/>
                      <w:szCs w:val="18"/>
                    </w:rPr>
                    <w:t> </w:t>
                  </w:r>
                </w:p>
                <w:p w:rsidR="00604759" w:rsidRPr="009C2B9B" w:rsidRDefault="00604759" w:rsidP="00A93ECB">
                  <w:pPr>
                    <w:rPr>
                      <w:sz w:val="18"/>
                      <w:szCs w:val="18"/>
                    </w:rPr>
                  </w:pPr>
                  <w:r w:rsidRPr="009C2B9B">
                    <w:rPr>
                      <w:sz w:val="18"/>
                      <w:szCs w:val="18"/>
                    </w:rPr>
                    <w:t> </w:t>
                  </w:r>
                </w:p>
                <w:p w:rsidR="00604759" w:rsidRPr="009C2B9B" w:rsidRDefault="00604759" w:rsidP="00A93ECB">
                  <w:pPr>
                    <w:rPr>
                      <w:sz w:val="18"/>
                      <w:szCs w:val="18"/>
                    </w:rPr>
                  </w:pPr>
                  <w:r w:rsidRPr="009C2B9B">
                    <w:rPr>
                      <w:sz w:val="18"/>
                      <w:szCs w:val="18"/>
                    </w:rPr>
                    <w:t> </w:t>
                  </w:r>
                </w:p>
              </w:tc>
            </w:tr>
            <w:tr w:rsidR="00604759" w:rsidRPr="009C2B9B" w:rsidTr="00A93ECB">
              <w:trPr>
                <w:trHeight w:val="30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21.3.00.04070</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12222,00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12222,00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12222,00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12222,00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rPr>
                      <w:sz w:val="18"/>
                      <w:szCs w:val="18"/>
                    </w:rPr>
                  </w:pPr>
                </w:p>
              </w:tc>
            </w:tr>
            <w:tr w:rsidR="00604759" w:rsidRPr="009C2B9B" w:rsidTr="00A93ECB">
              <w:trPr>
                <w:trHeight w:val="420"/>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rPr>
                      <w:sz w:val="18"/>
                      <w:szCs w:val="18"/>
                    </w:rPr>
                  </w:pPr>
                </w:p>
              </w:tc>
            </w:tr>
            <w:tr w:rsidR="00604759" w:rsidRPr="009C2B9B" w:rsidTr="00A93ECB">
              <w:trPr>
                <w:trHeight w:val="375"/>
              </w:trPr>
              <w:tc>
                <w:tcPr>
                  <w:tcW w:w="1129" w:type="dxa"/>
                  <w:vMerge/>
                  <w:tcBorders>
                    <w:top w:val="nil"/>
                    <w:left w:val="single" w:sz="4" w:space="0" w:color="auto"/>
                    <w:bottom w:val="single" w:sz="4" w:space="0" w:color="000000"/>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vAlign w:val="center"/>
                  <w:hideMark/>
                </w:tcPr>
                <w:p w:rsidR="00604759" w:rsidRPr="009C2B9B" w:rsidRDefault="00604759" w:rsidP="00A93ECB">
                  <w:pPr>
                    <w:rPr>
                      <w:sz w:val="18"/>
                      <w:szCs w:val="18"/>
                    </w:rPr>
                  </w:pPr>
                </w:p>
              </w:tc>
            </w:tr>
            <w:tr w:rsidR="00604759" w:rsidRPr="009C2B9B" w:rsidTr="00A93ECB">
              <w:trPr>
                <w:trHeight w:val="480"/>
              </w:trPr>
              <w:tc>
                <w:tcPr>
                  <w:tcW w:w="1129" w:type="dxa"/>
                  <w:vMerge/>
                  <w:tcBorders>
                    <w:top w:val="nil"/>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nil"/>
                    <w:left w:val="nil"/>
                    <w:bottom w:val="single" w:sz="4" w:space="0" w:color="auto"/>
                    <w:right w:val="nil"/>
                  </w:tcBorders>
                  <w:shd w:val="clear" w:color="auto" w:fill="auto"/>
                  <w:vAlign w:val="center"/>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nil"/>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30979,00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30979,00</w:t>
                  </w:r>
                </w:p>
              </w:tc>
              <w:tc>
                <w:tcPr>
                  <w:tcW w:w="992"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30979,00</w:t>
                  </w:r>
                </w:p>
              </w:tc>
              <w:tc>
                <w:tcPr>
                  <w:tcW w:w="1134" w:type="dxa"/>
                  <w:tcBorders>
                    <w:top w:val="nil"/>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30979,00</w:t>
                  </w:r>
                </w:p>
              </w:tc>
              <w:tc>
                <w:tcPr>
                  <w:tcW w:w="1418" w:type="dxa"/>
                  <w:vMerge/>
                  <w:tcBorders>
                    <w:left w:val="nil"/>
                    <w:bottom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bottom w:val="single" w:sz="4" w:space="0" w:color="auto"/>
                    <w:right w:val="single" w:sz="4" w:space="0" w:color="auto"/>
                  </w:tcBorders>
                  <w:shd w:val="clear" w:color="auto" w:fill="auto"/>
                  <w:vAlign w:val="center"/>
                  <w:hideMark/>
                </w:tcPr>
                <w:p w:rsidR="00604759" w:rsidRPr="009C2B9B" w:rsidRDefault="00604759" w:rsidP="00A93ECB">
                  <w:pPr>
                    <w:rPr>
                      <w:sz w:val="18"/>
                      <w:szCs w:val="18"/>
                    </w:rPr>
                  </w:pPr>
                </w:p>
              </w:tc>
            </w:tr>
            <w:tr w:rsidR="00604759" w:rsidRPr="009C2B9B" w:rsidTr="00A93ECB">
              <w:trPr>
                <w:trHeight w:val="525"/>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Итого затрат по подпрограмме 3 государственной программы</w:t>
                  </w: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32625,00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32625,00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34534,00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29862,00</w:t>
                  </w:r>
                </w:p>
              </w:tc>
              <w:tc>
                <w:tcPr>
                  <w:tcW w:w="1418" w:type="dxa"/>
                  <w:vMerge w:val="restart"/>
                  <w:tcBorders>
                    <w:top w:val="single" w:sz="4" w:space="0" w:color="auto"/>
                    <w:left w:val="nil"/>
                    <w:right w:val="single" w:sz="4" w:space="0" w:color="auto"/>
                  </w:tcBorders>
                  <w:shd w:val="clear" w:color="auto" w:fill="auto"/>
                  <w:noWrap/>
                  <w:vAlign w:val="bottom"/>
                  <w:hideMark/>
                </w:tcPr>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tc>
              <w:tc>
                <w:tcPr>
                  <w:tcW w:w="1843" w:type="dxa"/>
                  <w:vMerge w:val="restart"/>
                  <w:tcBorders>
                    <w:top w:val="single" w:sz="4" w:space="0" w:color="auto"/>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21.3.00.04070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22222,00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22222,00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22222,00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22222,00</w:t>
                  </w:r>
                </w:p>
              </w:tc>
              <w:tc>
                <w:tcPr>
                  <w:tcW w:w="1418" w:type="dxa"/>
                  <w:vMerge/>
                  <w:tcBorders>
                    <w:left w:val="nil"/>
                    <w:bottom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bottom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21.3.00.50760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10403,00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10403,00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12312,00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7640,00</w:t>
                  </w:r>
                </w:p>
              </w:tc>
              <w:tc>
                <w:tcPr>
                  <w:tcW w:w="1418" w:type="dxa"/>
                  <w:vMerge w:val="restart"/>
                  <w:tcBorders>
                    <w:top w:val="single" w:sz="4" w:space="0" w:color="auto"/>
                    <w:left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tc>
              <w:tc>
                <w:tcPr>
                  <w:tcW w:w="1843" w:type="dxa"/>
                  <w:vMerge w:val="restart"/>
                  <w:tcBorders>
                    <w:top w:val="single" w:sz="4" w:space="0" w:color="auto"/>
                    <w:left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80030,30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80030,30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96069,20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66940,50</w:t>
                  </w:r>
                </w:p>
              </w:tc>
              <w:tc>
                <w:tcPr>
                  <w:tcW w:w="1418" w:type="dxa"/>
                  <w:vMerge/>
                  <w:tcBorders>
                    <w:left w:val="single" w:sz="4" w:space="0" w:color="auto"/>
                    <w:bottom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single" w:sz="4" w:space="0" w:color="auto"/>
                    <w:bottom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51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Сумма затрат по задаче  2.1 государственной программы</w:t>
                  </w: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32625,00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32625,00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34534,00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29862,00</w:t>
                  </w:r>
                </w:p>
              </w:tc>
              <w:tc>
                <w:tcPr>
                  <w:tcW w:w="1418" w:type="dxa"/>
                  <w:vMerge w:val="restart"/>
                  <w:tcBorders>
                    <w:top w:val="single" w:sz="4" w:space="0" w:color="auto"/>
                    <w:left w:val="nil"/>
                    <w:right w:val="single" w:sz="4" w:space="0" w:color="auto"/>
                  </w:tcBorders>
                  <w:shd w:val="clear" w:color="auto" w:fill="auto"/>
                  <w:noWrap/>
                  <w:vAlign w:val="bottom"/>
                  <w:hideMark/>
                </w:tcPr>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tc>
              <w:tc>
                <w:tcPr>
                  <w:tcW w:w="1843" w:type="dxa"/>
                  <w:vMerge w:val="restart"/>
                  <w:tcBorders>
                    <w:top w:val="single" w:sz="4" w:space="0" w:color="auto"/>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21.3.00.04070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22222,00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22222,00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22222,00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22222,00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10403,00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10403,00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12312,00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7640,00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80030,30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80030,30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96069,20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66940,50</w:t>
                  </w:r>
                </w:p>
              </w:tc>
              <w:tc>
                <w:tcPr>
                  <w:tcW w:w="1418" w:type="dxa"/>
                  <w:vMerge/>
                  <w:tcBorders>
                    <w:left w:val="nil"/>
                    <w:bottom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bottom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525"/>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lastRenderedPageBreak/>
                    <w:t>Сумма затрат по цели 2 государственной программы</w:t>
                  </w: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32625,00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32625,00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34534,00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29862,00</w:t>
                  </w:r>
                </w:p>
              </w:tc>
              <w:tc>
                <w:tcPr>
                  <w:tcW w:w="1418" w:type="dxa"/>
                  <w:vMerge w:val="restart"/>
                  <w:tcBorders>
                    <w:top w:val="single" w:sz="4" w:space="0" w:color="auto"/>
                    <w:left w:val="nil"/>
                    <w:right w:val="single" w:sz="4" w:space="0" w:color="auto"/>
                  </w:tcBorders>
                  <w:shd w:val="clear" w:color="auto" w:fill="auto"/>
                  <w:noWrap/>
                  <w:vAlign w:val="bottom"/>
                  <w:hideMark/>
                </w:tcPr>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tc>
              <w:tc>
                <w:tcPr>
                  <w:tcW w:w="1843" w:type="dxa"/>
                  <w:vMerge w:val="restart"/>
                  <w:tcBorders>
                    <w:top w:val="single" w:sz="4" w:space="0" w:color="auto"/>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036</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04</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ind w:right="-108"/>
                    <w:jc w:val="center"/>
                    <w:rPr>
                      <w:sz w:val="18"/>
                      <w:szCs w:val="18"/>
                    </w:rPr>
                  </w:pPr>
                  <w:r w:rsidRPr="00A816A1">
                    <w:rPr>
                      <w:sz w:val="18"/>
                      <w:szCs w:val="18"/>
                    </w:rPr>
                    <w:t>21.3.00.04070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810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22222,00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22222,00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22222,00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22222,00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10403,00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10403,00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12312,00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7640,00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80030,30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80030,30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96069,20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66940,50</w:t>
                  </w:r>
                </w:p>
              </w:tc>
              <w:tc>
                <w:tcPr>
                  <w:tcW w:w="1418" w:type="dxa"/>
                  <w:vMerge/>
                  <w:tcBorders>
                    <w:left w:val="nil"/>
                    <w:bottom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bottom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480"/>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04759" w:rsidRPr="00A816A1" w:rsidRDefault="00604759" w:rsidP="00A93ECB">
                  <w:pPr>
                    <w:rPr>
                      <w:sz w:val="18"/>
                      <w:szCs w:val="18"/>
                    </w:rPr>
                  </w:pPr>
                  <w:r w:rsidRPr="00A816A1">
                    <w:rPr>
                      <w:sz w:val="18"/>
                      <w:szCs w:val="18"/>
                    </w:rPr>
                    <w:t>Сумма затрат по государственной программы</w:t>
                  </w: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Всего, в том числе:</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4352269,14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687591,25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1230490,07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1228571,55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1205616,27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3747317,70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3686859,90</w:t>
                  </w:r>
                </w:p>
              </w:tc>
              <w:tc>
                <w:tcPr>
                  <w:tcW w:w="1418" w:type="dxa"/>
                  <w:vMerge w:val="restart"/>
                  <w:tcBorders>
                    <w:top w:val="single" w:sz="4" w:space="0" w:color="auto"/>
                    <w:left w:val="nil"/>
                    <w:right w:val="single" w:sz="4" w:space="0" w:color="auto"/>
                  </w:tcBorders>
                  <w:shd w:val="clear" w:color="auto" w:fill="auto"/>
                  <w:noWrap/>
                  <w:vAlign w:val="bottom"/>
                  <w:hideMark/>
                </w:tcPr>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p w:rsidR="00604759" w:rsidRPr="00A816A1" w:rsidRDefault="00604759" w:rsidP="00A93ECB">
                  <w:pPr>
                    <w:rPr>
                      <w:sz w:val="18"/>
                      <w:szCs w:val="18"/>
                    </w:rPr>
                  </w:pPr>
                  <w:r w:rsidRPr="00A816A1">
                    <w:rPr>
                      <w:sz w:val="18"/>
                      <w:szCs w:val="18"/>
                    </w:rPr>
                    <w:t> </w:t>
                  </w:r>
                </w:p>
              </w:tc>
              <w:tc>
                <w:tcPr>
                  <w:tcW w:w="1843" w:type="dxa"/>
                  <w:vMerge w:val="restart"/>
                  <w:tcBorders>
                    <w:top w:val="single" w:sz="4" w:space="0" w:color="auto"/>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p w:rsidR="00604759" w:rsidRPr="009C2B9B" w:rsidRDefault="00604759" w:rsidP="00A93ECB">
                  <w:pPr>
                    <w:rPr>
                      <w:rFonts w:ascii="Calibri" w:hAnsi="Calibri"/>
                      <w:sz w:val="22"/>
                      <w:szCs w:val="22"/>
                    </w:rPr>
                  </w:pPr>
                  <w:r w:rsidRPr="009C2B9B">
                    <w:rPr>
                      <w:rFonts w:ascii="Calibri" w:hAnsi="Calibri"/>
                      <w:sz w:val="22"/>
                      <w:szCs w:val="22"/>
                    </w:rPr>
                    <w:t> </w:t>
                  </w:r>
                </w:p>
              </w:tc>
            </w:tr>
            <w:tr w:rsidR="00604759" w:rsidRPr="009C2B9B" w:rsidTr="00A93ECB">
              <w:trPr>
                <w:trHeight w:val="33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областной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2716951,34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687591,25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632641,47</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622014,42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774704,20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2160371,90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2170921,20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федеральный бюджет*</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1635317,80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597848,60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606557,13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430912,07</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1586945,80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1515938,70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30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местные бюджеты</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495"/>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r w:rsidRPr="00A816A1">
                    <w:rPr>
                      <w:sz w:val="18"/>
                      <w:szCs w:val="18"/>
                      <w:vertAlign w:val="superscript"/>
                    </w:rPr>
                    <w:t>1</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0,00</w:t>
                  </w:r>
                </w:p>
              </w:tc>
              <w:tc>
                <w:tcPr>
                  <w:tcW w:w="1418" w:type="dxa"/>
                  <w:vMerge/>
                  <w:tcBorders>
                    <w:left w:val="nil"/>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r w:rsidR="00604759" w:rsidRPr="009C2B9B" w:rsidTr="00A93ECB">
              <w:trPr>
                <w:trHeight w:val="480"/>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604759" w:rsidRPr="00A816A1" w:rsidRDefault="00604759" w:rsidP="00A93ECB">
                  <w:pPr>
                    <w:rPr>
                      <w:sz w:val="18"/>
                      <w:szCs w:val="18"/>
                    </w:rPr>
                  </w:pPr>
                </w:p>
              </w:tc>
              <w:tc>
                <w:tcPr>
                  <w:tcW w:w="1418" w:type="dxa"/>
                  <w:tcBorders>
                    <w:top w:val="single" w:sz="4" w:space="0" w:color="auto"/>
                    <w:left w:val="nil"/>
                    <w:bottom w:val="single" w:sz="4" w:space="0" w:color="auto"/>
                    <w:right w:val="nil"/>
                  </w:tcBorders>
                  <w:shd w:val="clear" w:color="auto" w:fill="auto"/>
                  <w:hideMark/>
                </w:tcPr>
                <w:p w:rsidR="00604759" w:rsidRPr="00A816A1" w:rsidRDefault="00604759" w:rsidP="00A93ECB">
                  <w:pPr>
                    <w:rPr>
                      <w:sz w:val="18"/>
                      <w:szCs w:val="18"/>
                    </w:rPr>
                  </w:pPr>
                  <w:r w:rsidRPr="00A816A1">
                    <w:rPr>
                      <w:sz w:val="18"/>
                      <w:szCs w:val="18"/>
                    </w:rPr>
                    <w:t>внебюджетные источники**</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425"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604759" w:rsidRPr="00A816A1" w:rsidRDefault="00604759" w:rsidP="00A93ECB">
                  <w:pPr>
                    <w:jc w:val="center"/>
                    <w:rPr>
                      <w:sz w:val="18"/>
                      <w:szCs w:val="18"/>
                    </w:rPr>
                  </w:pPr>
                  <w:r w:rsidRPr="00A816A1">
                    <w:rPr>
                      <w:sz w:val="18"/>
                      <w:szCs w:val="18"/>
                    </w:rPr>
                    <w:t>Х</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ind w:right="-108"/>
                    <w:jc w:val="center"/>
                    <w:rPr>
                      <w:sz w:val="18"/>
                      <w:szCs w:val="18"/>
                    </w:rPr>
                  </w:pPr>
                  <w:r w:rsidRPr="00A816A1">
                    <w:rPr>
                      <w:sz w:val="18"/>
                      <w:szCs w:val="18"/>
                    </w:rPr>
                    <w:t>14741928,08</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4705704,66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4372049,84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2836523,63</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jc w:val="center"/>
                    <w:rPr>
                      <w:sz w:val="18"/>
                      <w:szCs w:val="18"/>
                    </w:rPr>
                  </w:pPr>
                  <w:r w:rsidRPr="00A816A1">
                    <w:rPr>
                      <w:sz w:val="18"/>
                      <w:szCs w:val="18"/>
                    </w:rPr>
                    <w:t>2827649,95</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ind w:left="-108" w:right="-108"/>
                    <w:jc w:val="center"/>
                    <w:rPr>
                      <w:sz w:val="18"/>
                      <w:szCs w:val="18"/>
                    </w:rPr>
                  </w:pPr>
                  <w:r w:rsidRPr="00A816A1">
                    <w:rPr>
                      <w:sz w:val="18"/>
                      <w:szCs w:val="18"/>
                    </w:rPr>
                    <w:t>15523457,70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04759" w:rsidRPr="00A816A1" w:rsidRDefault="00604759" w:rsidP="00A93ECB">
                  <w:pPr>
                    <w:ind w:right="-108"/>
                    <w:jc w:val="center"/>
                    <w:rPr>
                      <w:sz w:val="18"/>
                      <w:szCs w:val="18"/>
                    </w:rPr>
                  </w:pPr>
                  <w:r w:rsidRPr="00A816A1">
                    <w:rPr>
                      <w:sz w:val="18"/>
                      <w:szCs w:val="18"/>
                    </w:rPr>
                    <w:t>15495428,90</w:t>
                  </w:r>
                </w:p>
              </w:tc>
              <w:tc>
                <w:tcPr>
                  <w:tcW w:w="1418" w:type="dxa"/>
                  <w:vMerge/>
                  <w:tcBorders>
                    <w:left w:val="nil"/>
                    <w:bottom w:val="single" w:sz="4" w:space="0" w:color="auto"/>
                    <w:right w:val="single" w:sz="4" w:space="0" w:color="auto"/>
                  </w:tcBorders>
                  <w:shd w:val="clear" w:color="auto" w:fill="auto"/>
                  <w:noWrap/>
                  <w:vAlign w:val="bottom"/>
                  <w:hideMark/>
                </w:tcPr>
                <w:p w:rsidR="00604759" w:rsidRPr="00A816A1" w:rsidRDefault="00604759" w:rsidP="00A93ECB">
                  <w:pPr>
                    <w:rPr>
                      <w:sz w:val="18"/>
                      <w:szCs w:val="18"/>
                    </w:rPr>
                  </w:pPr>
                </w:p>
              </w:tc>
              <w:tc>
                <w:tcPr>
                  <w:tcW w:w="1843" w:type="dxa"/>
                  <w:vMerge/>
                  <w:tcBorders>
                    <w:left w:val="nil"/>
                    <w:bottom w:val="single" w:sz="4" w:space="0" w:color="auto"/>
                    <w:right w:val="single" w:sz="4" w:space="0" w:color="auto"/>
                  </w:tcBorders>
                  <w:shd w:val="clear" w:color="auto" w:fill="auto"/>
                  <w:noWrap/>
                  <w:vAlign w:val="bottom"/>
                  <w:hideMark/>
                </w:tcPr>
                <w:p w:rsidR="00604759" w:rsidRPr="009C2B9B" w:rsidRDefault="00604759" w:rsidP="00A93ECB">
                  <w:pPr>
                    <w:rPr>
                      <w:rFonts w:ascii="Calibri" w:hAnsi="Calibri"/>
                      <w:sz w:val="22"/>
                      <w:szCs w:val="22"/>
                    </w:rPr>
                  </w:pPr>
                </w:p>
              </w:tc>
            </w:tr>
          </w:tbl>
          <w:p w:rsidR="00604759" w:rsidRPr="00202033" w:rsidRDefault="00604759" w:rsidP="00A93ECB">
            <w:pPr>
              <w:jc w:val="both"/>
              <w:rPr>
                <w:szCs w:val="20"/>
              </w:rPr>
            </w:pPr>
          </w:p>
        </w:tc>
      </w:tr>
    </w:tbl>
    <w:p w:rsidR="0021170A" w:rsidRDefault="0021170A" w:rsidP="0021170A"/>
    <w:p w:rsidR="0021170A" w:rsidRDefault="0021170A" w:rsidP="0021170A"/>
    <w:p w:rsidR="00604759" w:rsidRPr="00C511DF" w:rsidRDefault="00604759" w:rsidP="00604759">
      <w:pPr>
        <w:jc w:val="both"/>
        <w:rPr>
          <w:sz w:val="28"/>
          <w:szCs w:val="28"/>
        </w:rPr>
      </w:pPr>
      <w:r w:rsidRPr="00C511DF">
        <w:rPr>
          <w:sz w:val="28"/>
          <w:szCs w:val="28"/>
        </w:rPr>
        <w:t xml:space="preserve">*Средства федерального бюджета указаны </w:t>
      </w:r>
      <w:proofErr w:type="spellStart"/>
      <w:r w:rsidRPr="00C511DF">
        <w:rPr>
          <w:sz w:val="28"/>
          <w:szCs w:val="28"/>
        </w:rPr>
        <w:t>прогнозно</w:t>
      </w:r>
      <w:proofErr w:type="spellEnd"/>
      <w:r w:rsidRPr="00C511DF">
        <w:rPr>
          <w:sz w:val="28"/>
          <w:szCs w:val="28"/>
        </w:rPr>
        <w:t>.</w:t>
      </w:r>
    </w:p>
    <w:p w:rsidR="00604759" w:rsidRPr="00C511DF" w:rsidRDefault="00604759" w:rsidP="00604759">
      <w:pPr>
        <w:jc w:val="both"/>
        <w:rPr>
          <w:sz w:val="28"/>
          <w:szCs w:val="28"/>
        </w:rPr>
      </w:pPr>
      <w:r w:rsidRPr="00C511DF">
        <w:rPr>
          <w:sz w:val="28"/>
          <w:szCs w:val="28"/>
        </w:rPr>
        <w:t xml:space="preserve">**Средства внебюджетных источников указаны </w:t>
      </w:r>
      <w:proofErr w:type="spellStart"/>
      <w:r w:rsidRPr="00C511DF">
        <w:rPr>
          <w:sz w:val="28"/>
          <w:szCs w:val="28"/>
        </w:rPr>
        <w:t>справочно</w:t>
      </w:r>
      <w:proofErr w:type="spellEnd"/>
      <w:r w:rsidRPr="00C511DF">
        <w:rPr>
          <w:sz w:val="28"/>
          <w:szCs w:val="28"/>
        </w:rPr>
        <w:t>.</w:t>
      </w:r>
    </w:p>
    <w:p w:rsidR="00604759" w:rsidRPr="00C511DF" w:rsidRDefault="00604759" w:rsidP="00604759">
      <w:pPr>
        <w:jc w:val="both"/>
        <w:rPr>
          <w:sz w:val="28"/>
          <w:szCs w:val="28"/>
        </w:rPr>
      </w:pPr>
      <w:r w:rsidRPr="00C511DF">
        <w:rPr>
          <w:sz w:val="28"/>
          <w:szCs w:val="28"/>
        </w:rPr>
        <w:t xml:space="preserve">***По определяемой нормативно-правовым актом Новосибирской области ставке, в соответствии с уровнем </w:t>
      </w:r>
      <w:proofErr w:type="spellStart"/>
      <w:r w:rsidRPr="00C511DF">
        <w:rPr>
          <w:sz w:val="28"/>
          <w:szCs w:val="28"/>
        </w:rPr>
        <w:t>софинансирования</w:t>
      </w:r>
      <w:proofErr w:type="spellEnd"/>
      <w:r w:rsidRPr="00C511DF">
        <w:rPr>
          <w:sz w:val="28"/>
          <w:szCs w:val="28"/>
        </w:rPr>
        <w:t>, утвержденным правовым актом Российской Федерации для Новосибирской области на соответствующий год.</w:t>
      </w:r>
    </w:p>
    <w:p w:rsidR="00604759" w:rsidRPr="00C511DF" w:rsidRDefault="00604759" w:rsidP="00604759">
      <w:pPr>
        <w:jc w:val="both"/>
        <w:rPr>
          <w:sz w:val="28"/>
          <w:szCs w:val="28"/>
        </w:rPr>
      </w:pPr>
      <w:r w:rsidRPr="00C511DF">
        <w:rPr>
          <w:sz w:val="28"/>
          <w:szCs w:val="28"/>
        </w:rPr>
        <w:t>Применяемые сокращения:</w:t>
      </w:r>
    </w:p>
    <w:p w:rsidR="00604759" w:rsidRPr="00C511DF" w:rsidRDefault="00604759" w:rsidP="00604759">
      <w:pPr>
        <w:jc w:val="both"/>
        <w:rPr>
          <w:sz w:val="28"/>
          <w:szCs w:val="28"/>
        </w:rPr>
      </w:pPr>
      <w:r w:rsidRPr="00C511DF">
        <w:rPr>
          <w:sz w:val="28"/>
          <w:szCs w:val="28"/>
        </w:rPr>
        <w:t>АПК – агропромышленный комплекс;</w:t>
      </w:r>
    </w:p>
    <w:p w:rsidR="00604759" w:rsidRPr="00C511DF" w:rsidRDefault="00604759" w:rsidP="00604759">
      <w:pPr>
        <w:jc w:val="both"/>
        <w:rPr>
          <w:sz w:val="28"/>
          <w:szCs w:val="28"/>
        </w:rPr>
      </w:pPr>
      <w:r w:rsidRPr="00C511DF">
        <w:rPr>
          <w:sz w:val="28"/>
          <w:szCs w:val="28"/>
        </w:rPr>
        <w:t>АЧС – африканская чума свиней;</w:t>
      </w:r>
    </w:p>
    <w:p w:rsidR="00604759" w:rsidRPr="00C511DF" w:rsidRDefault="00604759" w:rsidP="00604759">
      <w:pPr>
        <w:jc w:val="both"/>
        <w:rPr>
          <w:sz w:val="28"/>
          <w:szCs w:val="28"/>
        </w:rPr>
      </w:pPr>
      <w:r w:rsidRPr="00C511DF">
        <w:rPr>
          <w:sz w:val="28"/>
          <w:szCs w:val="28"/>
        </w:rPr>
        <w:t>ВЦП – ведомственная целевая программа;</w:t>
      </w:r>
    </w:p>
    <w:p w:rsidR="00604759" w:rsidRPr="00C511DF" w:rsidRDefault="00604759" w:rsidP="00604759">
      <w:pPr>
        <w:jc w:val="both"/>
        <w:rPr>
          <w:sz w:val="28"/>
          <w:szCs w:val="28"/>
        </w:rPr>
      </w:pPr>
      <w:proofErr w:type="spellStart"/>
      <w:r w:rsidRPr="00C511DF">
        <w:rPr>
          <w:sz w:val="28"/>
          <w:szCs w:val="28"/>
        </w:rPr>
        <w:t>ДИиРТТ</w:t>
      </w:r>
      <w:proofErr w:type="spellEnd"/>
      <w:r w:rsidRPr="00C511DF">
        <w:rPr>
          <w:sz w:val="28"/>
          <w:szCs w:val="28"/>
        </w:rPr>
        <w:t xml:space="preserve"> НСО –  департамент информатизации и развития телекоммуникационных технологий Новосибирской области;</w:t>
      </w:r>
    </w:p>
    <w:p w:rsidR="00604759" w:rsidRPr="00C511DF" w:rsidRDefault="00604759" w:rsidP="00604759">
      <w:pPr>
        <w:jc w:val="both"/>
        <w:rPr>
          <w:sz w:val="28"/>
          <w:szCs w:val="28"/>
        </w:rPr>
      </w:pPr>
      <w:r w:rsidRPr="00C511DF">
        <w:rPr>
          <w:sz w:val="28"/>
          <w:szCs w:val="28"/>
        </w:rPr>
        <w:t>К(Ф)Х – крестьянские (фермерские) хозяйства;</w:t>
      </w:r>
    </w:p>
    <w:p w:rsidR="00604759" w:rsidRPr="00C511DF" w:rsidRDefault="00604759" w:rsidP="00604759">
      <w:pPr>
        <w:jc w:val="both"/>
        <w:rPr>
          <w:sz w:val="28"/>
          <w:szCs w:val="28"/>
        </w:rPr>
      </w:pPr>
      <w:r w:rsidRPr="00C511DF">
        <w:rPr>
          <w:sz w:val="28"/>
          <w:szCs w:val="28"/>
        </w:rPr>
        <w:lastRenderedPageBreak/>
        <w:t>КРС – крупный рогатый скот;</w:t>
      </w:r>
    </w:p>
    <w:p w:rsidR="00604759" w:rsidRPr="00C511DF" w:rsidRDefault="00604759" w:rsidP="00604759">
      <w:pPr>
        <w:jc w:val="both"/>
        <w:rPr>
          <w:sz w:val="28"/>
          <w:szCs w:val="28"/>
        </w:rPr>
      </w:pPr>
      <w:r w:rsidRPr="00C511DF">
        <w:rPr>
          <w:sz w:val="28"/>
          <w:szCs w:val="28"/>
        </w:rPr>
        <w:t>ЛПХ – личные подсобные хозяйства;</w:t>
      </w:r>
    </w:p>
    <w:p w:rsidR="00604759" w:rsidRPr="00C511DF" w:rsidRDefault="00604759" w:rsidP="00604759">
      <w:pPr>
        <w:jc w:val="both"/>
        <w:rPr>
          <w:sz w:val="28"/>
          <w:szCs w:val="28"/>
        </w:rPr>
      </w:pPr>
      <w:r w:rsidRPr="00C511DF">
        <w:rPr>
          <w:sz w:val="28"/>
          <w:szCs w:val="28"/>
        </w:rPr>
        <w:t>МСХ НСО – министерство сельского хозяйства Новосибирской области;</w:t>
      </w:r>
    </w:p>
    <w:p w:rsidR="00604759" w:rsidRPr="00C511DF" w:rsidRDefault="00604759" w:rsidP="00604759">
      <w:pPr>
        <w:jc w:val="both"/>
        <w:rPr>
          <w:sz w:val="28"/>
          <w:szCs w:val="28"/>
        </w:rPr>
      </w:pPr>
      <w:r w:rsidRPr="00C511DF">
        <w:rPr>
          <w:sz w:val="28"/>
          <w:szCs w:val="28"/>
        </w:rPr>
        <w:t>НСО – Новосибирская область;</w:t>
      </w:r>
    </w:p>
    <w:p w:rsidR="00604759" w:rsidRPr="00C511DF" w:rsidRDefault="00604759" w:rsidP="00604759">
      <w:pPr>
        <w:jc w:val="both"/>
        <w:rPr>
          <w:sz w:val="28"/>
          <w:szCs w:val="28"/>
        </w:rPr>
      </w:pPr>
      <w:r w:rsidRPr="00C511DF">
        <w:rPr>
          <w:sz w:val="28"/>
          <w:szCs w:val="28"/>
        </w:rPr>
        <w:t>ООО – общество ограниченной ответственности;</w:t>
      </w:r>
    </w:p>
    <w:p w:rsidR="00604759" w:rsidRPr="00C511DF" w:rsidRDefault="00604759" w:rsidP="00604759">
      <w:pPr>
        <w:jc w:val="both"/>
        <w:rPr>
          <w:sz w:val="28"/>
          <w:szCs w:val="28"/>
        </w:rPr>
      </w:pPr>
      <w:proofErr w:type="spellStart"/>
      <w:r w:rsidRPr="00C511DF">
        <w:rPr>
          <w:sz w:val="28"/>
          <w:szCs w:val="28"/>
        </w:rPr>
        <w:t>СпоК</w:t>
      </w:r>
      <w:proofErr w:type="spellEnd"/>
      <w:r w:rsidRPr="00C511DF">
        <w:rPr>
          <w:sz w:val="28"/>
          <w:szCs w:val="28"/>
        </w:rPr>
        <w:t xml:space="preserve"> -  сельскохозяйственные потребительские кооперативы; </w:t>
      </w:r>
    </w:p>
    <w:p w:rsidR="00604759" w:rsidRPr="00C511DF" w:rsidRDefault="00604759" w:rsidP="00604759">
      <w:pPr>
        <w:jc w:val="both"/>
        <w:rPr>
          <w:sz w:val="28"/>
          <w:szCs w:val="28"/>
        </w:rPr>
      </w:pPr>
      <w:r w:rsidRPr="00C511DF">
        <w:rPr>
          <w:sz w:val="28"/>
          <w:szCs w:val="28"/>
        </w:rPr>
        <w:t>С/Х- сельское хозяйство;</w:t>
      </w:r>
    </w:p>
    <w:p w:rsidR="00604759" w:rsidRDefault="00604759" w:rsidP="00604759">
      <w:pPr>
        <w:jc w:val="both"/>
        <w:rPr>
          <w:sz w:val="28"/>
          <w:szCs w:val="28"/>
        </w:rPr>
      </w:pPr>
      <w:r w:rsidRPr="00C511DF">
        <w:rPr>
          <w:sz w:val="28"/>
          <w:szCs w:val="28"/>
        </w:rPr>
        <w:t>СГИО (ГАСУ АПК) – система государственного информационного обеспечения.</w:t>
      </w:r>
    </w:p>
    <w:p w:rsidR="00604759" w:rsidRDefault="00604759" w:rsidP="00604759">
      <w:pPr>
        <w:jc w:val="both"/>
        <w:rPr>
          <w:sz w:val="28"/>
          <w:szCs w:val="28"/>
        </w:rPr>
      </w:pPr>
    </w:p>
    <w:p w:rsidR="00A93ECB" w:rsidRDefault="00A93ECB"/>
    <w:sectPr w:rsidR="00A93ECB" w:rsidSect="00A93ECB">
      <w:headerReference w:type="first" r:id="rId7"/>
      <w:pgSz w:w="16838" w:h="11906" w:orient="landscape"/>
      <w:pgMar w:top="1701" w:right="678" w:bottom="850"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ECB" w:rsidRDefault="00A93ECB">
      <w:r>
        <w:separator/>
      </w:r>
    </w:p>
  </w:endnote>
  <w:endnote w:type="continuationSeparator" w:id="0">
    <w:p w:rsidR="00A93ECB" w:rsidRDefault="00A93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CYR">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ECB" w:rsidRDefault="00A93ECB">
      <w:r>
        <w:separator/>
      </w:r>
    </w:p>
  </w:footnote>
  <w:footnote w:type="continuationSeparator" w:id="0">
    <w:p w:rsidR="00A93ECB" w:rsidRDefault="00A93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3ECB" w:rsidRDefault="00A93ECB">
    <w:pPr>
      <w:pStyle w:val="a3"/>
      <w:jc w:val="center"/>
    </w:pPr>
  </w:p>
  <w:p w:rsidR="00A93ECB" w:rsidRDefault="00A93EC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9C23D70"/>
    <w:lvl w:ilvl="0">
      <w:start w:val="1"/>
      <w:numFmt w:val="decimal"/>
      <w:lvlText w:val="%1."/>
      <w:lvlJc w:val="left"/>
      <w:pPr>
        <w:tabs>
          <w:tab w:val="num" w:pos="-1701"/>
        </w:tabs>
        <w:ind w:left="-1701" w:hanging="851"/>
      </w:pPr>
      <w:rPr>
        <w:rFonts w:cs="Times New Roman"/>
      </w:rPr>
    </w:lvl>
    <w:lvl w:ilvl="1">
      <w:start w:val="1"/>
      <w:numFmt w:val="decimal"/>
      <w:lvlText w:val="%1.%2."/>
      <w:lvlJc w:val="left"/>
      <w:pPr>
        <w:tabs>
          <w:tab w:val="num" w:pos="0"/>
        </w:tabs>
        <w:ind w:hanging="1134"/>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3240"/>
        </w:tabs>
        <w:ind w:left="2880" w:hanging="720"/>
      </w:pPr>
      <w:rPr>
        <w:rFonts w:cs="Times New Roman"/>
      </w:rPr>
    </w:lvl>
    <w:lvl w:ilvl="4">
      <w:start w:val="1"/>
      <w:numFmt w:val="decimal"/>
      <w:lvlText w:val="%1.%2.%3.%4.%5."/>
      <w:lvlJc w:val="left"/>
      <w:pPr>
        <w:tabs>
          <w:tab w:val="num" w:pos="0"/>
        </w:tabs>
        <w:ind w:left="3600" w:hanging="720"/>
      </w:pPr>
      <w:rPr>
        <w:rFonts w:cs="Times New Roman"/>
      </w:rPr>
    </w:lvl>
    <w:lvl w:ilvl="5">
      <w:start w:val="1"/>
      <w:numFmt w:val="decimal"/>
      <w:lvlText w:val="%1.%2.%3.%4.%5.%6."/>
      <w:lvlJc w:val="left"/>
      <w:pPr>
        <w:tabs>
          <w:tab w:val="num" w:pos="0"/>
        </w:tabs>
        <w:ind w:left="4320" w:hanging="720"/>
      </w:pPr>
      <w:rPr>
        <w:rFonts w:cs="Times New Roman"/>
      </w:rPr>
    </w:lvl>
    <w:lvl w:ilvl="6">
      <w:start w:val="1"/>
      <w:numFmt w:val="decimal"/>
      <w:lvlText w:val="%1.%2.%3.%4.%5.%6.%7."/>
      <w:lvlJc w:val="left"/>
      <w:pPr>
        <w:tabs>
          <w:tab w:val="num" w:pos="0"/>
        </w:tabs>
        <w:ind w:left="5040" w:hanging="720"/>
      </w:pPr>
      <w:rPr>
        <w:rFonts w:cs="Times New Roman"/>
      </w:rPr>
    </w:lvl>
    <w:lvl w:ilvl="7">
      <w:start w:val="1"/>
      <w:numFmt w:val="decimal"/>
      <w:lvlText w:val="%1.%2.%3.%4.%5.%6.%7.%8."/>
      <w:lvlJc w:val="left"/>
      <w:pPr>
        <w:tabs>
          <w:tab w:val="num" w:pos="0"/>
        </w:tabs>
        <w:ind w:left="5760" w:hanging="720"/>
      </w:pPr>
      <w:rPr>
        <w:rFonts w:cs="Times New Roman"/>
      </w:rPr>
    </w:lvl>
    <w:lvl w:ilvl="8">
      <w:start w:val="1"/>
      <w:numFmt w:val="decimal"/>
      <w:lvlText w:val="%1.%2.%3.%4.%5.%6.%7.%8.%9."/>
      <w:lvlJc w:val="left"/>
      <w:pPr>
        <w:tabs>
          <w:tab w:val="num" w:pos="0"/>
        </w:tabs>
        <w:ind w:left="6480" w:hanging="720"/>
      </w:pPr>
      <w:rPr>
        <w:rFonts w:cs="Times New Roman"/>
      </w:rPr>
    </w:lvl>
  </w:abstractNum>
  <w:abstractNum w:abstractNumId="1" w15:restartNumberingAfterBreak="0">
    <w:nsid w:val="0F806638"/>
    <w:multiLevelType w:val="hybridMultilevel"/>
    <w:tmpl w:val="D3E454DE"/>
    <w:lvl w:ilvl="0" w:tplc="E2B00B74">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24E67F4"/>
    <w:multiLevelType w:val="hybridMultilevel"/>
    <w:tmpl w:val="015EE2C0"/>
    <w:lvl w:ilvl="0" w:tplc="9B6E76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510C67"/>
    <w:multiLevelType w:val="hybridMultilevel"/>
    <w:tmpl w:val="B2AA9D4C"/>
    <w:lvl w:ilvl="0" w:tplc="30DE44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2F18C3"/>
    <w:multiLevelType w:val="hybridMultilevel"/>
    <w:tmpl w:val="BA72510A"/>
    <w:lvl w:ilvl="0" w:tplc="04190001">
      <w:start w:val="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E85DE2"/>
    <w:multiLevelType w:val="hybridMultilevel"/>
    <w:tmpl w:val="5018159A"/>
    <w:lvl w:ilvl="0" w:tplc="04190001">
      <w:start w:val="202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BD58BE"/>
    <w:multiLevelType w:val="hybridMultilevel"/>
    <w:tmpl w:val="6636BDD2"/>
    <w:lvl w:ilvl="0" w:tplc="2E2CB2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CF684F"/>
    <w:multiLevelType w:val="hybridMultilevel"/>
    <w:tmpl w:val="B40CC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8A526F"/>
    <w:multiLevelType w:val="hybridMultilevel"/>
    <w:tmpl w:val="96F81044"/>
    <w:lvl w:ilvl="0" w:tplc="6CAA38F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8AA5FAA"/>
    <w:multiLevelType w:val="hybridMultilevel"/>
    <w:tmpl w:val="9B9E8FB8"/>
    <w:lvl w:ilvl="0" w:tplc="D67609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2AD70BE"/>
    <w:multiLevelType w:val="hybridMultilevel"/>
    <w:tmpl w:val="B85065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B214DA"/>
    <w:multiLevelType w:val="hybridMultilevel"/>
    <w:tmpl w:val="5EE88832"/>
    <w:lvl w:ilvl="0" w:tplc="04190001">
      <w:start w:val="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88E7C0E"/>
    <w:multiLevelType w:val="hybridMultilevel"/>
    <w:tmpl w:val="930A73AE"/>
    <w:lvl w:ilvl="0" w:tplc="7A4C1DDA">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8DA756C"/>
    <w:multiLevelType w:val="hybridMultilevel"/>
    <w:tmpl w:val="2494A69E"/>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30A5009"/>
    <w:multiLevelType w:val="hybridMultilevel"/>
    <w:tmpl w:val="B958F846"/>
    <w:lvl w:ilvl="0" w:tplc="DA0A4AFA">
      <w:start w:val="2020"/>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688F0932"/>
    <w:multiLevelType w:val="hybridMultilevel"/>
    <w:tmpl w:val="FE0CD908"/>
    <w:lvl w:ilvl="0" w:tplc="08F4D7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A37C1F"/>
    <w:multiLevelType w:val="hybridMultilevel"/>
    <w:tmpl w:val="D0169BAE"/>
    <w:lvl w:ilvl="0" w:tplc="A99EC3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2C959F9"/>
    <w:multiLevelType w:val="hybridMultilevel"/>
    <w:tmpl w:val="8A205590"/>
    <w:lvl w:ilvl="0" w:tplc="7804D28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5A34D97"/>
    <w:multiLevelType w:val="hybridMultilevel"/>
    <w:tmpl w:val="DD56D812"/>
    <w:lvl w:ilvl="0" w:tplc="B4A8118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9"/>
  </w:num>
  <w:num w:numId="3">
    <w:abstractNumId w:val="16"/>
  </w:num>
  <w:num w:numId="4">
    <w:abstractNumId w:val="1"/>
  </w:num>
  <w:num w:numId="5">
    <w:abstractNumId w:val="0"/>
  </w:num>
  <w:num w:numId="6">
    <w:abstractNumId w:val="7"/>
  </w:num>
  <w:num w:numId="7">
    <w:abstractNumId w:val="6"/>
  </w:num>
  <w:num w:numId="8">
    <w:abstractNumId w:val="8"/>
  </w:num>
  <w:num w:numId="9">
    <w:abstractNumId w:val="4"/>
  </w:num>
  <w:num w:numId="10">
    <w:abstractNumId w:val="11"/>
  </w:num>
  <w:num w:numId="11">
    <w:abstractNumId w:val="5"/>
  </w:num>
  <w:num w:numId="12">
    <w:abstractNumId w:val="12"/>
  </w:num>
  <w:num w:numId="13">
    <w:abstractNumId w:val="14"/>
  </w:num>
  <w:num w:numId="14">
    <w:abstractNumId w:val="10"/>
  </w:num>
  <w:num w:numId="15">
    <w:abstractNumId w:val="13"/>
  </w:num>
  <w:num w:numId="16">
    <w:abstractNumId w:val="2"/>
  </w:num>
  <w:num w:numId="17">
    <w:abstractNumId w:val="3"/>
  </w:num>
  <w:num w:numId="18">
    <w:abstractNumId w:val="18"/>
  </w:num>
  <w:num w:numId="19">
    <w:abstractNumId w:val="1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70A"/>
    <w:rsid w:val="00052A9C"/>
    <w:rsid w:val="0021170A"/>
    <w:rsid w:val="003D2AC7"/>
    <w:rsid w:val="00604759"/>
    <w:rsid w:val="00690413"/>
    <w:rsid w:val="00881987"/>
    <w:rsid w:val="00902327"/>
    <w:rsid w:val="00A93ECB"/>
    <w:rsid w:val="00D2653E"/>
    <w:rsid w:val="00F66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1FF5"/>
  <w15:docId w15:val="{4BE88E40-BED6-4143-918C-AE11491C1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170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21170A"/>
    <w:pPr>
      <w:keepNext/>
      <w:autoSpaceDE w:val="0"/>
      <w:autoSpaceDN w:val="0"/>
      <w:adjustRightInd w:val="0"/>
      <w:outlineLvl w:val="0"/>
    </w:pPr>
    <w:rPr>
      <w:rFonts w:ascii="Cambria" w:hAnsi="Cambria"/>
      <w:b/>
      <w:kern w:val="32"/>
      <w:sz w:val="32"/>
      <w:szCs w:val="20"/>
      <w:lang w:eastAsia="en-US"/>
    </w:rPr>
  </w:style>
  <w:style w:type="paragraph" w:styleId="2">
    <w:name w:val="heading 2"/>
    <w:basedOn w:val="a"/>
    <w:next w:val="a"/>
    <w:link w:val="20"/>
    <w:uiPriority w:val="99"/>
    <w:qFormat/>
    <w:rsid w:val="0021170A"/>
    <w:pPr>
      <w:keepNext/>
      <w:autoSpaceDE w:val="0"/>
      <w:autoSpaceDN w:val="0"/>
      <w:adjustRightInd w:val="0"/>
      <w:jc w:val="both"/>
      <w:outlineLvl w:val="1"/>
    </w:pPr>
    <w:rPr>
      <w:rFonts w:ascii="Cambria" w:hAnsi="Cambria"/>
      <w:b/>
      <w:i/>
      <w:sz w:val="28"/>
      <w:szCs w:val="20"/>
      <w:lang w:eastAsia="en-US"/>
    </w:rPr>
  </w:style>
  <w:style w:type="paragraph" w:styleId="3">
    <w:name w:val="heading 3"/>
    <w:aliases w:val="H3,&quot;Сапфир&quot;"/>
    <w:basedOn w:val="a"/>
    <w:next w:val="a"/>
    <w:link w:val="30"/>
    <w:uiPriority w:val="99"/>
    <w:qFormat/>
    <w:rsid w:val="0021170A"/>
    <w:pPr>
      <w:keepNext/>
      <w:autoSpaceDE w:val="0"/>
      <w:autoSpaceDN w:val="0"/>
      <w:adjustRightInd w:val="0"/>
      <w:jc w:val="right"/>
      <w:outlineLvl w:val="2"/>
    </w:pPr>
    <w:rPr>
      <w:rFonts w:ascii="Cambria" w:hAnsi="Cambria"/>
      <w:b/>
      <w:sz w:val="26"/>
      <w:szCs w:val="20"/>
      <w:lang w:eastAsia="en-US"/>
    </w:rPr>
  </w:style>
  <w:style w:type="paragraph" w:styleId="4">
    <w:name w:val="heading 4"/>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next w:val="a"/>
    <w:link w:val="40"/>
    <w:uiPriority w:val="99"/>
    <w:qFormat/>
    <w:rsid w:val="0021170A"/>
    <w:pPr>
      <w:keepNext/>
      <w:autoSpaceDE w:val="0"/>
      <w:autoSpaceDN w:val="0"/>
      <w:adjustRightInd w:val="0"/>
      <w:jc w:val="center"/>
      <w:outlineLvl w:val="3"/>
    </w:pPr>
    <w:rPr>
      <w:rFonts w:ascii="Calibri" w:hAnsi="Calibri"/>
      <w:b/>
      <w:sz w:val="28"/>
      <w:szCs w:val="20"/>
      <w:lang w:eastAsia="en-US"/>
    </w:rPr>
  </w:style>
  <w:style w:type="paragraph" w:styleId="5">
    <w:name w:val="heading 5"/>
    <w:basedOn w:val="a"/>
    <w:next w:val="a"/>
    <w:link w:val="50"/>
    <w:uiPriority w:val="99"/>
    <w:qFormat/>
    <w:rsid w:val="0021170A"/>
    <w:pPr>
      <w:keepNext/>
      <w:autoSpaceDE w:val="0"/>
      <w:autoSpaceDN w:val="0"/>
      <w:adjustRightInd w:val="0"/>
      <w:jc w:val="center"/>
      <w:outlineLvl w:val="4"/>
    </w:pPr>
    <w:rPr>
      <w:rFonts w:ascii="Calibri" w:hAnsi="Calibri"/>
      <w:b/>
      <w:i/>
      <w:sz w:val="26"/>
      <w:szCs w:val="20"/>
      <w:lang w:eastAsia="en-US"/>
    </w:rPr>
  </w:style>
  <w:style w:type="paragraph" w:styleId="6">
    <w:name w:val="heading 6"/>
    <w:aliases w:val="H6"/>
    <w:basedOn w:val="a"/>
    <w:next w:val="a"/>
    <w:link w:val="60"/>
    <w:uiPriority w:val="99"/>
    <w:qFormat/>
    <w:rsid w:val="0021170A"/>
    <w:pPr>
      <w:keepNext/>
      <w:autoSpaceDE w:val="0"/>
      <w:autoSpaceDN w:val="0"/>
      <w:adjustRightInd w:val="0"/>
      <w:jc w:val="center"/>
      <w:outlineLvl w:val="5"/>
    </w:pPr>
    <w:rPr>
      <w:rFonts w:ascii="Calibri" w:hAnsi="Calibri"/>
      <w:b/>
      <w:sz w:val="20"/>
      <w:szCs w:val="20"/>
      <w:lang w:eastAsia="en-US"/>
    </w:rPr>
  </w:style>
  <w:style w:type="paragraph" w:styleId="7">
    <w:name w:val="heading 7"/>
    <w:basedOn w:val="a"/>
    <w:next w:val="a"/>
    <w:link w:val="70"/>
    <w:qFormat/>
    <w:rsid w:val="0021170A"/>
    <w:pPr>
      <w:keepNext/>
      <w:ind w:left="66"/>
      <w:outlineLvl w:val="6"/>
    </w:pPr>
    <w:rPr>
      <w:rFonts w:ascii="Calibri" w:hAnsi="Calibri"/>
      <w:lang w:val="x-none" w:eastAsia="x-none"/>
    </w:rPr>
  </w:style>
  <w:style w:type="paragraph" w:styleId="8">
    <w:name w:val="heading 8"/>
    <w:basedOn w:val="a"/>
    <w:next w:val="a"/>
    <w:link w:val="80"/>
    <w:qFormat/>
    <w:rsid w:val="0021170A"/>
    <w:pPr>
      <w:keepNext/>
      <w:tabs>
        <w:tab w:val="left" w:pos="3780"/>
      </w:tabs>
      <w:snapToGrid w:val="0"/>
      <w:jc w:val="center"/>
      <w:outlineLvl w:val="7"/>
    </w:pPr>
    <w:rPr>
      <w:rFonts w:ascii="Calibri" w:hAnsi="Calibri"/>
      <w:i/>
      <w:iCs/>
      <w:lang w:val="x-none" w:eastAsia="x-none"/>
    </w:rPr>
  </w:style>
  <w:style w:type="paragraph" w:styleId="9">
    <w:name w:val="heading 9"/>
    <w:basedOn w:val="a"/>
    <w:next w:val="a"/>
    <w:link w:val="90"/>
    <w:qFormat/>
    <w:rsid w:val="0021170A"/>
    <w:pPr>
      <w:keepNext/>
      <w:spacing w:line="360" w:lineRule="auto"/>
      <w:ind w:firstLine="720"/>
      <w:jc w:val="right"/>
      <w:outlineLvl w:val="8"/>
    </w:pPr>
    <w:rPr>
      <w:b/>
      <w:bCs/>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1170A"/>
    <w:rPr>
      <w:rFonts w:ascii="Cambria" w:eastAsia="Times New Roman" w:hAnsi="Cambria" w:cs="Times New Roman"/>
      <w:b/>
      <w:kern w:val="32"/>
      <w:sz w:val="32"/>
      <w:szCs w:val="20"/>
    </w:rPr>
  </w:style>
  <w:style w:type="character" w:customStyle="1" w:styleId="20">
    <w:name w:val="Заголовок 2 Знак"/>
    <w:basedOn w:val="a0"/>
    <w:link w:val="2"/>
    <w:uiPriority w:val="99"/>
    <w:rsid w:val="0021170A"/>
    <w:rPr>
      <w:rFonts w:ascii="Cambria" w:eastAsia="Times New Roman" w:hAnsi="Cambria" w:cs="Times New Roman"/>
      <w:b/>
      <w:i/>
      <w:sz w:val="28"/>
      <w:szCs w:val="20"/>
    </w:rPr>
  </w:style>
  <w:style w:type="character" w:customStyle="1" w:styleId="30">
    <w:name w:val="Заголовок 3 Знак"/>
    <w:aliases w:val="H3 Знак,&quot;Сапфир&quot; Знак"/>
    <w:basedOn w:val="a0"/>
    <w:link w:val="3"/>
    <w:uiPriority w:val="99"/>
    <w:rsid w:val="0021170A"/>
    <w:rPr>
      <w:rFonts w:ascii="Cambria" w:eastAsia="Times New Roman" w:hAnsi="Cambria" w:cs="Times New Roman"/>
      <w:b/>
      <w:sz w:val="26"/>
      <w:szCs w:val="20"/>
    </w:rPr>
  </w:style>
  <w:style w:type="character" w:customStyle="1" w:styleId="40">
    <w:name w:val="Заголовок 4 Знак"/>
    <w:aliases w:val="Заголовок 4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link w:val="4"/>
    <w:uiPriority w:val="99"/>
    <w:rsid w:val="0021170A"/>
    <w:rPr>
      <w:rFonts w:ascii="Calibri" w:eastAsia="Times New Roman" w:hAnsi="Calibri" w:cs="Times New Roman"/>
      <w:b/>
      <w:sz w:val="28"/>
      <w:szCs w:val="20"/>
    </w:rPr>
  </w:style>
  <w:style w:type="character" w:customStyle="1" w:styleId="50">
    <w:name w:val="Заголовок 5 Знак"/>
    <w:basedOn w:val="a0"/>
    <w:link w:val="5"/>
    <w:uiPriority w:val="99"/>
    <w:rsid w:val="0021170A"/>
    <w:rPr>
      <w:rFonts w:ascii="Calibri" w:eastAsia="Times New Roman" w:hAnsi="Calibri" w:cs="Times New Roman"/>
      <w:b/>
      <w:i/>
      <w:sz w:val="26"/>
      <w:szCs w:val="20"/>
    </w:rPr>
  </w:style>
  <w:style w:type="character" w:customStyle="1" w:styleId="60">
    <w:name w:val="Заголовок 6 Знак"/>
    <w:aliases w:val="H6 Знак"/>
    <w:basedOn w:val="a0"/>
    <w:link w:val="6"/>
    <w:uiPriority w:val="99"/>
    <w:rsid w:val="0021170A"/>
    <w:rPr>
      <w:rFonts w:ascii="Calibri" w:eastAsia="Times New Roman" w:hAnsi="Calibri" w:cs="Times New Roman"/>
      <w:b/>
      <w:sz w:val="20"/>
      <w:szCs w:val="20"/>
    </w:rPr>
  </w:style>
  <w:style w:type="character" w:customStyle="1" w:styleId="70">
    <w:name w:val="Заголовок 7 Знак"/>
    <w:basedOn w:val="a0"/>
    <w:link w:val="7"/>
    <w:rsid w:val="0021170A"/>
    <w:rPr>
      <w:rFonts w:ascii="Calibri" w:eastAsia="Times New Roman" w:hAnsi="Calibri" w:cs="Times New Roman"/>
      <w:sz w:val="24"/>
      <w:szCs w:val="24"/>
      <w:lang w:val="x-none" w:eastAsia="x-none"/>
    </w:rPr>
  </w:style>
  <w:style w:type="character" w:customStyle="1" w:styleId="80">
    <w:name w:val="Заголовок 8 Знак"/>
    <w:basedOn w:val="a0"/>
    <w:link w:val="8"/>
    <w:rsid w:val="0021170A"/>
    <w:rPr>
      <w:rFonts w:ascii="Calibri" w:eastAsia="Times New Roman" w:hAnsi="Calibri" w:cs="Times New Roman"/>
      <w:i/>
      <w:iCs/>
      <w:sz w:val="24"/>
      <w:szCs w:val="24"/>
      <w:lang w:val="x-none" w:eastAsia="x-none"/>
    </w:rPr>
  </w:style>
  <w:style w:type="character" w:customStyle="1" w:styleId="90">
    <w:name w:val="Заголовок 9 Знак"/>
    <w:basedOn w:val="a0"/>
    <w:link w:val="9"/>
    <w:rsid w:val="0021170A"/>
    <w:rPr>
      <w:rFonts w:ascii="Times New Roman" w:eastAsia="Times New Roman" w:hAnsi="Times New Roman" w:cs="Times New Roman"/>
      <w:b/>
      <w:bCs/>
      <w:sz w:val="28"/>
      <w:szCs w:val="24"/>
      <w:lang w:val="x-none" w:eastAsia="x-none"/>
    </w:rPr>
  </w:style>
  <w:style w:type="paragraph" w:styleId="31">
    <w:name w:val="Body Text Indent 3"/>
    <w:basedOn w:val="a"/>
    <w:link w:val="32"/>
    <w:rsid w:val="0021170A"/>
    <w:pPr>
      <w:snapToGrid w:val="0"/>
      <w:ind w:firstLine="684"/>
      <w:jc w:val="both"/>
    </w:pPr>
    <w:rPr>
      <w:sz w:val="16"/>
      <w:szCs w:val="16"/>
      <w:lang w:val="x-none" w:eastAsia="x-none"/>
    </w:rPr>
  </w:style>
  <w:style w:type="character" w:customStyle="1" w:styleId="32">
    <w:name w:val="Основной текст с отступом 3 Знак"/>
    <w:basedOn w:val="a0"/>
    <w:link w:val="31"/>
    <w:rsid w:val="0021170A"/>
    <w:rPr>
      <w:rFonts w:ascii="Times New Roman" w:eastAsia="Times New Roman" w:hAnsi="Times New Roman" w:cs="Times New Roman"/>
      <w:sz w:val="16"/>
      <w:szCs w:val="16"/>
      <w:lang w:val="x-none" w:eastAsia="x-none"/>
    </w:rPr>
  </w:style>
  <w:style w:type="paragraph" w:styleId="a3">
    <w:name w:val="header"/>
    <w:aliases w:val=" Знак"/>
    <w:basedOn w:val="a"/>
    <w:link w:val="a4"/>
    <w:uiPriority w:val="99"/>
    <w:rsid w:val="0021170A"/>
    <w:pPr>
      <w:tabs>
        <w:tab w:val="center" w:pos="4677"/>
        <w:tab w:val="right" w:pos="9355"/>
      </w:tabs>
      <w:snapToGrid w:val="0"/>
    </w:pPr>
    <w:rPr>
      <w:lang w:val="x-none" w:eastAsia="x-none"/>
    </w:rPr>
  </w:style>
  <w:style w:type="character" w:customStyle="1" w:styleId="a4">
    <w:name w:val="Верхний колонтитул Знак"/>
    <w:aliases w:val=" Знак Знак"/>
    <w:basedOn w:val="a0"/>
    <w:link w:val="a3"/>
    <w:uiPriority w:val="99"/>
    <w:rsid w:val="0021170A"/>
    <w:rPr>
      <w:rFonts w:ascii="Times New Roman" w:eastAsia="Times New Roman" w:hAnsi="Times New Roman" w:cs="Times New Roman"/>
      <w:sz w:val="24"/>
      <w:szCs w:val="24"/>
      <w:lang w:val="x-none" w:eastAsia="x-none"/>
    </w:rPr>
  </w:style>
  <w:style w:type="paragraph" w:styleId="a5">
    <w:name w:val="Balloon Text"/>
    <w:basedOn w:val="a"/>
    <w:link w:val="a6"/>
    <w:uiPriority w:val="99"/>
    <w:unhideWhenUsed/>
    <w:rsid w:val="0021170A"/>
    <w:rPr>
      <w:rFonts w:ascii="Tahoma" w:hAnsi="Tahoma" w:cs="Tahoma"/>
      <w:sz w:val="16"/>
      <w:szCs w:val="16"/>
    </w:rPr>
  </w:style>
  <w:style w:type="character" w:customStyle="1" w:styleId="a6">
    <w:name w:val="Текст выноски Знак"/>
    <w:basedOn w:val="a0"/>
    <w:link w:val="a5"/>
    <w:uiPriority w:val="99"/>
    <w:rsid w:val="0021170A"/>
    <w:rPr>
      <w:rFonts w:ascii="Tahoma" w:eastAsia="Times New Roman" w:hAnsi="Tahoma" w:cs="Tahoma"/>
      <w:sz w:val="16"/>
      <w:szCs w:val="16"/>
      <w:lang w:eastAsia="ru-RU"/>
    </w:rPr>
  </w:style>
  <w:style w:type="paragraph" w:styleId="a7">
    <w:name w:val="footer"/>
    <w:basedOn w:val="a"/>
    <w:link w:val="a8"/>
    <w:uiPriority w:val="99"/>
    <w:unhideWhenUsed/>
    <w:rsid w:val="0021170A"/>
    <w:pPr>
      <w:tabs>
        <w:tab w:val="center" w:pos="4677"/>
        <w:tab w:val="right" w:pos="9355"/>
      </w:tabs>
    </w:pPr>
  </w:style>
  <w:style w:type="character" w:customStyle="1" w:styleId="a8">
    <w:name w:val="Нижний колонтитул Знак"/>
    <w:basedOn w:val="a0"/>
    <w:link w:val="a7"/>
    <w:uiPriority w:val="99"/>
    <w:rsid w:val="0021170A"/>
    <w:rPr>
      <w:rFonts w:ascii="Times New Roman" w:eastAsia="Times New Roman" w:hAnsi="Times New Roman" w:cs="Times New Roman"/>
      <w:sz w:val="24"/>
      <w:szCs w:val="24"/>
      <w:lang w:eastAsia="ru-RU"/>
    </w:rPr>
  </w:style>
  <w:style w:type="paragraph" w:styleId="a9">
    <w:name w:val="List Paragraph"/>
    <w:basedOn w:val="a"/>
    <w:uiPriority w:val="34"/>
    <w:qFormat/>
    <w:rsid w:val="0021170A"/>
    <w:pPr>
      <w:ind w:left="720"/>
      <w:contextualSpacing/>
    </w:pPr>
  </w:style>
  <w:style w:type="character" w:styleId="aa">
    <w:name w:val="annotation reference"/>
    <w:basedOn w:val="a0"/>
    <w:uiPriority w:val="99"/>
    <w:unhideWhenUsed/>
    <w:rsid w:val="0021170A"/>
    <w:rPr>
      <w:sz w:val="16"/>
      <w:szCs w:val="16"/>
    </w:rPr>
  </w:style>
  <w:style w:type="paragraph" w:styleId="ab">
    <w:name w:val="annotation text"/>
    <w:basedOn w:val="a"/>
    <w:link w:val="ac"/>
    <w:uiPriority w:val="99"/>
    <w:unhideWhenUsed/>
    <w:rsid w:val="0021170A"/>
    <w:rPr>
      <w:sz w:val="20"/>
      <w:szCs w:val="20"/>
    </w:rPr>
  </w:style>
  <w:style w:type="character" w:customStyle="1" w:styleId="ac">
    <w:name w:val="Текст примечания Знак"/>
    <w:basedOn w:val="a0"/>
    <w:link w:val="ab"/>
    <w:uiPriority w:val="99"/>
    <w:rsid w:val="0021170A"/>
    <w:rPr>
      <w:rFonts w:ascii="Times New Roman" w:eastAsia="Times New Roman" w:hAnsi="Times New Roman" w:cs="Times New Roman"/>
      <w:sz w:val="20"/>
      <w:szCs w:val="20"/>
      <w:lang w:eastAsia="ru-RU"/>
    </w:rPr>
  </w:style>
  <w:style w:type="paragraph" w:styleId="ad">
    <w:name w:val="annotation subject"/>
    <w:basedOn w:val="ab"/>
    <w:next w:val="ab"/>
    <w:link w:val="ae"/>
    <w:unhideWhenUsed/>
    <w:rsid w:val="0021170A"/>
    <w:rPr>
      <w:b/>
      <w:bCs/>
    </w:rPr>
  </w:style>
  <w:style w:type="character" w:customStyle="1" w:styleId="ae">
    <w:name w:val="Тема примечания Знак"/>
    <w:basedOn w:val="ac"/>
    <w:link w:val="ad"/>
    <w:rsid w:val="0021170A"/>
    <w:rPr>
      <w:rFonts w:ascii="Times New Roman" w:eastAsia="Times New Roman" w:hAnsi="Times New Roman" w:cs="Times New Roman"/>
      <w:b/>
      <w:bCs/>
      <w:sz w:val="20"/>
      <w:szCs w:val="20"/>
      <w:lang w:eastAsia="ru-RU"/>
    </w:rPr>
  </w:style>
  <w:style w:type="table" w:styleId="af">
    <w:name w:val="Table Grid"/>
    <w:basedOn w:val="a1"/>
    <w:uiPriority w:val="59"/>
    <w:rsid w:val="002117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21170A"/>
  </w:style>
  <w:style w:type="paragraph" w:styleId="af0">
    <w:name w:val="Body Text"/>
    <w:aliases w:val="Основной текст Знак Знак,bt"/>
    <w:basedOn w:val="a"/>
    <w:link w:val="af1"/>
    <w:rsid w:val="0021170A"/>
    <w:pPr>
      <w:autoSpaceDE w:val="0"/>
      <w:autoSpaceDN w:val="0"/>
      <w:jc w:val="both"/>
    </w:pPr>
    <w:rPr>
      <w:lang w:val="x-none" w:eastAsia="x-none"/>
    </w:rPr>
  </w:style>
  <w:style w:type="character" w:customStyle="1" w:styleId="af1">
    <w:name w:val="Основной текст Знак"/>
    <w:aliases w:val="Основной текст Знак Знак Знак,bt Знак"/>
    <w:basedOn w:val="a0"/>
    <w:link w:val="af0"/>
    <w:rsid w:val="0021170A"/>
    <w:rPr>
      <w:rFonts w:ascii="Times New Roman" w:eastAsia="Times New Roman" w:hAnsi="Times New Roman" w:cs="Times New Roman"/>
      <w:sz w:val="24"/>
      <w:szCs w:val="24"/>
      <w:lang w:val="x-none" w:eastAsia="x-none"/>
    </w:rPr>
  </w:style>
  <w:style w:type="paragraph" w:styleId="21">
    <w:name w:val="Body Text 2"/>
    <w:basedOn w:val="a"/>
    <w:link w:val="22"/>
    <w:rsid w:val="0021170A"/>
    <w:pPr>
      <w:snapToGrid w:val="0"/>
      <w:spacing w:before="100" w:after="100"/>
      <w:jc w:val="center"/>
    </w:pPr>
    <w:rPr>
      <w:lang w:val="x-none" w:eastAsia="x-none"/>
    </w:rPr>
  </w:style>
  <w:style w:type="character" w:customStyle="1" w:styleId="22">
    <w:name w:val="Основной текст 2 Знак"/>
    <w:basedOn w:val="a0"/>
    <w:link w:val="21"/>
    <w:rsid w:val="0021170A"/>
    <w:rPr>
      <w:rFonts w:ascii="Times New Roman" w:eastAsia="Times New Roman" w:hAnsi="Times New Roman" w:cs="Times New Roman"/>
      <w:sz w:val="24"/>
      <w:szCs w:val="24"/>
      <w:lang w:val="x-none" w:eastAsia="x-none"/>
    </w:rPr>
  </w:style>
  <w:style w:type="paragraph" w:styleId="23">
    <w:name w:val="Body Text Indent 2"/>
    <w:aliases w:val="Знак1, Знак1"/>
    <w:basedOn w:val="a"/>
    <w:link w:val="24"/>
    <w:rsid w:val="0021170A"/>
    <w:pPr>
      <w:snapToGrid w:val="0"/>
      <w:spacing w:after="120" w:line="480" w:lineRule="auto"/>
      <w:ind w:left="283"/>
    </w:pPr>
    <w:rPr>
      <w:lang w:val="x-none" w:eastAsia="x-none"/>
    </w:rPr>
  </w:style>
  <w:style w:type="character" w:customStyle="1" w:styleId="24">
    <w:name w:val="Основной текст с отступом 2 Знак"/>
    <w:aliases w:val="Знак1 Знак, Знак1 Знак"/>
    <w:basedOn w:val="a0"/>
    <w:link w:val="23"/>
    <w:rsid w:val="0021170A"/>
    <w:rPr>
      <w:rFonts w:ascii="Times New Roman" w:eastAsia="Times New Roman" w:hAnsi="Times New Roman" w:cs="Times New Roman"/>
      <w:sz w:val="24"/>
      <w:szCs w:val="24"/>
      <w:lang w:val="x-none" w:eastAsia="x-none"/>
    </w:rPr>
  </w:style>
  <w:style w:type="character" w:styleId="af2">
    <w:name w:val="page number"/>
    <w:rsid w:val="0021170A"/>
    <w:rPr>
      <w:rFonts w:cs="Times New Roman"/>
    </w:rPr>
  </w:style>
  <w:style w:type="paragraph" w:customStyle="1" w:styleId="ConsNormal">
    <w:name w:val="ConsNormal"/>
    <w:uiPriority w:val="99"/>
    <w:rsid w:val="0021170A"/>
    <w:pPr>
      <w:widowControl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uiPriority w:val="99"/>
    <w:rsid w:val="0021170A"/>
    <w:pPr>
      <w:widowControl w:val="0"/>
      <w:spacing w:after="0" w:line="240" w:lineRule="auto"/>
    </w:pPr>
    <w:rPr>
      <w:rFonts w:ascii="Courier New" w:eastAsia="Times New Roman" w:hAnsi="Courier New" w:cs="Courier New"/>
      <w:sz w:val="20"/>
      <w:szCs w:val="20"/>
      <w:lang w:eastAsia="ru-RU"/>
    </w:rPr>
  </w:style>
  <w:style w:type="character" w:customStyle="1" w:styleId="af3">
    <w:name w:val="Название Знак"/>
    <w:rsid w:val="0021170A"/>
    <w:rPr>
      <w:rFonts w:ascii="Cambria" w:hAnsi="Cambria"/>
      <w:b/>
      <w:bCs/>
      <w:kern w:val="28"/>
      <w:sz w:val="32"/>
      <w:szCs w:val="32"/>
      <w:lang w:val="x-none" w:eastAsia="x-none"/>
    </w:rPr>
  </w:style>
  <w:style w:type="paragraph" w:customStyle="1" w:styleId="ConsPlusNormal">
    <w:name w:val="ConsPlusNormal"/>
    <w:uiPriority w:val="99"/>
    <w:rsid w:val="0021170A"/>
    <w:pPr>
      <w:widowControl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2117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uiPriority w:val="99"/>
    <w:rsid w:val="0021170A"/>
    <w:pPr>
      <w:autoSpaceDE w:val="0"/>
      <w:autoSpaceDN w:val="0"/>
      <w:adjustRightInd w:val="0"/>
      <w:spacing w:after="0" w:line="240" w:lineRule="auto"/>
    </w:pPr>
    <w:rPr>
      <w:rFonts w:ascii="Arial" w:eastAsia="Times New Roman" w:hAnsi="Arial" w:cs="Arial"/>
      <w:b/>
      <w:bCs/>
      <w:lang w:eastAsia="ru-RU"/>
    </w:rPr>
  </w:style>
  <w:style w:type="paragraph" w:customStyle="1" w:styleId="Preformat">
    <w:name w:val="Preformat"/>
    <w:uiPriority w:val="99"/>
    <w:rsid w:val="0021170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170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33">
    <w:name w:val="Body Text 3"/>
    <w:basedOn w:val="a"/>
    <w:link w:val="34"/>
    <w:rsid w:val="0021170A"/>
    <w:pPr>
      <w:snapToGrid w:val="0"/>
      <w:spacing w:before="100" w:after="100"/>
      <w:jc w:val="center"/>
    </w:pPr>
    <w:rPr>
      <w:sz w:val="16"/>
      <w:szCs w:val="16"/>
      <w:lang w:val="x-none" w:eastAsia="x-none"/>
    </w:rPr>
  </w:style>
  <w:style w:type="character" w:customStyle="1" w:styleId="34">
    <w:name w:val="Основной текст 3 Знак"/>
    <w:basedOn w:val="a0"/>
    <w:link w:val="33"/>
    <w:rsid w:val="0021170A"/>
    <w:rPr>
      <w:rFonts w:ascii="Times New Roman" w:eastAsia="Times New Roman" w:hAnsi="Times New Roman" w:cs="Times New Roman"/>
      <w:sz w:val="16"/>
      <w:szCs w:val="16"/>
      <w:lang w:val="x-none" w:eastAsia="x-none"/>
    </w:rPr>
  </w:style>
  <w:style w:type="character" w:customStyle="1" w:styleId="12">
    <w:name w:val="Гиперссылка1"/>
    <w:uiPriority w:val="99"/>
    <w:rsid w:val="0021170A"/>
    <w:rPr>
      <w:rFonts w:cs="Times New Roman"/>
      <w:color w:val="0000FF"/>
      <w:u w:val="none"/>
      <w:effect w:val="none"/>
    </w:rPr>
  </w:style>
  <w:style w:type="paragraph" w:styleId="af4">
    <w:name w:val="Body Text Indent"/>
    <w:aliases w:val="Основной текст 1,Нумерованный список !!,Надин стиль,Iniiaiie oaeno 1"/>
    <w:basedOn w:val="a"/>
    <w:link w:val="af5"/>
    <w:rsid w:val="0021170A"/>
    <w:pPr>
      <w:autoSpaceDE w:val="0"/>
      <w:autoSpaceDN w:val="0"/>
      <w:ind w:firstLine="709"/>
      <w:jc w:val="both"/>
    </w:pPr>
    <w:rPr>
      <w:lang w:val="x-none" w:eastAsia="x-none"/>
    </w:rPr>
  </w:style>
  <w:style w:type="character" w:customStyle="1" w:styleId="af5">
    <w:name w:val="Основной текст с отступом Знак"/>
    <w:aliases w:val="Основной текст 1 Знак,Нумерованный список !! Знак,Надин стиль Знак,Iniiaiie oaeno 1 Знак"/>
    <w:basedOn w:val="a0"/>
    <w:link w:val="af4"/>
    <w:rsid w:val="0021170A"/>
    <w:rPr>
      <w:rFonts w:ascii="Times New Roman" w:eastAsia="Times New Roman" w:hAnsi="Times New Roman" w:cs="Times New Roman"/>
      <w:sz w:val="24"/>
      <w:szCs w:val="24"/>
      <w:lang w:val="x-none" w:eastAsia="x-none"/>
    </w:rPr>
  </w:style>
  <w:style w:type="paragraph" w:customStyle="1" w:styleId="af6">
    <w:name w:val="Постановление"/>
    <w:basedOn w:val="a"/>
    <w:uiPriority w:val="99"/>
    <w:rsid w:val="0021170A"/>
    <w:pPr>
      <w:spacing w:line="360" w:lineRule="atLeast"/>
      <w:jc w:val="center"/>
    </w:pPr>
    <w:rPr>
      <w:spacing w:val="6"/>
      <w:sz w:val="32"/>
      <w:szCs w:val="32"/>
    </w:rPr>
  </w:style>
  <w:style w:type="paragraph" w:customStyle="1" w:styleId="25">
    <w:name w:val="Вертикальный отступ 2"/>
    <w:basedOn w:val="a"/>
    <w:uiPriority w:val="99"/>
    <w:rsid w:val="0021170A"/>
    <w:pPr>
      <w:jc w:val="center"/>
    </w:pPr>
    <w:rPr>
      <w:b/>
      <w:bCs/>
      <w:sz w:val="32"/>
      <w:szCs w:val="32"/>
    </w:rPr>
  </w:style>
  <w:style w:type="paragraph" w:customStyle="1" w:styleId="13">
    <w:name w:val="Вертикальный отступ 1"/>
    <w:basedOn w:val="a"/>
    <w:uiPriority w:val="99"/>
    <w:rsid w:val="0021170A"/>
    <w:pPr>
      <w:jc w:val="center"/>
    </w:pPr>
    <w:rPr>
      <w:sz w:val="28"/>
      <w:szCs w:val="28"/>
      <w:lang w:val="en-US"/>
    </w:rPr>
  </w:style>
  <w:style w:type="paragraph" w:customStyle="1" w:styleId="af7">
    <w:name w:val="Номер"/>
    <w:basedOn w:val="a"/>
    <w:uiPriority w:val="99"/>
    <w:rsid w:val="0021170A"/>
    <w:pPr>
      <w:spacing w:before="60" w:after="60"/>
      <w:jc w:val="center"/>
    </w:pPr>
    <w:rPr>
      <w:sz w:val="28"/>
      <w:szCs w:val="28"/>
    </w:rPr>
  </w:style>
  <w:style w:type="paragraph" w:customStyle="1" w:styleId="Web">
    <w:name w:val="Обычный (Web)"/>
    <w:basedOn w:val="a"/>
    <w:rsid w:val="0021170A"/>
    <w:pPr>
      <w:spacing w:before="100" w:after="100"/>
    </w:pPr>
  </w:style>
  <w:style w:type="paragraph" w:customStyle="1" w:styleId="af8">
    <w:name w:val="раздилитель сноски"/>
    <w:basedOn w:val="a"/>
    <w:next w:val="af9"/>
    <w:uiPriority w:val="99"/>
    <w:rsid w:val="0021170A"/>
    <w:pPr>
      <w:spacing w:after="120"/>
      <w:jc w:val="both"/>
    </w:pPr>
    <w:rPr>
      <w:lang w:val="en-US"/>
    </w:rPr>
  </w:style>
  <w:style w:type="paragraph" w:styleId="af9">
    <w:name w:val="footnote text"/>
    <w:aliases w:val="Текст сноски-FN,Footnote Text Char Знак Знак,Footnote Text Char Знак,single space,Текст сноски Знак Знак Знак,Footnote Text Char Знак Знак Знак Знак"/>
    <w:basedOn w:val="a"/>
    <w:link w:val="14"/>
    <w:uiPriority w:val="99"/>
    <w:rsid w:val="0021170A"/>
    <w:pPr>
      <w:widowControl w:val="0"/>
      <w:spacing w:before="60" w:line="300" w:lineRule="auto"/>
      <w:ind w:firstLine="1140"/>
      <w:jc w:val="both"/>
    </w:pPr>
    <w:rPr>
      <w:sz w:val="20"/>
      <w:szCs w:val="20"/>
      <w:lang w:val="x-none" w:eastAsia="x-none"/>
    </w:rPr>
  </w:style>
  <w:style w:type="character" w:customStyle="1" w:styleId="afa">
    <w:name w:val="Текст сноски Знак"/>
    <w:basedOn w:val="a0"/>
    <w:uiPriority w:val="99"/>
    <w:semiHidden/>
    <w:rsid w:val="0021170A"/>
    <w:rPr>
      <w:rFonts w:ascii="Times New Roman" w:eastAsia="Times New Roman" w:hAnsi="Times New Roman" w:cs="Times New Roman"/>
      <w:sz w:val="20"/>
      <w:szCs w:val="20"/>
      <w:lang w:eastAsia="ru-RU"/>
    </w:rPr>
  </w:style>
  <w:style w:type="character" w:customStyle="1" w:styleId="14">
    <w:name w:val="Текст сноски Знак1"/>
    <w:aliases w:val="Текст сноски-FN Знак,Footnote Text Char Знак Знак Знак,Footnote Text Char Знак Знак1,single space Знак,Текст сноски Знак Знак Знак Знак,Footnote Text Char Знак Знак Знак Знак Знак"/>
    <w:link w:val="af9"/>
    <w:uiPriority w:val="99"/>
    <w:locked/>
    <w:rsid w:val="0021170A"/>
    <w:rPr>
      <w:rFonts w:ascii="Times New Roman" w:eastAsia="Times New Roman" w:hAnsi="Times New Roman" w:cs="Times New Roman"/>
      <w:sz w:val="20"/>
      <w:szCs w:val="20"/>
      <w:lang w:val="x-none" w:eastAsia="x-none"/>
    </w:rPr>
  </w:style>
  <w:style w:type="paragraph" w:styleId="15">
    <w:name w:val="toc 1"/>
    <w:basedOn w:val="a"/>
    <w:next w:val="a"/>
    <w:autoRedefine/>
    <w:uiPriority w:val="99"/>
    <w:rsid w:val="0021170A"/>
    <w:rPr>
      <w:b/>
      <w:bCs/>
      <w:sz w:val="20"/>
      <w:szCs w:val="20"/>
    </w:rPr>
  </w:style>
  <w:style w:type="paragraph" w:customStyle="1" w:styleId="afb">
    <w:name w:val="Осн.текст"/>
    <w:basedOn w:val="a"/>
    <w:uiPriority w:val="99"/>
    <w:rsid w:val="0021170A"/>
    <w:pPr>
      <w:spacing w:line="288" w:lineRule="auto"/>
      <w:ind w:right="792" w:firstLine="720"/>
      <w:jc w:val="both"/>
    </w:pPr>
    <w:rPr>
      <w:rFonts w:ascii="Arial" w:hAnsi="Arial" w:cs="Arial"/>
      <w:sz w:val="22"/>
      <w:szCs w:val="22"/>
    </w:rPr>
  </w:style>
  <w:style w:type="paragraph" w:customStyle="1" w:styleId="120">
    <w:name w:val="Основной текст.Основной текст12"/>
    <w:uiPriority w:val="99"/>
    <w:rsid w:val="0021170A"/>
    <w:pPr>
      <w:autoSpaceDE w:val="0"/>
      <w:autoSpaceDN w:val="0"/>
      <w:spacing w:after="0" w:line="240" w:lineRule="auto"/>
    </w:pPr>
    <w:rPr>
      <w:rFonts w:ascii="Times New Roman" w:eastAsia="Times New Roman" w:hAnsi="Times New Roman" w:cs="Times New Roman"/>
      <w:color w:val="000000"/>
      <w:sz w:val="28"/>
      <w:szCs w:val="28"/>
      <w:lang w:eastAsia="ru-RU"/>
    </w:rPr>
  </w:style>
  <w:style w:type="paragraph" w:styleId="afc">
    <w:name w:val="Normal (Web)"/>
    <w:basedOn w:val="a"/>
    <w:rsid w:val="0021170A"/>
    <w:pPr>
      <w:spacing w:before="100" w:beforeAutospacing="1" w:after="100" w:afterAutospacing="1"/>
    </w:pPr>
  </w:style>
  <w:style w:type="character" w:customStyle="1" w:styleId="TitleChar">
    <w:name w:val="Title Char"/>
    <w:uiPriority w:val="99"/>
    <w:locked/>
    <w:rsid w:val="0021170A"/>
    <w:rPr>
      <w:rFonts w:cs="Times New Roman"/>
      <w:sz w:val="28"/>
      <w:lang w:val="ru-RU" w:eastAsia="ru-RU" w:bidi="ar-SA"/>
    </w:rPr>
  </w:style>
  <w:style w:type="paragraph" w:customStyle="1" w:styleId="16">
    <w:name w:val="Обычный1"/>
    <w:rsid w:val="0021170A"/>
    <w:pPr>
      <w:spacing w:after="0" w:line="240" w:lineRule="auto"/>
    </w:pPr>
    <w:rPr>
      <w:rFonts w:ascii="Times New Roman" w:eastAsia="Times New Roman" w:hAnsi="Times New Roman" w:cs="Times New Roman"/>
      <w:sz w:val="24"/>
      <w:szCs w:val="20"/>
      <w:lang w:eastAsia="ru-RU"/>
    </w:rPr>
  </w:style>
  <w:style w:type="character" w:customStyle="1" w:styleId="afd">
    <w:name w:val="Основной текст_"/>
    <w:link w:val="17"/>
    <w:rsid w:val="0021170A"/>
    <w:rPr>
      <w:sz w:val="27"/>
      <w:szCs w:val="27"/>
      <w:shd w:val="clear" w:color="auto" w:fill="FFFFFF"/>
    </w:rPr>
  </w:style>
  <w:style w:type="paragraph" w:customStyle="1" w:styleId="17">
    <w:name w:val="Основной текст1"/>
    <w:basedOn w:val="a"/>
    <w:link w:val="afd"/>
    <w:rsid w:val="0021170A"/>
    <w:pPr>
      <w:shd w:val="clear" w:color="auto" w:fill="FFFFFF"/>
      <w:spacing w:before="360" w:line="0" w:lineRule="atLeast"/>
      <w:ind w:hanging="560"/>
      <w:jc w:val="center"/>
    </w:pPr>
    <w:rPr>
      <w:rFonts w:asciiTheme="minorHAnsi" w:eastAsiaTheme="minorHAnsi" w:hAnsiTheme="minorHAnsi" w:cstheme="minorBidi"/>
      <w:sz w:val="27"/>
      <w:szCs w:val="27"/>
      <w:lang w:eastAsia="en-US"/>
    </w:rPr>
  </w:style>
  <w:style w:type="paragraph" w:customStyle="1" w:styleId="Style3">
    <w:name w:val="Style3"/>
    <w:basedOn w:val="a"/>
    <w:rsid w:val="0021170A"/>
    <w:pPr>
      <w:widowControl w:val="0"/>
      <w:autoSpaceDE w:val="0"/>
      <w:autoSpaceDN w:val="0"/>
      <w:adjustRightInd w:val="0"/>
      <w:spacing w:line="322" w:lineRule="exact"/>
      <w:ind w:firstLine="706"/>
      <w:jc w:val="both"/>
    </w:pPr>
  </w:style>
  <w:style w:type="paragraph" w:customStyle="1" w:styleId="Style5">
    <w:name w:val="Style5"/>
    <w:basedOn w:val="a"/>
    <w:rsid w:val="0021170A"/>
    <w:pPr>
      <w:widowControl w:val="0"/>
      <w:autoSpaceDE w:val="0"/>
      <w:autoSpaceDN w:val="0"/>
      <w:adjustRightInd w:val="0"/>
      <w:spacing w:line="326" w:lineRule="exact"/>
      <w:ind w:hanging="360"/>
    </w:pPr>
  </w:style>
  <w:style w:type="character" w:customStyle="1" w:styleId="FontStyle13">
    <w:name w:val="Font Style13"/>
    <w:rsid w:val="0021170A"/>
    <w:rPr>
      <w:rFonts w:ascii="Times New Roman" w:hAnsi="Times New Roman" w:cs="Times New Roman"/>
      <w:sz w:val="26"/>
      <w:szCs w:val="26"/>
    </w:rPr>
  </w:style>
  <w:style w:type="character" w:customStyle="1" w:styleId="FontStyle12">
    <w:name w:val="Font Style12"/>
    <w:rsid w:val="0021170A"/>
    <w:rPr>
      <w:rFonts w:ascii="Times New Roman" w:hAnsi="Times New Roman" w:cs="Times New Roman"/>
      <w:b/>
      <w:bCs/>
      <w:sz w:val="26"/>
      <w:szCs w:val="26"/>
    </w:rPr>
  </w:style>
  <w:style w:type="character" w:styleId="afe">
    <w:name w:val="Hyperlink"/>
    <w:uiPriority w:val="99"/>
    <w:unhideWhenUsed/>
    <w:rsid w:val="0021170A"/>
    <w:rPr>
      <w:color w:val="0000FF"/>
      <w:u w:val="single"/>
    </w:rPr>
  </w:style>
  <w:style w:type="paragraph" w:customStyle="1" w:styleId="ConsPlusCell">
    <w:name w:val="ConsPlusCell"/>
    <w:basedOn w:val="a"/>
    <w:uiPriority w:val="99"/>
    <w:rsid w:val="0021170A"/>
    <w:pPr>
      <w:autoSpaceDE w:val="0"/>
      <w:autoSpaceDN w:val="0"/>
    </w:pPr>
    <w:rPr>
      <w:rFonts w:eastAsia="Calibri"/>
      <w:sz w:val="28"/>
      <w:szCs w:val="28"/>
    </w:rPr>
  </w:style>
  <w:style w:type="character" w:styleId="aff">
    <w:name w:val="FollowedHyperlink"/>
    <w:uiPriority w:val="99"/>
    <w:unhideWhenUsed/>
    <w:rsid w:val="0021170A"/>
    <w:rPr>
      <w:color w:val="800080"/>
      <w:u w:val="single"/>
    </w:rPr>
  </w:style>
  <w:style w:type="paragraph" w:customStyle="1" w:styleId="aff0">
    <w:name w:val="Содержимое таблицы"/>
    <w:basedOn w:val="a"/>
    <w:rsid w:val="0021170A"/>
    <w:pPr>
      <w:widowControl w:val="0"/>
      <w:suppressLineNumbers/>
      <w:suppressAutoHyphens/>
    </w:pPr>
    <w:rPr>
      <w:rFonts w:ascii="Arial" w:eastAsia="SimSun" w:hAnsi="Arial" w:cs="Mangal"/>
      <w:kern w:val="1"/>
      <w:sz w:val="20"/>
      <w:lang w:eastAsia="hi-IN" w:bidi="hi-IN"/>
    </w:rPr>
  </w:style>
  <w:style w:type="paragraph" w:styleId="aff1">
    <w:name w:val="Document Map"/>
    <w:basedOn w:val="a"/>
    <w:link w:val="aff2"/>
    <w:unhideWhenUsed/>
    <w:rsid w:val="0021170A"/>
    <w:pPr>
      <w:autoSpaceDE w:val="0"/>
      <w:autoSpaceDN w:val="0"/>
      <w:adjustRightInd w:val="0"/>
    </w:pPr>
    <w:rPr>
      <w:rFonts w:ascii="Tahoma" w:hAnsi="Tahoma"/>
      <w:sz w:val="16"/>
      <w:szCs w:val="16"/>
      <w:lang w:val="x-none" w:eastAsia="x-none"/>
    </w:rPr>
  </w:style>
  <w:style w:type="character" w:customStyle="1" w:styleId="aff2">
    <w:name w:val="Схема документа Знак"/>
    <w:basedOn w:val="a0"/>
    <w:link w:val="aff1"/>
    <w:rsid w:val="0021170A"/>
    <w:rPr>
      <w:rFonts w:ascii="Tahoma" w:eastAsia="Times New Roman" w:hAnsi="Tahoma" w:cs="Times New Roman"/>
      <w:sz w:val="16"/>
      <w:szCs w:val="16"/>
      <w:lang w:val="x-none" w:eastAsia="x-none"/>
    </w:rPr>
  </w:style>
  <w:style w:type="paragraph" w:customStyle="1" w:styleId="18">
    <w:name w:val="Знак Знак Знак1"/>
    <w:basedOn w:val="a"/>
    <w:rsid w:val="0021170A"/>
    <w:pPr>
      <w:spacing w:after="160" w:line="240" w:lineRule="exact"/>
    </w:pPr>
    <w:rPr>
      <w:rFonts w:ascii="Verdana" w:hAnsi="Verdana" w:cs="Verdana"/>
      <w:sz w:val="20"/>
      <w:szCs w:val="20"/>
      <w:lang w:val="en-US" w:eastAsia="en-US"/>
    </w:rPr>
  </w:style>
  <w:style w:type="paragraph" w:styleId="aff3">
    <w:name w:val="No Spacing"/>
    <w:uiPriority w:val="1"/>
    <w:qFormat/>
    <w:rsid w:val="0021170A"/>
    <w:pPr>
      <w:spacing w:after="0" w:line="240" w:lineRule="auto"/>
    </w:pPr>
    <w:rPr>
      <w:rFonts w:ascii="Calibri" w:eastAsia="Times New Roman" w:hAnsi="Calibri" w:cs="Times New Roman"/>
      <w:lang w:eastAsia="ru-RU"/>
    </w:rPr>
  </w:style>
  <w:style w:type="paragraph" w:customStyle="1" w:styleId="aff4">
    <w:name w:val="Знак"/>
    <w:basedOn w:val="a"/>
    <w:rsid w:val="0021170A"/>
    <w:pPr>
      <w:spacing w:after="160" w:line="240" w:lineRule="exact"/>
    </w:pPr>
    <w:rPr>
      <w:rFonts w:ascii="Verdana" w:hAnsi="Verdana"/>
      <w:sz w:val="20"/>
      <w:szCs w:val="20"/>
      <w:lang w:val="en-US" w:eastAsia="en-US"/>
    </w:rPr>
  </w:style>
  <w:style w:type="character" w:styleId="aff5">
    <w:name w:val="footnote reference"/>
    <w:uiPriority w:val="99"/>
    <w:rsid w:val="0021170A"/>
    <w:rPr>
      <w:rFonts w:cs="Times New Roman"/>
      <w:vertAlign w:val="superscript"/>
    </w:rPr>
  </w:style>
  <w:style w:type="character" w:customStyle="1" w:styleId="19">
    <w:name w:val="Знак1 Знак Знак"/>
    <w:rsid w:val="0021170A"/>
    <w:rPr>
      <w:sz w:val="24"/>
      <w:szCs w:val="24"/>
    </w:rPr>
  </w:style>
  <w:style w:type="character" w:customStyle="1" w:styleId="26">
    <w:name w:val="Знак Знак2"/>
    <w:locked/>
    <w:rsid w:val="0021170A"/>
    <w:rPr>
      <w:b/>
      <w:bCs/>
      <w:sz w:val="28"/>
      <w:szCs w:val="28"/>
      <w:lang w:val="ru-RU" w:eastAsia="ru-RU" w:bidi="ar-SA"/>
    </w:rPr>
  </w:style>
  <w:style w:type="character" w:styleId="aff6">
    <w:name w:val="Strong"/>
    <w:uiPriority w:val="22"/>
    <w:qFormat/>
    <w:rsid w:val="0021170A"/>
    <w:rPr>
      <w:rFonts w:cs="Times New Roman"/>
      <w:b/>
    </w:rPr>
  </w:style>
  <w:style w:type="paragraph" w:customStyle="1" w:styleId="msonormalcxspmiddle">
    <w:name w:val="msonormalcxspmiddle"/>
    <w:basedOn w:val="a"/>
    <w:rsid w:val="0021170A"/>
    <w:pPr>
      <w:spacing w:before="100" w:beforeAutospacing="1" w:after="100" w:afterAutospacing="1"/>
    </w:pPr>
  </w:style>
  <w:style w:type="paragraph" w:customStyle="1" w:styleId="msonormalcxspmiddlecxspmiddle">
    <w:name w:val="msonormalcxspmiddlecxspmiddle"/>
    <w:basedOn w:val="a"/>
    <w:rsid w:val="0021170A"/>
    <w:pPr>
      <w:spacing w:before="100" w:beforeAutospacing="1" w:after="100" w:afterAutospacing="1"/>
    </w:pPr>
  </w:style>
  <w:style w:type="paragraph" w:customStyle="1" w:styleId="msonormalcxspmiddlecxsplast">
    <w:name w:val="msonormalcxspmiddlecxsplast"/>
    <w:basedOn w:val="a"/>
    <w:rsid w:val="0021170A"/>
    <w:pPr>
      <w:spacing w:before="100" w:beforeAutospacing="1" w:after="100" w:afterAutospacing="1"/>
    </w:pPr>
  </w:style>
  <w:style w:type="paragraph" w:customStyle="1" w:styleId="msonormalcxspmiddlecxspmiddlecxspmiddle">
    <w:name w:val="msonormalcxspmiddlecxspmiddlecxspmiddle"/>
    <w:basedOn w:val="a"/>
    <w:rsid w:val="0021170A"/>
    <w:pPr>
      <w:spacing w:before="100" w:beforeAutospacing="1" w:after="100" w:afterAutospacing="1"/>
    </w:pPr>
  </w:style>
  <w:style w:type="paragraph" w:customStyle="1" w:styleId="210">
    <w:name w:val="Основной текст с отступом 21"/>
    <w:basedOn w:val="a"/>
    <w:rsid w:val="0021170A"/>
    <w:pPr>
      <w:suppressAutoHyphens/>
      <w:ind w:left="720"/>
      <w:jc w:val="both"/>
    </w:pPr>
    <w:rPr>
      <w:sz w:val="28"/>
      <w:szCs w:val="28"/>
      <w:lang w:eastAsia="ar-SA"/>
    </w:rPr>
  </w:style>
  <w:style w:type="character" w:customStyle="1" w:styleId="1a">
    <w:name w:val="Знак Знак1"/>
    <w:rsid w:val="0021170A"/>
    <w:rPr>
      <w:sz w:val="24"/>
      <w:szCs w:val="24"/>
    </w:rPr>
  </w:style>
  <w:style w:type="character" w:customStyle="1" w:styleId="aff7">
    <w:name w:val="Знак Знак"/>
    <w:rsid w:val="0021170A"/>
    <w:rPr>
      <w:sz w:val="24"/>
      <w:szCs w:val="24"/>
    </w:rPr>
  </w:style>
  <w:style w:type="paragraph" w:customStyle="1" w:styleId="1b">
    <w:name w:val="Абзац списка1"/>
    <w:basedOn w:val="a"/>
    <w:rsid w:val="0021170A"/>
    <w:pPr>
      <w:ind w:left="720"/>
      <w:contextualSpacing/>
    </w:pPr>
    <w:rPr>
      <w:sz w:val="20"/>
      <w:szCs w:val="20"/>
    </w:rPr>
  </w:style>
  <w:style w:type="paragraph" w:styleId="aff8">
    <w:name w:val="Subtitle"/>
    <w:basedOn w:val="a"/>
    <w:link w:val="aff9"/>
    <w:qFormat/>
    <w:rsid w:val="0021170A"/>
    <w:pPr>
      <w:widowControl w:val="0"/>
      <w:tabs>
        <w:tab w:val="left" w:pos="567"/>
      </w:tabs>
      <w:adjustRightInd w:val="0"/>
      <w:spacing w:line="360" w:lineRule="auto"/>
      <w:ind w:firstLine="720"/>
      <w:jc w:val="both"/>
      <w:textAlignment w:val="baseline"/>
    </w:pPr>
    <w:rPr>
      <w:spacing w:val="48"/>
      <w:sz w:val="28"/>
      <w:szCs w:val="28"/>
      <w:lang w:val="x-none" w:eastAsia="x-none"/>
    </w:rPr>
  </w:style>
  <w:style w:type="character" w:customStyle="1" w:styleId="aff9">
    <w:name w:val="Подзаголовок Знак"/>
    <w:basedOn w:val="a0"/>
    <w:link w:val="aff8"/>
    <w:rsid w:val="0021170A"/>
    <w:rPr>
      <w:rFonts w:ascii="Times New Roman" w:eastAsia="Times New Roman" w:hAnsi="Times New Roman" w:cs="Times New Roman"/>
      <w:spacing w:val="48"/>
      <w:sz w:val="28"/>
      <w:szCs w:val="28"/>
      <w:lang w:val="x-none" w:eastAsia="x-none"/>
    </w:rPr>
  </w:style>
  <w:style w:type="paragraph" w:styleId="affa">
    <w:name w:val="Block Text"/>
    <w:basedOn w:val="a"/>
    <w:rsid w:val="0021170A"/>
    <w:pPr>
      <w:spacing w:line="360" w:lineRule="auto"/>
      <w:ind w:left="1980" w:right="534" w:hanging="1271"/>
      <w:jc w:val="both"/>
    </w:pPr>
    <w:rPr>
      <w:sz w:val="26"/>
      <w:szCs w:val="26"/>
    </w:rPr>
  </w:style>
  <w:style w:type="paragraph" w:customStyle="1" w:styleId="CharCharCharCharCharChar">
    <w:name w:val="Знак Знак Знак Знак Знак Знак Знак Знак Знак Знак Знак Знак Знак Знак Знак Знак Знак Char Char Знак Char Char Знак Char Char Знак Знак Знак Знак Знак Знак Знак"/>
    <w:basedOn w:val="a"/>
    <w:rsid w:val="0021170A"/>
    <w:rPr>
      <w:rFonts w:ascii="Verdana" w:hAnsi="Verdana" w:cs="Verdana"/>
      <w:sz w:val="20"/>
      <w:szCs w:val="20"/>
      <w:lang w:val="en-US" w:eastAsia="en-US"/>
    </w:rPr>
  </w:style>
  <w:style w:type="character" w:customStyle="1" w:styleId="35">
    <w:name w:val="Знак Знак3"/>
    <w:rsid w:val="0021170A"/>
    <w:rPr>
      <w:rFonts w:ascii="Tahoma" w:hAnsi="Tahoma" w:cs="Tahoma"/>
      <w:sz w:val="16"/>
      <w:szCs w:val="16"/>
      <w:lang w:val="ru-RU" w:eastAsia="ru-RU"/>
    </w:rPr>
  </w:style>
  <w:style w:type="paragraph" w:customStyle="1" w:styleId="1c">
    <w:name w:val="Стиль1"/>
    <w:basedOn w:val="a"/>
    <w:rsid w:val="0021170A"/>
    <w:pPr>
      <w:autoSpaceDE w:val="0"/>
      <w:autoSpaceDN w:val="0"/>
      <w:adjustRightInd w:val="0"/>
      <w:ind w:left="720"/>
      <w:jc w:val="both"/>
    </w:pPr>
    <w:rPr>
      <w:caps/>
      <w:sz w:val="28"/>
      <w:szCs w:val="28"/>
    </w:rPr>
  </w:style>
  <w:style w:type="paragraph" w:customStyle="1" w:styleId="27">
    <w:name w:val="Стиль2"/>
    <w:basedOn w:val="a"/>
    <w:rsid w:val="0021170A"/>
    <w:pPr>
      <w:autoSpaceDE w:val="0"/>
      <w:autoSpaceDN w:val="0"/>
      <w:adjustRightInd w:val="0"/>
      <w:ind w:left="720"/>
      <w:jc w:val="both"/>
    </w:pPr>
    <w:rPr>
      <w:caps/>
      <w:sz w:val="28"/>
      <w:szCs w:val="28"/>
    </w:rPr>
  </w:style>
  <w:style w:type="character" w:customStyle="1" w:styleId="28">
    <w:name w:val="Стиль2 Знак"/>
    <w:rsid w:val="0021170A"/>
    <w:rPr>
      <w:rFonts w:ascii="Times New Roman" w:hAnsi="Times New Roman" w:cs="Times New Roman"/>
      <w:caps/>
      <w:sz w:val="28"/>
      <w:szCs w:val="28"/>
      <w:lang w:val="ru-RU" w:eastAsia="ru-RU"/>
    </w:rPr>
  </w:style>
  <w:style w:type="paragraph" w:customStyle="1" w:styleId="CharChar4">
    <w:name w:val="Char Char4 Знак Знак Знак"/>
    <w:basedOn w:val="a"/>
    <w:rsid w:val="0021170A"/>
    <w:pPr>
      <w:spacing w:after="160" w:line="240" w:lineRule="exact"/>
    </w:pPr>
    <w:rPr>
      <w:rFonts w:ascii="Verdana" w:hAnsi="Verdana" w:cs="Verdana"/>
      <w:sz w:val="20"/>
      <w:szCs w:val="20"/>
      <w:lang w:val="en-US" w:eastAsia="en-US"/>
    </w:rPr>
  </w:style>
  <w:style w:type="character" w:customStyle="1" w:styleId="51">
    <w:name w:val="Знак Знак5"/>
    <w:rsid w:val="0021170A"/>
    <w:rPr>
      <w:rFonts w:ascii="Times New Roman" w:hAnsi="Times New Roman" w:cs="Times New Roman"/>
      <w:sz w:val="28"/>
      <w:szCs w:val="28"/>
      <w:lang w:val="ru-RU" w:eastAsia="ru-RU"/>
    </w:rPr>
  </w:style>
  <w:style w:type="character" w:customStyle="1" w:styleId="250">
    <w:name w:val="Знак Знак25"/>
    <w:rsid w:val="0021170A"/>
    <w:rPr>
      <w:rFonts w:ascii="Times New Roman" w:hAnsi="Times New Roman" w:cs="Times New Roman"/>
      <w:sz w:val="28"/>
      <w:szCs w:val="28"/>
      <w:lang w:val="ru-RU" w:eastAsia="ru-RU"/>
    </w:rPr>
  </w:style>
  <w:style w:type="character" w:customStyle="1" w:styleId="140">
    <w:name w:val="Знак Знак14"/>
    <w:rsid w:val="0021170A"/>
    <w:rPr>
      <w:rFonts w:ascii="Tahoma" w:hAnsi="Tahoma" w:cs="Tahoma"/>
      <w:sz w:val="16"/>
      <w:szCs w:val="16"/>
      <w:lang w:val="ru-RU" w:eastAsia="ru-RU"/>
    </w:rPr>
  </w:style>
  <w:style w:type="paragraph" w:customStyle="1" w:styleId="CharChar41">
    <w:name w:val="Char Char4 Знак Знак Знак1"/>
    <w:basedOn w:val="a"/>
    <w:rsid w:val="0021170A"/>
    <w:pPr>
      <w:spacing w:after="160" w:line="240" w:lineRule="exact"/>
    </w:pPr>
    <w:rPr>
      <w:rFonts w:ascii="Verdana" w:hAnsi="Verdana" w:cs="Verdana"/>
      <w:sz w:val="20"/>
      <w:szCs w:val="20"/>
      <w:lang w:val="en-US" w:eastAsia="en-US"/>
    </w:rPr>
  </w:style>
  <w:style w:type="character" w:customStyle="1" w:styleId="510">
    <w:name w:val="Знак Знак51"/>
    <w:rsid w:val="0021170A"/>
    <w:rPr>
      <w:rFonts w:ascii="Times New Roman" w:hAnsi="Times New Roman" w:cs="Times New Roman"/>
      <w:sz w:val="28"/>
      <w:szCs w:val="28"/>
      <w:lang w:val="ru-RU" w:eastAsia="ru-RU"/>
    </w:rPr>
  </w:style>
  <w:style w:type="character" w:customStyle="1" w:styleId="211">
    <w:name w:val="Знак Знак21"/>
    <w:rsid w:val="0021170A"/>
    <w:rPr>
      <w:rFonts w:ascii="Times New Roman" w:hAnsi="Times New Roman" w:cs="Times New Roman"/>
      <w:sz w:val="28"/>
      <w:szCs w:val="28"/>
      <w:lang w:val="ru-RU" w:eastAsia="ru-RU"/>
    </w:rPr>
  </w:style>
  <w:style w:type="paragraph" w:customStyle="1" w:styleId="xl25">
    <w:name w:val="xl25"/>
    <w:basedOn w:val="a"/>
    <w:rsid w:val="0021170A"/>
    <w:pPr>
      <w:spacing w:before="100" w:beforeAutospacing="1" w:after="100" w:afterAutospacing="1"/>
    </w:pPr>
    <w:rPr>
      <w:rFonts w:eastAsia="MS Mincho"/>
      <w:lang w:eastAsia="ja-JP"/>
    </w:rPr>
  </w:style>
  <w:style w:type="paragraph" w:customStyle="1" w:styleId="xl26">
    <w:name w:val="xl26"/>
    <w:basedOn w:val="a"/>
    <w:rsid w:val="0021170A"/>
    <w:pPr>
      <w:pBdr>
        <w:top w:val="single" w:sz="8" w:space="0" w:color="auto"/>
        <w:left w:val="single" w:sz="8" w:space="0" w:color="auto"/>
        <w:right w:val="single" w:sz="8" w:space="0" w:color="auto"/>
      </w:pBdr>
      <w:spacing w:before="100" w:beforeAutospacing="1" w:after="100" w:afterAutospacing="1"/>
    </w:pPr>
    <w:rPr>
      <w:rFonts w:eastAsia="MS Mincho"/>
      <w:lang w:eastAsia="ja-JP"/>
    </w:rPr>
  </w:style>
  <w:style w:type="paragraph" w:customStyle="1" w:styleId="xl27">
    <w:name w:val="xl27"/>
    <w:basedOn w:val="a"/>
    <w:rsid w:val="0021170A"/>
    <w:pPr>
      <w:pBdr>
        <w:top w:val="single" w:sz="8" w:space="0" w:color="auto"/>
        <w:left w:val="single" w:sz="8" w:space="0" w:color="auto"/>
        <w:right w:val="single" w:sz="8" w:space="0" w:color="auto"/>
      </w:pBdr>
      <w:spacing w:before="100" w:beforeAutospacing="1" w:after="100" w:afterAutospacing="1"/>
    </w:pPr>
    <w:rPr>
      <w:rFonts w:eastAsia="MS Mincho"/>
      <w:lang w:eastAsia="ja-JP"/>
    </w:rPr>
  </w:style>
  <w:style w:type="paragraph" w:customStyle="1" w:styleId="xl28">
    <w:name w:val="xl28"/>
    <w:basedOn w:val="a"/>
    <w:rsid w:val="0021170A"/>
    <w:pPr>
      <w:pBdr>
        <w:top w:val="single" w:sz="8" w:space="0" w:color="auto"/>
        <w:left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29">
    <w:name w:val="xl29"/>
    <w:basedOn w:val="a"/>
    <w:rsid w:val="0021170A"/>
    <w:pPr>
      <w:pBdr>
        <w:top w:val="single" w:sz="8" w:space="0" w:color="auto"/>
        <w:left w:val="single" w:sz="8" w:space="0" w:color="auto"/>
        <w:right w:val="single" w:sz="8" w:space="0" w:color="auto"/>
      </w:pBdr>
      <w:shd w:val="clear" w:color="auto" w:fill="FFFF00"/>
      <w:spacing w:before="100" w:beforeAutospacing="1" w:after="100" w:afterAutospacing="1"/>
    </w:pPr>
    <w:rPr>
      <w:rFonts w:eastAsia="MS Mincho"/>
      <w:lang w:eastAsia="ja-JP"/>
    </w:rPr>
  </w:style>
  <w:style w:type="paragraph" w:customStyle="1" w:styleId="xl30">
    <w:name w:val="xl30"/>
    <w:basedOn w:val="a"/>
    <w:rsid w:val="0021170A"/>
    <w:pPr>
      <w:pBdr>
        <w:top w:val="single" w:sz="8" w:space="0" w:color="auto"/>
        <w:left w:val="single" w:sz="8" w:space="0" w:color="auto"/>
        <w:right w:val="single" w:sz="4" w:space="0" w:color="auto"/>
      </w:pBdr>
      <w:shd w:val="clear" w:color="auto" w:fill="FFFF00"/>
      <w:spacing w:before="100" w:beforeAutospacing="1" w:after="100" w:afterAutospacing="1"/>
    </w:pPr>
    <w:rPr>
      <w:rFonts w:eastAsia="MS Mincho"/>
      <w:lang w:eastAsia="ja-JP"/>
    </w:rPr>
  </w:style>
  <w:style w:type="paragraph" w:customStyle="1" w:styleId="xl31">
    <w:name w:val="xl31"/>
    <w:basedOn w:val="a"/>
    <w:rsid w:val="0021170A"/>
    <w:pPr>
      <w:pBdr>
        <w:top w:val="single" w:sz="8" w:space="0" w:color="auto"/>
        <w:left w:val="single" w:sz="8" w:space="0" w:color="auto"/>
        <w:right w:val="single" w:sz="8" w:space="0" w:color="auto"/>
      </w:pBdr>
      <w:shd w:val="clear" w:color="auto" w:fill="CCFFFF"/>
      <w:spacing w:before="100" w:beforeAutospacing="1" w:after="100" w:afterAutospacing="1"/>
    </w:pPr>
    <w:rPr>
      <w:rFonts w:eastAsia="MS Mincho"/>
      <w:lang w:eastAsia="ja-JP"/>
    </w:rPr>
  </w:style>
  <w:style w:type="paragraph" w:customStyle="1" w:styleId="xl32">
    <w:name w:val="xl32"/>
    <w:basedOn w:val="a"/>
    <w:rsid w:val="0021170A"/>
    <w:pPr>
      <w:pBdr>
        <w:top w:val="single" w:sz="8" w:space="0" w:color="auto"/>
        <w:left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33">
    <w:name w:val="xl33"/>
    <w:basedOn w:val="a"/>
    <w:rsid w:val="0021170A"/>
    <w:pPr>
      <w:pBdr>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34">
    <w:name w:val="xl34"/>
    <w:basedOn w:val="a"/>
    <w:rsid w:val="0021170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35">
    <w:name w:val="xl35"/>
    <w:basedOn w:val="a"/>
    <w:rsid w:val="0021170A"/>
    <w:pPr>
      <w:pBdr>
        <w:top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36">
    <w:name w:val="xl36"/>
    <w:basedOn w:val="a"/>
    <w:rsid w:val="0021170A"/>
    <w:pPr>
      <w:pBdr>
        <w:top w:val="single" w:sz="8"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37">
    <w:name w:val="xl37"/>
    <w:basedOn w:val="a"/>
    <w:rsid w:val="0021170A"/>
    <w:pPr>
      <w:pBdr>
        <w:top w:val="single" w:sz="8"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38">
    <w:name w:val="xl38"/>
    <w:basedOn w:val="a"/>
    <w:rsid w:val="0021170A"/>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39">
    <w:name w:val="xl39"/>
    <w:basedOn w:val="a"/>
    <w:rsid w:val="0021170A"/>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40">
    <w:name w:val="xl40"/>
    <w:basedOn w:val="a"/>
    <w:rsid w:val="0021170A"/>
    <w:pPr>
      <w:pBdr>
        <w:left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41">
    <w:name w:val="xl41"/>
    <w:basedOn w:val="a"/>
    <w:rsid w:val="0021170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42">
    <w:name w:val="xl42"/>
    <w:basedOn w:val="a"/>
    <w:rsid w:val="0021170A"/>
    <w:pPr>
      <w:pBdr>
        <w:top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43">
    <w:name w:val="xl43"/>
    <w:basedOn w:val="a"/>
    <w:rsid w:val="0021170A"/>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44">
    <w:name w:val="xl44"/>
    <w:basedOn w:val="a"/>
    <w:rsid w:val="0021170A"/>
    <w:pPr>
      <w:pBdr>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45">
    <w:name w:val="xl45"/>
    <w:basedOn w:val="a"/>
    <w:rsid w:val="0021170A"/>
    <w:pPr>
      <w:pBdr>
        <w:left w:val="single" w:sz="8" w:space="0" w:color="auto"/>
        <w:bottom w:val="single" w:sz="4"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46">
    <w:name w:val="xl46"/>
    <w:basedOn w:val="a"/>
    <w:rsid w:val="002117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47">
    <w:name w:val="xl47"/>
    <w:basedOn w:val="a"/>
    <w:rsid w:val="0021170A"/>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48">
    <w:name w:val="xl48"/>
    <w:basedOn w:val="a"/>
    <w:rsid w:val="0021170A"/>
    <w:pPr>
      <w:pBdr>
        <w:top w:val="single" w:sz="4" w:space="0" w:color="auto"/>
        <w:left w:val="single" w:sz="8" w:space="0" w:color="auto"/>
        <w:bottom w:val="single" w:sz="4"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49">
    <w:name w:val="xl49"/>
    <w:basedOn w:val="a"/>
    <w:rsid w:val="0021170A"/>
    <w:pPr>
      <w:pBdr>
        <w:left w:val="single" w:sz="8"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50">
    <w:name w:val="xl50"/>
    <w:basedOn w:val="a"/>
    <w:rsid w:val="0021170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MS Mincho"/>
      <w:lang w:eastAsia="ja-JP"/>
    </w:rPr>
  </w:style>
  <w:style w:type="paragraph" w:customStyle="1" w:styleId="xl51">
    <w:name w:val="xl51"/>
    <w:basedOn w:val="a"/>
    <w:rsid w:val="0021170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52">
    <w:name w:val="xl52"/>
    <w:basedOn w:val="a"/>
    <w:rsid w:val="0021170A"/>
    <w:pPr>
      <w:pBdr>
        <w:top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53">
    <w:name w:val="xl53"/>
    <w:basedOn w:val="a"/>
    <w:rsid w:val="0021170A"/>
    <w:pPr>
      <w:pBdr>
        <w:top w:val="single" w:sz="4"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54">
    <w:name w:val="xl54"/>
    <w:basedOn w:val="a"/>
    <w:rsid w:val="0021170A"/>
    <w:pPr>
      <w:pBdr>
        <w:top w:val="single" w:sz="4"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55">
    <w:name w:val="xl55"/>
    <w:basedOn w:val="a"/>
    <w:rsid w:val="0021170A"/>
    <w:pPr>
      <w:pBdr>
        <w:top w:val="single" w:sz="4" w:space="0" w:color="auto"/>
        <w:left w:val="single" w:sz="8" w:space="0" w:color="auto"/>
        <w:bottom w:val="single" w:sz="8"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56">
    <w:name w:val="xl56"/>
    <w:basedOn w:val="a"/>
    <w:rsid w:val="0021170A"/>
    <w:pPr>
      <w:pBdr>
        <w:top w:val="single" w:sz="8" w:space="0" w:color="auto"/>
        <w:left w:val="single" w:sz="8" w:space="0" w:color="auto"/>
      </w:pBdr>
      <w:spacing w:before="100" w:beforeAutospacing="1" w:after="100" w:afterAutospacing="1"/>
      <w:jc w:val="center"/>
    </w:pPr>
    <w:rPr>
      <w:rFonts w:eastAsia="MS Mincho"/>
      <w:lang w:eastAsia="ja-JP"/>
    </w:rPr>
  </w:style>
  <w:style w:type="paragraph" w:customStyle="1" w:styleId="xl57">
    <w:name w:val="xl57"/>
    <w:basedOn w:val="a"/>
    <w:rsid w:val="0021170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58">
    <w:name w:val="xl58"/>
    <w:basedOn w:val="a"/>
    <w:rsid w:val="0021170A"/>
    <w:pPr>
      <w:pBdr>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59">
    <w:name w:val="xl59"/>
    <w:basedOn w:val="a"/>
    <w:rsid w:val="0021170A"/>
    <w:pPr>
      <w:pBdr>
        <w:top w:val="single" w:sz="8"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60">
    <w:name w:val="xl60"/>
    <w:basedOn w:val="a"/>
    <w:rsid w:val="0021170A"/>
    <w:pPr>
      <w:pBdr>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61">
    <w:name w:val="xl61"/>
    <w:basedOn w:val="a"/>
    <w:rsid w:val="0021170A"/>
    <w:pPr>
      <w:pBdr>
        <w:left w:val="single" w:sz="4" w:space="0" w:color="auto"/>
        <w:bottom w:val="single" w:sz="4" w:space="0" w:color="auto"/>
      </w:pBdr>
      <w:spacing w:before="100" w:beforeAutospacing="1" w:after="100" w:afterAutospacing="1"/>
      <w:jc w:val="center"/>
    </w:pPr>
    <w:rPr>
      <w:rFonts w:eastAsia="MS Mincho"/>
      <w:lang w:eastAsia="ja-JP"/>
    </w:rPr>
  </w:style>
  <w:style w:type="paragraph" w:customStyle="1" w:styleId="xl62">
    <w:name w:val="xl62"/>
    <w:basedOn w:val="a"/>
    <w:rsid w:val="0021170A"/>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63">
    <w:name w:val="xl63"/>
    <w:basedOn w:val="a"/>
    <w:rsid w:val="0021170A"/>
    <w:pPr>
      <w:pBdr>
        <w:top w:val="single" w:sz="4" w:space="0" w:color="auto"/>
        <w:left w:val="single" w:sz="4" w:space="0" w:color="auto"/>
        <w:bottom w:val="single" w:sz="4" w:space="0" w:color="auto"/>
      </w:pBdr>
      <w:spacing w:before="100" w:beforeAutospacing="1" w:after="100" w:afterAutospacing="1"/>
      <w:jc w:val="center"/>
    </w:pPr>
    <w:rPr>
      <w:rFonts w:eastAsia="MS Mincho"/>
      <w:lang w:eastAsia="ja-JP"/>
    </w:rPr>
  </w:style>
  <w:style w:type="paragraph" w:customStyle="1" w:styleId="xl64">
    <w:name w:val="xl64"/>
    <w:basedOn w:val="a"/>
    <w:rsid w:val="0021170A"/>
    <w:pPr>
      <w:pBdr>
        <w:left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65">
    <w:name w:val="xl65"/>
    <w:basedOn w:val="a"/>
    <w:rsid w:val="0021170A"/>
    <w:pPr>
      <w:pBdr>
        <w:top w:val="single" w:sz="4" w:space="0" w:color="auto"/>
        <w:left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66">
    <w:name w:val="xl66"/>
    <w:basedOn w:val="a"/>
    <w:rsid w:val="0021170A"/>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MS Mincho"/>
      <w:lang w:eastAsia="ja-JP"/>
    </w:rPr>
  </w:style>
  <w:style w:type="paragraph" w:customStyle="1" w:styleId="xl67">
    <w:name w:val="xl67"/>
    <w:basedOn w:val="a"/>
    <w:rsid w:val="0021170A"/>
    <w:pPr>
      <w:pBdr>
        <w:top w:val="single" w:sz="4" w:space="0" w:color="auto"/>
        <w:left w:val="single" w:sz="4" w:space="0" w:color="auto"/>
        <w:bottom w:val="single" w:sz="8" w:space="0" w:color="auto"/>
      </w:pBdr>
      <w:spacing w:before="100" w:beforeAutospacing="1" w:after="100" w:afterAutospacing="1"/>
      <w:jc w:val="center"/>
    </w:pPr>
    <w:rPr>
      <w:rFonts w:eastAsia="MS Mincho"/>
      <w:lang w:eastAsia="ja-JP"/>
    </w:rPr>
  </w:style>
  <w:style w:type="paragraph" w:customStyle="1" w:styleId="xl68">
    <w:name w:val="xl68"/>
    <w:basedOn w:val="a"/>
    <w:rsid w:val="0021170A"/>
    <w:pPr>
      <w:pBdr>
        <w:top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69">
    <w:name w:val="xl69"/>
    <w:basedOn w:val="a"/>
    <w:rsid w:val="0021170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70">
    <w:name w:val="xl70"/>
    <w:basedOn w:val="a"/>
    <w:rsid w:val="0021170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71">
    <w:name w:val="xl71"/>
    <w:basedOn w:val="a"/>
    <w:rsid w:val="0021170A"/>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72">
    <w:name w:val="xl72"/>
    <w:basedOn w:val="a"/>
    <w:rsid w:val="0021170A"/>
    <w:pPr>
      <w:pBdr>
        <w:top w:val="single" w:sz="8" w:space="0" w:color="auto"/>
        <w:left w:val="single" w:sz="8" w:space="0" w:color="auto"/>
        <w:bottom w:val="single" w:sz="4"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73">
    <w:name w:val="xl73"/>
    <w:basedOn w:val="a"/>
    <w:rsid w:val="0021170A"/>
    <w:pPr>
      <w:pBdr>
        <w:top w:val="single" w:sz="4" w:space="0" w:color="auto"/>
        <w:left w:val="single" w:sz="8" w:space="0" w:color="auto"/>
        <w:right w:val="single" w:sz="8" w:space="0" w:color="auto"/>
      </w:pBdr>
      <w:spacing w:before="100" w:beforeAutospacing="1" w:after="100" w:afterAutospacing="1"/>
    </w:pPr>
    <w:rPr>
      <w:rFonts w:eastAsia="MS Mincho"/>
      <w:lang w:eastAsia="ja-JP"/>
    </w:rPr>
  </w:style>
  <w:style w:type="paragraph" w:customStyle="1" w:styleId="xl74">
    <w:name w:val="xl74"/>
    <w:basedOn w:val="a"/>
    <w:rsid w:val="0021170A"/>
    <w:pPr>
      <w:pBdr>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75">
    <w:name w:val="xl75"/>
    <w:basedOn w:val="a"/>
    <w:rsid w:val="0021170A"/>
    <w:pPr>
      <w:pBdr>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76">
    <w:name w:val="xl76"/>
    <w:basedOn w:val="a"/>
    <w:rsid w:val="0021170A"/>
    <w:pPr>
      <w:pBdr>
        <w:top w:val="single" w:sz="4" w:space="0" w:color="auto"/>
        <w:left w:val="single" w:sz="8"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77">
    <w:name w:val="xl77"/>
    <w:basedOn w:val="a"/>
    <w:rsid w:val="0021170A"/>
    <w:pPr>
      <w:pBdr>
        <w:top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78">
    <w:name w:val="xl78"/>
    <w:basedOn w:val="a"/>
    <w:rsid w:val="0021170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79">
    <w:name w:val="xl79"/>
    <w:basedOn w:val="a"/>
    <w:rsid w:val="0021170A"/>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80">
    <w:name w:val="xl80"/>
    <w:basedOn w:val="a"/>
    <w:rsid w:val="0021170A"/>
    <w:pPr>
      <w:pBdr>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81">
    <w:name w:val="xl81"/>
    <w:basedOn w:val="a"/>
    <w:rsid w:val="0021170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82">
    <w:name w:val="xl82"/>
    <w:basedOn w:val="a"/>
    <w:rsid w:val="0021170A"/>
    <w:pPr>
      <w:pBdr>
        <w:left w:val="single" w:sz="8" w:space="0" w:color="auto"/>
      </w:pBdr>
      <w:spacing w:before="100" w:beforeAutospacing="1" w:after="100" w:afterAutospacing="1"/>
      <w:jc w:val="center"/>
    </w:pPr>
    <w:rPr>
      <w:rFonts w:eastAsia="MS Mincho"/>
      <w:lang w:eastAsia="ja-JP"/>
    </w:rPr>
  </w:style>
  <w:style w:type="paragraph" w:customStyle="1" w:styleId="xl83">
    <w:name w:val="xl83"/>
    <w:basedOn w:val="a"/>
    <w:rsid w:val="0021170A"/>
    <w:pPr>
      <w:pBdr>
        <w:right w:val="single" w:sz="4" w:space="0" w:color="auto"/>
      </w:pBdr>
      <w:spacing w:before="100" w:beforeAutospacing="1" w:after="100" w:afterAutospacing="1"/>
      <w:jc w:val="center"/>
    </w:pPr>
    <w:rPr>
      <w:rFonts w:eastAsia="MS Mincho"/>
      <w:lang w:eastAsia="ja-JP"/>
    </w:rPr>
  </w:style>
  <w:style w:type="paragraph" w:customStyle="1" w:styleId="xl84">
    <w:name w:val="xl84"/>
    <w:basedOn w:val="a"/>
    <w:rsid w:val="0021170A"/>
    <w:pPr>
      <w:pBdr>
        <w:top w:val="single" w:sz="4" w:space="0" w:color="auto"/>
        <w:left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85">
    <w:name w:val="xl85"/>
    <w:basedOn w:val="a"/>
    <w:rsid w:val="0021170A"/>
    <w:pPr>
      <w:pBdr>
        <w:top w:val="single" w:sz="4" w:space="0" w:color="auto"/>
        <w:left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86">
    <w:name w:val="xl86"/>
    <w:basedOn w:val="a"/>
    <w:rsid w:val="0021170A"/>
    <w:pPr>
      <w:pBdr>
        <w:right w:val="single" w:sz="8" w:space="0" w:color="auto"/>
      </w:pBdr>
      <w:spacing w:before="100" w:beforeAutospacing="1" w:after="100" w:afterAutospacing="1"/>
      <w:jc w:val="center"/>
    </w:pPr>
    <w:rPr>
      <w:rFonts w:eastAsia="MS Mincho"/>
      <w:lang w:eastAsia="ja-JP"/>
    </w:rPr>
  </w:style>
  <w:style w:type="paragraph" w:customStyle="1" w:styleId="xl87">
    <w:name w:val="xl87"/>
    <w:basedOn w:val="a"/>
    <w:rsid w:val="0021170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88">
    <w:name w:val="xl88"/>
    <w:basedOn w:val="a"/>
    <w:rsid w:val="0021170A"/>
    <w:pPr>
      <w:pBdr>
        <w:top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89">
    <w:name w:val="xl89"/>
    <w:basedOn w:val="a"/>
    <w:rsid w:val="0021170A"/>
    <w:pPr>
      <w:pBdr>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90">
    <w:name w:val="xl90"/>
    <w:basedOn w:val="a"/>
    <w:rsid w:val="0021170A"/>
    <w:pPr>
      <w:pBdr>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91">
    <w:name w:val="xl91"/>
    <w:basedOn w:val="a"/>
    <w:rsid w:val="0021170A"/>
    <w:pPr>
      <w:pBdr>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92">
    <w:name w:val="xl92"/>
    <w:basedOn w:val="a"/>
    <w:rsid w:val="0021170A"/>
    <w:pPr>
      <w:pBdr>
        <w:bottom w:val="single" w:sz="8"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93">
    <w:name w:val="xl93"/>
    <w:basedOn w:val="a"/>
    <w:rsid w:val="0021170A"/>
    <w:pPr>
      <w:pBdr>
        <w:bottom w:val="single" w:sz="4" w:space="0" w:color="auto"/>
        <w:right w:val="single" w:sz="4" w:space="0" w:color="auto"/>
      </w:pBdr>
      <w:spacing w:before="100" w:beforeAutospacing="1" w:after="100" w:afterAutospacing="1"/>
    </w:pPr>
    <w:rPr>
      <w:rFonts w:eastAsia="MS Mincho"/>
      <w:lang w:eastAsia="ja-JP"/>
    </w:rPr>
  </w:style>
  <w:style w:type="paragraph" w:customStyle="1" w:styleId="xl94">
    <w:name w:val="xl94"/>
    <w:basedOn w:val="a"/>
    <w:rsid w:val="0021170A"/>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95">
    <w:name w:val="xl95"/>
    <w:basedOn w:val="a"/>
    <w:rsid w:val="0021170A"/>
    <w:pPr>
      <w:pBdr>
        <w:left w:val="single" w:sz="8" w:space="0" w:color="auto"/>
        <w:bottom w:val="single" w:sz="4" w:space="0" w:color="auto"/>
        <w:right w:val="single" w:sz="8" w:space="0" w:color="auto"/>
      </w:pBdr>
      <w:shd w:val="clear" w:color="auto" w:fill="FFFF00"/>
      <w:spacing w:before="100" w:beforeAutospacing="1" w:after="100" w:afterAutospacing="1"/>
    </w:pPr>
    <w:rPr>
      <w:rFonts w:eastAsia="MS Mincho"/>
      <w:lang w:eastAsia="ja-JP"/>
    </w:rPr>
  </w:style>
  <w:style w:type="paragraph" w:customStyle="1" w:styleId="xl96">
    <w:name w:val="xl96"/>
    <w:basedOn w:val="a"/>
    <w:rsid w:val="0021170A"/>
    <w:pPr>
      <w:pBdr>
        <w:left w:val="single" w:sz="8" w:space="0" w:color="auto"/>
        <w:bottom w:val="single" w:sz="8" w:space="0" w:color="auto"/>
      </w:pBdr>
      <w:spacing w:before="100" w:beforeAutospacing="1" w:after="100" w:afterAutospacing="1"/>
      <w:jc w:val="center"/>
    </w:pPr>
    <w:rPr>
      <w:rFonts w:eastAsia="MS Mincho"/>
      <w:lang w:eastAsia="ja-JP"/>
    </w:rPr>
  </w:style>
  <w:style w:type="paragraph" w:customStyle="1" w:styleId="xl97">
    <w:name w:val="xl97"/>
    <w:basedOn w:val="a"/>
    <w:rsid w:val="0021170A"/>
    <w:pPr>
      <w:pBdr>
        <w:right w:val="single" w:sz="4" w:space="0" w:color="auto"/>
      </w:pBdr>
      <w:spacing w:before="100" w:beforeAutospacing="1" w:after="100" w:afterAutospacing="1"/>
    </w:pPr>
    <w:rPr>
      <w:rFonts w:eastAsia="MS Mincho"/>
      <w:lang w:eastAsia="ja-JP"/>
    </w:rPr>
  </w:style>
  <w:style w:type="paragraph" w:customStyle="1" w:styleId="xl98">
    <w:name w:val="xl98"/>
    <w:basedOn w:val="a"/>
    <w:rsid w:val="0021170A"/>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MS Mincho"/>
      <w:lang w:eastAsia="ja-JP"/>
    </w:rPr>
  </w:style>
  <w:style w:type="paragraph" w:customStyle="1" w:styleId="xl99">
    <w:name w:val="xl99"/>
    <w:basedOn w:val="a"/>
    <w:rsid w:val="0021170A"/>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eastAsia="MS Mincho"/>
      <w:lang w:eastAsia="ja-JP"/>
    </w:rPr>
  </w:style>
  <w:style w:type="paragraph" w:customStyle="1" w:styleId="xl100">
    <w:name w:val="xl100"/>
    <w:basedOn w:val="a"/>
    <w:rsid w:val="0021170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MS Mincho"/>
      <w:sz w:val="22"/>
      <w:szCs w:val="22"/>
      <w:lang w:eastAsia="ja-JP"/>
    </w:rPr>
  </w:style>
  <w:style w:type="paragraph" w:customStyle="1" w:styleId="xl101">
    <w:name w:val="xl101"/>
    <w:basedOn w:val="a"/>
    <w:rsid w:val="0021170A"/>
    <w:pPr>
      <w:pBdr>
        <w:top w:val="single" w:sz="8" w:space="0" w:color="auto"/>
        <w:bottom w:val="single" w:sz="4" w:space="0" w:color="auto"/>
      </w:pBdr>
      <w:spacing w:before="100" w:beforeAutospacing="1" w:after="100" w:afterAutospacing="1"/>
      <w:jc w:val="center"/>
    </w:pPr>
    <w:rPr>
      <w:rFonts w:eastAsia="MS Mincho"/>
      <w:lang w:eastAsia="ja-JP"/>
    </w:rPr>
  </w:style>
  <w:style w:type="paragraph" w:customStyle="1" w:styleId="xl102">
    <w:name w:val="xl102"/>
    <w:basedOn w:val="a"/>
    <w:rsid w:val="0021170A"/>
    <w:pPr>
      <w:pBdr>
        <w:top w:val="single" w:sz="8" w:space="0" w:color="auto"/>
        <w:left w:val="single" w:sz="8" w:space="0" w:color="auto"/>
        <w:bottom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03">
    <w:name w:val="xl103"/>
    <w:basedOn w:val="a"/>
    <w:rsid w:val="0021170A"/>
    <w:pPr>
      <w:pBdr>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04">
    <w:name w:val="xl104"/>
    <w:basedOn w:val="a"/>
    <w:rsid w:val="0021170A"/>
    <w:pPr>
      <w:pBdr>
        <w:top w:val="single" w:sz="8"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05">
    <w:name w:val="xl105"/>
    <w:basedOn w:val="a"/>
    <w:rsid w:val="0021170A"/>
    <w:pPr>
      <w:pBdr>
        <w:top w:val="single" w:sz="8" w:space="0" w:color="auto"/>
        <w:left w:val="single" w:sz="8"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06">
    <w:name w:val="xl106"/>
    <w:basedOn w:val="a"/>
    <w:rsid w:val="0021170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07">
    <w:name w:val="xl107"/>
    <w:basedOn w:val="a"/>
    <w:rsid w:val="0021170A"/>
    <w:pPr>
      <w:pBdr>
        <w:top w:val="single" w:sz="4" w:space="0" w:color="auto"/>
        <w:left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08">
    <w:name w:val="xl108"/>
    <w:basedOn w:val="a"/>
    <w:rsid w:val="0021170A"/>
    <w:pPr>
      <w:pBdr>
        <w:bottom w:val="single" w:sz="4" w:space="0" w:color="auto"/>
        <w:right w:val="single" w:sz="8" w:space="0" w:color="auto"/>
      </w:pBdr>
      <w:spacing w:before="100" w:beforeAutospacing="1" w:after="100" w:afterAutospacing="1"/>
    </w:pPr>
    <w:rPr>
      <w:rFonts w:eastAsia="MS Mincho"/>
      <w:lang w:eastAsia="ja-JP"/>
    </w:rPr>
  </w:style>
  <w:style w:type="paragraph" w:customStyle="1" w:styleId="xl109">
    <w:name w:val="xl109"/>
    <w:basedOn w:val="a"/>
    <w:rsid w:val="0021170A"/>
    <w:pPr>
      <w:pBdr>
        <w:left w:val="single" w:sz="8" w:space="0" w:color="auto"/>
        <w:bottom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10">
    <w:name w:val="xl110"/>
    <w:basedOn w:val="a"/>
    <w:rsid w:val="0021170A"/>
    <w:pPr>
      <w:pBdr>
        <w:left w:val="single" w:sz="8" w:space="0" w:color="auto"/>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11">
    <w:name w:val="xl111"/>
    <w:basedOn w:val="a"/>
    <w:rsid w:val="0021170A"/>
    <w:pPr>
      <w:pBdr>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12">
    <w:name w:val="xl112"/>
    <w:basedOn w:val="a"/>
    <w:rsid w:val="0021170A"/>
    <w:pPr>
      <w:pBdr>
        <w:right w:val="single" w:sz="8" w:space="0" w:color="auto"/>
      </w:pBdr>
      <w:spacing w:before="100" w:beforeAutospacing="1" w:after="100" w:afterAutospacing="1"/>
      <w:jc w:val="center"/>
    </w:pPr>
    <w:rPr>
      <w:rFonts w:eastAsia="MS Mincho"/>
      <w:lang w:eastAsia="ja-JP"/>
    </w:rPr>
  </w:style>
  <w:style w:type="paragraph" w:customStyle="1" w:styleId="xl113">
    <w:name w:val="xl113"/>
    <w:basedOn w:val="a"/>
    <w:rsid w:val="0021170A"/>
    <w:pPr>
      <w:pBdr>
        <w:right w:val="single" w:sz="8" w:space="0" w:color="auto"/>
      </w:pBdr>
      <w:spacing w:before="100" w:beforeAutospacing="1" w:after="100" w:afterAutospacing="1"/>
    </w:pPr>
    <w:rPr>
      <w:rFonts w:eastAsia="MS Mincho"/>
      <w:lang w:eastAsia="ja-JP"/>
    </w:rPr>
  </w:style>
  <w:style w:type="paragraph" w:customStyle="1" w:styleId="xl114">
    <w:name w:val="xl114"/>
    <w:basedOn w:val="a"/>
    <w:rsid w:val="0021170A"/>
    <w:pPr>
      <w:pBdr>
        <w:top w:val="single" w:sz="8" w:space="0" w:color="auto"/>
        <w:left w:val="single" w:sz="8" w:space="0" w:color="auto"/>
        <w:bottom w:val="single" w:sz="8" w:space="0" w:color="auto"/>
        <w:right w:val="single" w:sz="4" w:space="0" w:color="auto"/>
      </w:pBdr>
      <w:spacing w:before="100" w:beforeAutospacing="1" w:after="100" w:afterAutospacing="1"/>
    </w:pPr>
    <w:rPr>
      <w:rFonts w:eastAsia="MS Mincho"/>
      <w:lang w:eastAsia="ja-JP"/>
    </w:rPr>
  </w:style>
  <w:style w:type="paragraph" w:customStyle="1" w:styleId="xl115">
    <w:name w:val="xl115"/>
    <w:basedOn w:val="a"/>
    <w:rsid w:val="0021170A"/>
    <w:pPr>
      <w:pBdr>
        <w:top w:val="single" w:sz="8" w:space="0" w:color="auto"/>
        <w:left w:val="single" w:sz="4" w:space="0" w:color="auto"/>
        <w:right w:val="single" w:sz="4" w:space="0" w:color="auto"/>
      </w:pBdr>
      <w:spacing w:before="100" w:beforeAutospacing="1" w:after="100" w:afterAutospacing="1"/>
    </w:pPr>
    <w:rPr>
      <w:rFonts w:eastAsia="MS Mincho"/>
      <w:lang w:eastAsia="ja-JP"/>
    </w:rPr>
  </w:style>
  <w:style w:type="paragraph" w:customStyle="1" w:styleId="xl116">
    <w:name w:val="xl116"/>
    <w:basedOn w:val="a"/>
    <w:rsid w:val="0021170A"/>
    <w:pPr>
      <w:pBdr>
        <w:top w:val="single" w:sz="8" w:space="0" w:color="auto"/>
      </w:pBdr>
      <w:spacing w:before="100" w:beforeAutospacing="1" w:after="100" w:afterAutospacing="1"/>
    </w:pPr>
    <w:rPr>
      <w:rFonts w:eastAsia="MS Mincho"/>
      <w:lang w:eastAsia="ja-JP"/>
    </w:rPr>
  </w:style>
  <w:style w:type="paragraph" w:customStyle="1" w:styleId="xl117">
    <w:name w:val="xl117"/>
    <w:basedOn w:val="a"/>
    <w:rsid w:val="0021170A"/>
    <w:pPr>
      <w:pBdr>
        <w:top w:val="single" w:sz="8" w:space="0" w:color="auto"/>
        <w:left w:val="single" w:sz="8" w:space="0" w:color="auto"/>
        <w:bottom w:val="single" w:sz="4" w:space="0" w:color="auto"/>
        <w:right w:val="single" w:sz="4" w:space="0" w:color="auto"/>
      </w:pBdr>
      <w:shd w:val="clear" w:color="auto" w:fill="CCFFFF"/>
      <w:spacing w:before="100" w:beforeAutospacing="1" w:after="100" w:afterAutospacing="1"/>
      <w:jc w:val="center"/>
    </w:pPr>
    <w:rPr>
      <w:rFonts w:eastAsia="MS Mincho"/>
      <w:lang w:eastAsia="ja-JP"/>
    </w:rPr>
  </w:style>
  <w:style w:type="paragraph" w:customStyle="1" w:styleId="xl118">
    <w:name w:val="xl118"/>
    <w:basedOn w:val="a"/>
    <w:rsid w:val="0021170A"/>
    <w:pPr>
      <w:pBdr>
        <w:top w:val="single" w:sz="4"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19">
    <w:name w:val="xl119"/>
    <w:basedOn w:val="a"/>
    <w:rsid w:val="0021170A"/>
    <w:pPr>
      <w:pBdr>
        <w:top w:val="single" w:sz="8" w:space="0" w:color="auto"/>
        <w:left w:val="single" w:sz="8" w:space="0" w:color="auto"/>
      </w:pBdr>
      <w:spacing w:before="100" w:beforeAutospacing="1" w:after="100" w:afterAutospacing="1"/>
    </w:pPr>
    <w:rPr>
      <w:rFonts w:eastAsia="MS Mincho"/>
      <w:lang w:eastAsia="ja-JP"/>
    </w:rPr>
  </w:style>
  <w:style w:type="paragraph" w:customStyle="1" w:styleId="xl120">
    <w:name w:val="xl120"/>
    <w:basedOn w:val="a"/>
    <w:rsid w:val="0021170A"/>
    <w:pPr>
      <w:pBdr>
        <w:top w:val="single" w:sz="8" w:space="0" w:color="auto"/>
        <w:left w:val="single" w:sz="4" w:space="0" w:color="auto"/>
        <w:bottom w:val="single" w:sz="8" w:space="0" w:color="auto"/>
        <w:right w:val="single" w:sz="4" w:space="0" w:color="auto"/>
      </w:pBdr>
      <w:spacing w:before="100" w:beforeAutospacing="1" w:after="100" w:afterAutospacing="1"/>
    </w:pPr>
    <w:rPr>
      <w:rFonts w:eastAsia="MS Mincho"/>
      <w:lang w:eastAsia="ja-JP"/>
    </w:rPr>
  </w:style>
  <w:style w:type="paragraph" w:customStyle="1" w:styleId="xl121">
    <w:name w:val="xl121"/>
    <w:basedOn w:val="a"/>
    <w:rsid w:val="0021170A"/>
    <w:pPr>
      <w:pBdr>
        <w:top w:val="single" w:sz="4" w:space="0" w:color="auto"/>
        <w:right w:val="single" w:sz="8" w:space="0" w:color="auto"/>
      </w:pBdr>
      <w:spacing w:before="100" w:beforeAutospacing="1" w:after="100" w:afterAutospacing="1"/>
    </w:pPr>
    <w:rPr>
      <w:rFonts w:eastAsia="MS Mincho"/>
      <w:lang w:eastAsia="ja-JP"/>
    </w:rPr>
  </w:style>
  <w:style w:type="paragraph" w:customStyle="1" w:styleId="xl122">
    <w:name w:val="xl122"/>
    <w:basedOn w:val="a"/>
    <w:rsid w:val="0021170A"/>
    <w:pPr>
      <w:pBdr>
        <w:top w:val="single" w:sz="8" w:space="0" w:color="auto"/>
        <w:lef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23">
    <w:name w:val="xl123"/>
    <w:basedOn w:val="a"/>
    <w:rsid w:val="0021170A"/>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124">
    <w:name w:val="xl124"/>
    <w:basedOn w:val="a"/>
    <w:rsid w:val="0021170A"/>
    <w:pPr>
      <w:pBdr>
        <w:top w:val="single" w:sz="8" w:space="0" w:color="auto"/>
        <w:left w:val="single" w:sz="8"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25">
    <w:name w:val="xl125"/>
    <w:basedOn w:val="a"/>
    <w:rsid w:val="0021170A"/>
    <w:pPr>
      <w:pBdr>
        <w:top w:val="single" w:sz="8" w:space="0" w:color="auto"/>
        <w:left w:val="single" w:sz="8" w:space="0" w:color="auto"/>
        <w:right w:val="single" w:sz="4" w:space="0" w:color="auto"/>
      </w:pBdr>
      <w:shd w:val="clear" w:color="auto" w:fill="CCFFFF"/>
      <w:spacing w:before="100" w:beforeAutospacing="1" w:after="100" w:afterAutospacing="1"/>
      <w:jc w:val="center"/>
    </w:pPr>
    <w:rPr>
      <w:rFonts w:eastAsia="MS Mincho"/>
      <w:lang w:eastAsia="ja-JP"/>
    </w:rPr>
  </w:style>
  <w:style w:type="paragraph" w:customStyle="1" w:styleId="xl126">
    <w:name w:val="xl126"/>
    <w:basedOn w:val="a"/>
    <w:rsid w:val="0021170A"/>
    <w:pPr>
      <w:pBdr>
        <w:left w:val="single" w:sz="8" w:space="0" w:color="auto"/>
        <w:bottom w:val="single" w:sz="8" w:space="0" w:color="auto"/>
        <w:right w:val="single" w:sz="8" w:space="0" w:color="auto"/>
      </w:pBdr>
      <w:shd w:val="clear" w:color="auto" w:fill="FFFF00"/>
      <w:spacing w:before="100" w:beforeAutospacing="1" w:after="100" w:afterAutospacing="1"/>
    </w:pPr>
    <w:rPr>
      <w:rFonts w:eastAsia="MS Mincho"/>
      <w:lang w:eastAsia="ja-JP"/>
    </w:rPr>
  </w:style>
  <w:style w:type="paragraph" w:customStyle="1" w:styleId="xl127">
    <w:name w:val="xl127"/>
    <w:basedOn w:val="a"/>
    <w:rsid w:val="0021170A"/>
    <w:pPr>
      <w:pBdr>
        <w:top w:val="single" w:sz="8" w:space="0" w:color="auto"/>
        <w:left w:val="single" w:sz="8" w:space="0" w:color="auto"/>
        <w:right w:val="single" w:sz="8" w:space="0" w:color="auto"/>
      </w:pBdr>
      <w:spacing w:before="100" w:beforeAutospacing="1" w:after="100" w:afterAutospacing="1"/>
      <w:jc w:val="center"/>
      <w:textAlignment w:val="center"/>
    </w:pPr>
    <w:rPr>
      <w:rFonts w:eastAsia="MS Mincho"/>
      <w:lang w:eastAsia="ja-JP"/>
    </w:rPr>
  </w:style>
  <w:style w:type="paragraph" w:customStyle="1" w:styleId="xl128">
    <w:name w:val="xl128"/>
    <w:basedOn w:val="a"/>
    <w:rsid w:val="0021170A"/>
    <w:pPr>
      <w:pBdr>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29">
    <w:name w:val="xl129"/>
    <w:basedOn w:val="a"/>
    <w:rsid w:val="0021170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MS Mincho" w:hAnsi="Arial" w:cs="Arial"/>
      <w:lang w:eastAsia="ja-JP"/>
    </w:rPr>
  </w:style>
  <w:style w:type="paragraph" w:customStyle="1" w:styleId="xl130">
    <w:name w:val="xl130"/>
    <w:basedOn w:val="a"/>
    <w:rsid w:val="0021170A"/>
    <w:pPr>
      <w:pBdr>
        <w:top w:val="single" w:sz="8" w:space="0" w:color="auto"/>
        <w:right w:val="single" w:sz="4" w:space="0" w:color="auto"/>
      </w:pBdr>
      <w:spacing w:before="100" w:beforeAutospacing="1" w:after="100" w:afterAutospacing="1"/>
      <w:jc w:val="center"/>
    </w:pPr>
    <w:rPr>
      <w:rFonts w:ascii="Arial" w:eastAsia="MS Mincho" w:hAnsi="Arial" w:cs="Arial"/>
      <w:lang w:eastAsia="ja-JP"/>
    </w:rPr>
  </w:style>
  <w:style w:type="paragraph" w:customStyle="1" w:styleId="xl131">
    <w:name w:val="xl131"/>
    <w:basedOn w:val="a"/>
    <w:rsid w:val="0021170A"/>
    <w:pPr>
      <w:pBdr>
        <w:left w:val="single" w:sz="4" w:space="0" w:color="auto"/>
        <w:bottom w:val="single" w:sz="4" w:space="0" w:color="auto"/>
        <w:right w:val="single" w:sz="4" w:space="0" w:color="auto"/>
      </w:pBdr>
      <w:spacing w:before="100" w:beforeAutospacing="1" w:after="100" w:afterAutospacing="1"/>
      <w:jc w:val="center"/>
    </w:pPr>
    <w:rPr>
      <w:rFonts w:ascii="Arial" w:eastAsia="MS Mincho" w:hAnsi="Arial" w:cs="Arial"/>
      <w:lang w:eastAsia="ja-JP"/>
    </w:rPr>
  </w:style>
  <w:style w:type="paragraph" w:customStyle="1" w:styleId="xl132">
    <w:name w:val="xl132"/>
    <w:basedOn w:val="a"/>
    <w:rsid w:val="0021170A"/>
    <w:pPr>
      <w:pBdr>
        <w:bottom w:val="single" w:sz="4" w:space="0" w:color="auto"/>
        <w:right w:val="single" w:sz="4" w:space="0" w:color="auto"/>
      </w:pBdr>
      <w:shd w:val="clear" w:color="auto" w:fill="FFFF00"/>
      <w:spacing w:before="100" w:beforeAutospacing="1" w:after="100" w:afterAutospacing="1"/>
      <w:jc w:val="center"/>
    </w:pPr>
    <w:rPr>
      <w:rFonts w:eastAsia="MS Mincho"/>
      <w:lang w:eastAsia="ja-JP"/>
    </w:rPr>
  </w:style>
  <w:style w:type="paragraph" w:customStyle="1" w:styleId="xl133">
    <w:name w:val="xl133"/>
    <w:basedOn w:val="a"/>
    <w:rsid w:val="0021170A"/>
    <w:pPr>
      <w:pBdr>
        <w:left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34">
    <w:name w:val="xl134"/>
    <w:basedOn w:val="a"/>
    <w:rsid w:val="0021170A"/>
    <w:pPr>
      <w:pBdr>
        <w:left w:val="single" w:sz="8" w:space="0" w:color="auto"/>
        <w:right w:val="single" w:sz="4" w:space="0" w:color="auto"/>
      </w:pBdr>
      <w:spacing w:before="100" w:beforeAutospacing="1" w:after="100" w:afterAutospacing="1"/>
      <w:jc w:val="center"/>
      <w:textAlignment w:val="top"/>
    </w:pPr>
    <w:rPr>
      <w:rFonts w:ascii="Arial CYR" w:eastAsia="MS Mincho" w:hAnsi="Arial CYR"/>
      <w:lang w:eastAsia="ja-JP"/>
    </w:rPr>
  </w:style>
  <w:style w:type="paragraph" w:customStyle="1" w:styleId="xl135">
    <w:name w:val="xl135"/>
    <w:basedOn w:val="a"/>
    <w:rsid w:val="0021170A"/>
    <w:pPr>
      <w:pBdr>
        <w:top w:val="single" w:sz="4" w:space="0" w:color="auto"/>
        <w:left w:val="single" w:sz="4" w:space="0" w:color="auto"/>
        <w:right w:val="single" w:sz="4" w:space="0" w:color="auto"/>
      </w:pBdr>
      <w:spacing w:before="100" w:beforeAutospacing="1" w:after="100" w:afterAutospacing="1"/>
      <w:jc w:val="center"/>
      <w:textAlignment w:val="top"/>
    </w:pPr>
    <w:rPr>
      <w:rFonts w:ascii="Arial CYR" w:eastAsia="MS Mincho" w:hAnsi="Arial CYR"/>
      <w:lang w:eastAsia="ja-JP"/>
    </w:rPr>
  </w:style>
  <w:style w:type="paragraph" w:customStyle="1" w:styleId="xl136">
    <w:name w:val="xl136"/>
    <w:basedOn w:val="a"/>
    <w:rsid w:val="00211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CYR" w:eastAsia="MS Mincho" w:hAnsi="Arial CYR"/>
      <w:lang w:eastAsia="ja-JP"/>
    </w:rPr>
  </w:style>
  <w:style w:type="paragraph" w:customStyle="1" w:styleId="xl137">
    <w:name w:val="xl137"/>
    <w:basedOn w:val="a"/>
    <w:rsid w:val="0021170A"/>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38">
    <w:name w:val="xl138"/>
    <w:basedOn w:val="a"/>
    <w:rsid w:val="0021170A"/>
    <w:pPr>
      <w:pBdr>
        <w:top w:val="single" w:sz="4" w:space="0" w:color="auto"/>
        <w:left w:val="single" w:sz="8" w:space="0" w:color="auto"/>
        <w:right w:val="single" w:sz="4" w:space="0" w:color="auto"/>
      </w:pBdr>
      <w:spacing w:before="100" w:beforeAutospacing="1" w:after="100" w:afterAutospacing="1"/>
      <w:jc w:val="center"/>
      <w:textAlignment w:val="top"/>
    </w:pPr>
    <w:rPr>
      <w:rFonts w:ascii="Arial CYR" w:eastAsia="MS Mincho" w:hAnsi="Arial CYR"/>
      <w:lang w:eastAsia="ja-JP"/>
    </w:rPr>
  </w:style>
  <w:style w:type="paragraph" w:customStyle="1" w:styleId="xl139">
    <w:name w:val="xl139"/>
    <w:basedOn w:val="a"/>
    <w:rsid w:val="0021170A"/>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CYR" w:eastAsia="MS Mincho" w:hAnsi="Arial CYR"/>
      <w:lang w:eastAsia="ja-JP"/>
    </w:rPr>
  </w:style>
  <w:style w:type="paragraph" w:customStyle="1" w:styleId="xl140">
    <w:name w:val="xl140"/>
    <w:basedOn w:val="a"/>
    <w:rsid w:val="0021170A"/>
    <w:pPr>
      <w:pBdr>
        <w:left w:val="single" w:sz="8"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41">
    <w:name w:val="xl141"/>
    <w:basedOn w:val="a"/>
    <w:rsid w:val="0021170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42">
    <w:name w:val="xl142"/>
    <w:basedOn w:val="a"/>
    <w:rsid w:val="0021170A"/>
    <w:pPr>
      <w:pBdr>
        <w:left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43">
    <w:name w:val="xl143"/>
    <w:basedOn w:val="a"/>
    <w:rsid w:val="0021170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44">
    <w:name w:val="xl144"/>
    <w:basedOn w:val="a"/>
    <w:rsid w:val="0021170A"/>
    <w:pPr>
      <w:pBdr>
        <w:top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45">
    <w:name w:val="xl145"/>
    <w:basedOn w:val="a"/>
    <w:rsid w:val="0021170A"/>
    <w:pPr>
      <w:pBdr>
        <w:top w:val="single" w:sz="8" w:space="0" w:color="auto"/>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46">
    <w:name w:val="xl146"/>
    <w:basedOn w:val="a"/>
    <w:rsid w:val="0021170A"/>
    <w:pPr>
      <w:pBdr>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47">
    <w:name w:val="xl147"/>
    <w:basedOn w:val="a"/>
    <w:rsid w:val="0021170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48">
    <w:name w:val="xl148"/>
    <w:basedOn w:val="a"/>
    <w:rsid w:val="0021170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49">
    <w:name w:val="xl149"/>
    <w:basedOn w:val="a"/>
    <w:rsid w:val="0021170A"/>
    <w:pPr>
      <w:pBdr>
        <w:left w:val="single" w:sz="8"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50">
    <w:name w:val="xl150"/>
    <w:basedOn w:val="a"/>
    <w:rsid w:val="0021170A"/>
    <w:pPr>
      <w:pBdr>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51">
    <w:name w:val="xl151"/>
    <w:basedOn w:val="a"/>
    <w:rsid w:val="0021170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52">
    <w:name w:val="xl152"/>
    <w:basedOn w:val="a"/>
    <w:rsid w:val="0021170A"/>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53">
    <w:name w:val="xl153"/>
    <w:basedOn w:val="a"/>
    <w:rsid w:val="0021170A"/>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54">
    <w:name w:val="xl154"/>
    <w:basedOn w:val="a"/>
    <w:rsid w:val="0021170A"/>
    <w:pPr>
      <w:pBdr>
        <w:top w:val="single" w:sz="4" w:space="0" w:color="auto"/>
        <w:bottom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55">
    <w:name w:val="xl155"/>
    <w:basedOn w:val="a"/>
    <w:rsid w:val="0021170A"/>
    <w:pPr>
      <w:pBdr>
        <w:top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56">
    <w:name w:val="xl156"/>
    <w:basedOn w:val="a"/>
    <w:rsid w:val="0021170A"/>
    <w:pPr>
      <w:pBdr>
        <w:left w:val="single" w:sz="8" w:space="0" w:color="auto"/>
        <w:bottom w:val="single" w:sz="4" w:space="0" w:color="auto"/>
        <w:right w:val="single" w:sz="8" w:space="0" w:color="auto"/>
      </w:pBdr>
      <w:spacing w:before="100" w:beforeAutospacing="1" w:after="100" w:afterAutospacing="1"/>
    </w:pPr>
    <w:rPr>
      <w:rFonts w:eastAsia="MS Mincho"/>
      <w:b/>
      <w:bCs/>
      <w:lang w:eastAsia="ja-JP"/>
    </w:rPr>
  </w:style>
  <w:style w:type="paragraph" w:customStyle="1" w:styleId="xl157">
    <w:name w:val="xl157"/>
    <w:basedOn w:val="a"/>
    <w:rsid w:val="0021170A"/>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58">
    <w:name w:val="xl158"/>
    <w:basedOn w:val="a"/>
    <w:rsid w:val="0021170A"/>
    <w:pPr>
      <w:pBdr>
        <w:top w:val="single" w:sz="8" w:space="0" w:color="auto"/>
        <w:bottom w:val="single" w:sz="4" w:space="0" w:color="auto"/>
        <w:right w:val="single" w:sz="8" w:space="0" w:color="auto"/>
      </w:pBdr>
      <w:shd w:val="clear" w:color="auto" w:fill="FFFF00"/>
      <w:spacing w:before="100" w:beforeAutospacing="1" w:after="100" w:afterAutospacing="1"/>
      <w:jc w:val="center"/>
      <w:textAlignment w:val="top"/>
    </w:pPr>
    <w:rPr>
      <w:rFonts w:ascii="Arial" w:eastAsia="MS Mincho" w:hAnsi="Arial" w:cs="Arial"/>
      <w:sz w:val="18"/>
      <w:szCs w:val="18"/>
      <w:lang w:eastAsia="ja-JP"/>
    </w:rPr>
  </w:style>
  <w:style w:type="paragraph" w:customStyle="1" w:styleId="xl159">
    <w:name w:val="xl159"/>
    <w:basedOn w:val="a"/>
    <w:rsid w:val="0021170A"/>
    <w:pPr>
      <w:pBdr>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60">
    <w:name w:val="xl160"/>
    <w:basedOn w:val="a"/>
    <w:rsid w:val="0021170A"/>
    <w:pPr>
      <w:pBdr>
        <w:top w:val="single" w:sz="4" w:space="0" w:color="auto"/>
        <w:bottom w:val="single" w:sz="4" w:space="0" w:color="auto"/>
        <w:right w:val="single" w:sz="8" w:space="0" w:color="auto"/>
      </w:pBdr>
      <w:shd w:val="clear" w:color="auto" w:fill="FFFF00"/>
      <w:spacing w:before="100" w:beforeAutospacing="1" w:after="100" w:afterAutospacing="1"/>
      <w:jc w:val="center"/>
      <w:textAlignment w:val="top"/>
    </w:pPr>
    <w:rPr>
      <w:rFonts w:ascii="Arial" w:eastAsia="MS Mincho" w:hAnsi="Arial" w:cs="Arial"/>
      <w:sz w:val="18"/>
      <w:szCs w:val="18"/>
      <w:lang w:eastAsia="ja-JP"/>
    </w:rPr>
  </w:style>
  <w:style w:type="paragraph" w:customStyle="1" w:styleId="xl161">
    <w:name w:val="xl161"/>
    <w:basedOn w:val="a"/>
    <w:rsid w:val="0021170A"/>
    <w:pPr>
      <w:pBdr>
        <w:bottom w:val="single" w:sz="4" w:space="0" w:color="auto"/>
      </w:pBdr>
      <w:spacing w:before="100" w:beforeAutospacing="1" w:after="100" w:afterAutospacing="1"/>
      <w:jc w:val="center"/>
    </w:pPr>
    <w:rPr>
      <w:rFonts w:eastAsia="MS Mincho"/>
      <w:lang w:eastAsia="ja-JP"/>
    </w:rPr>
  </w:style>
  <w:style w:type="paragraph" w:customStyle="1" w:styleId="xl162">
    <w:name w:val="xl162"/>
    <w:basedOn w:val="a"/>
    <w:rsid w:val="0021170A"/>
    <w:pPr>
      <w:pBdr>
        <w:top w:val="single" w:sz="4" w:space="0" w:color="auto"/>
        <w:left w:val="single" w:sz="8" w:space="0" w:color="auto"/>
        <w:bottom w:val="single" w:sz="4" w:space="0" w:color="auto"/>
        <w:right w:val="single" w:sz="8" w:space="0" w:color="auto"/>
      </w:pBdr>
      <w:shd w:val="clear" w:color="auto" w:fill="FFFF00"/>
      <w:spacing w:before="100" w:beforeAutospacing="1" w:after="100" w:afterAutospacing="1"/>
      <w:jc w:val="center"/>
      <w:textAlignment w:val="top"/>
    </w:pPr>
    <w:rPr>
      <w:rFonts w:ascii="Arial" w:eastAsia="MS Mincho" w:hAnsi="Arial" w:cs="Arial"/>
      <w:sz w:val="18"/>
      <w:szCs w:val="18"/>
      <w:lang w:eastAsia="ja-JP"/>
    </w:rPr>
  </w:style>
  <w:style w:type="paragraph" w:customStyle="1" w:styleId="xl163">
    <w:name w:val="xl163"/>
    <w:basedOn w:val="a"/>
    <w:rsid w:val="0021170A"/>
    <w:pPr>
      <w:pBdr>
        <w:left w:val="single" w:sz="8"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64">
    <w:name w:val="xl164"/>
    <w:basedOn w:val="a"/>
    <w:rsid w:val="0021170A"/>
    <w:pPr>
      <w:pBdr>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165">
    <w:name w:val="xl165"/>
    <w:basedOn w:val="a"/>
    <w:rsid w:val="0021170A"/>
    <w:pPr>
      <w:pBdr>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166">
    <w:name w:val="xl166"/>
    <w:basedOn w:val="a"/>
    <w:rsid w:val="0021170A"/>
    <w:pPr>
      <w:pBdr>
        <w:bottom w:val="single" w:sz="8" w:space="0" w:color="auto"/>
        <w:right w:val="single" w:sz="8" w:space="0" w:color="auto"/>
      </w:pBdr>
      <w:shd w:val="clear" w:color="auto" w:fill="FFFF00"/>
      <w:spacing w:before="100" w:beforeAutospacing="1" w:after="100" w:afterAutospacing="1"/>
      <w:jc w:val="center"/>
      <w:textAlignment w:val="top"/>
    </w:pPr>
    <w:rPr>
      <w:rFonts w:ascii="Arial" w:eastAsia="MS Mincho" w:hAnsi="Arial" w:cs="Arial"/>
      <w:sz w:val="18"/>
      <w:szCs w:val="18"/>
      <w:lang w:eastAsia="ja-JP"/>
    </w:rPr>
  </w:style>
  <w:style w:type="paragraph" w:customStyle="1" w:styleId="xl167">
    <w:name w:val="xl167"/>
    <w:basedOn w:val="a"/>
    <w:rsid w:val="0021170A"/>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68">
    <w:name w:val="xl168"/>
    <w:basedOn w:val="a"/>
    <w:rsid w:val="0021170A"/>
    <w:pPr>
      <w:pBdr>
        <w:top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69">
    <w:name w:val="xl169"/>
    <w:basedOn w:val="a"/>
    <w:rsid w:val="0021170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70">
    <w:name w:val="xl170"/>
    <w:basedOn w:val="a"/>
    <w:rsid w:val="0021170A"/>
    <w:pPr>
      <w:pBdr>
        <w:top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71">
    <w:name w:val="xl171"/>
    <w:basedOn w:val="a"/>
    <w:rsid w:val="0021170A"/>
    <w:pPr>
      <w:pBdr>
        <w:left w:val="single" w:sz="8"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172">
    <w:name w:val="xl172"/>
    <w:basedOn w:val="a"/>
    <w:rsid w:val="0021170A"/>
    <w:pPr>
      <w:pBdr>
        <w:top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73">
    <w:name w:val="xl173"/>
    <w:basedOn w:val="a"/>
    <w:rsid w:val="0021170A"/>
    <w:pPr>
      <w:pBdr>
        <w:top w:val="single" w:sz="8" w:space="0" w:color="auto"/>
        <w:left w:val="single" w:sz="8"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74">
    <w:name w:val="xl174"/>
    <w:basedOn w:val="a"/>
    <w:rsid w:val="0021170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75">
    <w:name w:val="xl175"/>
    <w:basedOn w:val="a"/>
    <w:rsid w:val="002117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76">
    <w:name w:val="xl176"/>
    <w:basedOn w:val="a"/>
    <w:rsid w:val="0021170A"/>
    <w:pPr>
      <w:pBdr>
        <w:top w:val="single" w:sz="4" w:space="0" w:color="auto"/>
        <w:bottom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177">
    <w:name w:val="xl177"/>
    <w:basedOn w:val="a"/>
    <w:rsid w:val="0021170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78">
    <w:name w:val="xl178"/>
    <w:basedOn w:val="a"/>
    <w:rsid w:val="0021170A"/>
    <w:pPr>
      <w:pBdr>
        <w:top w:val="single" w:sz="4" w:space="0" w:color="auto"/>
        <w:bottom w:val="single" w:sz="4" w:space="0" w:color="auto"/>
        <w:right w:val="single" w:sz="8" w:space="0" w:color="auto"/>
      </w:pBdr>
      <w:shd w:val="clear" w:color="auto" w:fill="FFFF00"/>
      <w:spacing w:before="100" w:beforeAutospacing="1" w:after="100" w:afterAutospacing="1"/>
      <w:jc w:val="center"/>
    </w:pPr>
    <w:rPr>
      <w:rFonts w:eastAsia="MS Mincho"/>
      <w:lang w:eastAsia="ja-JP"/>
    </w:rPr>
  </w:style>
  <w:style w:type="paragraph" w:customStyle="1" w:styleId="xl179">
    <w:name w:val="xl179"/>
    <w:basedOn w:val="a"/>
    <w:rsid w:val="0021170A"/>
    <w:pPr>
      <w:pBdr>
        <w:top w:val="single" w:sz="4" w:space="0" w:color="auto"/>
        <w:bottom w:val="single" w:sz="8" w:space="0" w:color="auto"/>
      </w:pBdr>
      <w:spacing w:before="100" w:beforeAutospacing="1" w:after="100" w:afterAutospacing="1"/>
      <w:jc w:val="center"/>
    </w:pPr>
    <w:rPr>
      <w:rFonts w:eastAsia="MS Mincho"/>
      <w:lang w:eastAsia="ja-JP"/>
    </w:rPr>
  </w:style>
  <w:style w:type="paragraph" w:customStyle="1" w:styleId="xl180">
    <w:name w:val="xl180"/>
    <w:basedOn w:val="a"/>
    <w:rsid w:val="0021170A"/>
    <w:pPr>
      <w:pBdr>
        <w:left w:val="single" w:sz="8" w:space="0" w:color="auto"/>
        <w:right w:val="single" w:sz="8" w:space="0" w:color="auto"/>
      </w:pBdr>
      <w:spacing w:before="100" w:beforeAutospacing="1" w:after="100" w:afterAutospacing="1"/>
    </w:pPr>
    <w:rPr>
      <w:rFonts w:eastAsia="MS Mincho"/>
      <w:lang w:eastAsia="ja-JP"/>
    </w:rPr>
  </w:style>
  <w:style w:type="paragraph" w:customStyle="1" w:styleId="xl181">
    <w:name w:val="xl181"/>
    <w:basedOn w:val="a"/>
    <w:rsid w:val="0021170A"/>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182">
    <w:name w:val="xl182"/>
    <w:basedOn w:val="a"/>
    <w:rsid w:val="0021170A"/>
    <w:pPr>
      <w:pBdr>
        <w:top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183">
    <w:name w:val="xl183"/>
    <w:basedOn w:val="a"/>
    <w:rsid w:val="0021170A"/>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84">
    <w:name w:val="xl184"/>
    <w:basedOn w:val="a"/>
    <w:rsid w:val="0021170A"/>
    <w:pPr>
      <w:pBdr>
        <w:top w:val="single" w:sz="4"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185">
    <w:name w:val="xl185"/>
    <w:basedOn w:val="a"/>
    <w:rsid w:val="0021170A"/>
    <w:pPr>
      <w:pBdr>
        <w:left w:val="single" w:sz="8" w:space="0" w:color="auto"/>
        <w:right w:val="single" w:sz="8" w:space="0" w:color="auto"/>
      </w:pBdr>
      <w:spacing w:before="100" w:beforeAutospacing="1" w:after="100" w:afterAutospacing="1"/>
      <w:jc w:val="center"/>
      <w:textAlignment w:val="center"/>
    </w:pPr>
    <w:rPr>
      <w:rFonts w:eastAsia="MS Mincho"/>
      <w:lang w:eastAsia="ja-JP"/>
    </w:rPr>
  </w:style>
  <w:style w:type="paragraph" w:customStyle="1" w:styleId="xl186">
    <w:name w:val="xl186"/>
    <w:basedOn w:val="a"/>
    <w:rsid w:val="0021170A"/>
    <w:pPr>
      <w:pBdr>
        <w:bottom w:val="single" w:sz="4" w:space="0" w:color="auto"/>
        <w:right w:val="single" w:sz="8" w:space="0" w:color="auto"/>
      </w:pBdr>
      <w:shd w:val="clear" w:color="auto" w:fill="CCFFCC"/>
      <w:spacing w:before="100" w:beforeAutospacing="1" w:after="100" w:afterAutospacing="1"/>
      <w:jc w:val="center"/>
    </w:pPr>
    <w:rPr>
      <w:rFonts w:eastAsia="MS Mincho"/>
      <w:lang w:eastAsia="ja-JP"/>
    </w:rPr>
  </w:style>
  <w:style w:type="paragraph" w:customStyle="1" w:styleId="xl187">
    <w:name w:val="xl187"/>
    <w:basedOn w:val="a"/>
    <w:rsid w:val="0021170A"/>
    <w:pPr>
      <w:pBdr>
        <w:left w:val="single" w:sz="8" w:space="0" w:color="auto"/>
        <w:bottom w:val="single" w:sz="8" w:space="0" w:color="auto"/>
        <w:right w:val="single" w:sz="8" w:space="0" w:color="auto"/>
      </w:pBdr>
      <w:spacing w:before="100" w:beforeAutospacing="1" w:after="100" w:afterAutospacing="1"/>
    </w:pPr>
    <w:rPr>
      <w:rFonts w:eastAsia="MS Mincho"/>
      <w:lang w:eastAsia="ja-JP"/>
    </w:rPr>
  </w:style>
  <w:style w:type="paragraph" w:customStyle="1" w:styleId="xl188">
    <w:name w:val="xl188"/>
    <w:basedOn w:val="a"/>
    <w:rsid w:val="0021170A"/>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MS Mincho"/>
      <w:lang w:eastAsia="ja-JP"/>
    </w:rPr>
  </w:style>
  <w:style w:type="paragraph" w:customStyle="1" w:styleId="xl189">
    <w:name w:val="xl189"/>
    <w:basedOn w:val="a"/>
    <w:rsid w:val="0021170A"/>
    <w:pPr>
      <w:pBdr>
        <w:top w:val="single" w:sz="4" w:space="0" w:color="auto"/>
        <w:bottom w:val="single" w:sz="8" w:space="0" w:color="auto"/>
        <w:right w:val="single" w:sz="4" w:space="0" w:color="auto"/>
      </w:pBdr>
      <w:spacing w:before="100" w:beforeAutospacing="1" w:after="100" w:afterAutospacing="1"/>
    </w:pPr>
    <w:rPr>
      <w:rFonts w:eastAsia="MS Mincho"/>
      <w:lang w:eastAsia="ja-JP"/>
    </w:rPr>
  </w:style>
  <w:style w:type="paragraph" w:customStyle="1" w:styleId="xl190">
    <w:name w:val="xl190"/>
    <w:basedOn w:val="a"/>
    <w:rsid w:val="0021170A"/>
    <w:pPr>
      <w:pBdr>
        <w:top w:val="single" w:sz="4" w:space="0" w:color="auto"/>
        <w:bottom w:val="single" w:sz="8" w:space="0" w:color="auto"/>
        <w:right w:val="single" w:sz="8" w:space="0" w:color="auto"/>
      </w:pBdr>
      <w:spacing w:before="100" w:beforeAutospacing="1" w:after="100" w:afterAutospacing="1"/>
    </w:pPr>
    <w:rPr>
      <w:rFonts w:eastAsia="MS Mincho"/>
      <w:lang w:eastAsia="ja-JP"/>
    </w:rPr>
  </w:style>
  <w:style w:type="paragraph" w:customStyle="1" w:styleId="xl191">
    <w:name w:val="xl191"/>
    <w:basedOn w:val="a"/>
    <w:rsid w:val="0021170A"/>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MS Mincho"/>
      <w:lang w:eastAsia="ja-JP"/>
    </w:rPr>
  </w:style>
  <w:style w:type="paragraph" w:customStyle="1" w:styleId="xl192">
    <w:name w:val="xl192"/>
    <w:basedOn w:val="a"/>
    <w:rsid w:val="0021170A"/>
    <w:pPr>
      <w:pBdr>
        <w:bottom w:val="single" w:sz="4" w:space="0" w:color="auto"/>
      </w:pBdr>
      <w:spacing w:before="100" w:beforeAutospacing="1" w:after="100" w:afterAutospacing="1"/>
      <w:jc w:val="center"/>
    </w:pPr>
    <w:rPr>
      <w:rFonts w:eastAsia="MS Mincho"/>
      <w:lang w:eastAsia="ja-JP"/>
    </w:rPr>
  </w:style>
  <w:style w:type="paragraph" w:customStyle="1" w:styleId="xl193">
    <w:name w:val="xl193"/>
    <w:basedOn w:val="a"/>
    <w:rsid w:val="0021170A"/>
    <w:pPr>
      <w:pBdr>
        <w:left w:val="single" w:sz="4" w:space="0" w:color="auto"/>
        <w:bottom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194">
    <w:name w:val="xl194"/>
    <w:basedOn w:val="a"/>
    <w:rsid w:val="0021170A"/>
    <w:pPr>
      <w:pBdr>
        <w:top w:val="single" w:sz="4" w:space="0" w:color="auto"/>
        <w:bottom w:val="single" w:sz="4" w:space="0" w:color="auto"/>
        <w:right w:val="single" w:sz="4" w:space="0" w:color="auto"/>
      </w:pBdr>
      <w:spacing w:before="100" w:beforeAutospacing="1" w:after="100" w:afterAutospacing="1"/>
    </w:pPr>
    <w:rPr>
      <w:rFonts w:eastAsia="MS Mincho"/>
      <w:lang w:eastAsia="ja-JP"/>
    </w:rPr>
  </w:style>
  <w:style w:type="paragraph" w:customStyle="1" w:styleId="xl195">
    <w:name w:val="xl195"/>
    <w:basedOn w:val="a"/>
    <w:rsid w:val="0021170A"/>
    <w:pPr>
      <w:pBdr>
        <w:top w:val="single" w:sz="4" w:space="0" w:color="auto"/>
        <w:bottom w:val="single" w:sz="4" w:space="0" w:color="auto"/>
      </w:pBdr>
      <w:spacing w:before="100" w:beforeAutospacing="1" w:after="100" w:afterAutospacing="1"/>
    </w:pPr>
    <w:rPr>
      <w:rFonts w:eastAsia="MS Mincho"/>
      <w:lang w:eastAsia="ja-JP"/>
    </w:rPr>
  </w:style>
  <w:style w:type="paragraph" w:customStyle="1" w:styleId="xl196">
    <w:name w:val="xl196"/>
    <w:basedOn w:val="a"/>
    <w:rsid w:val="0021170A"/>
    <w:pPr>
      <w:pBdr>
        <w:top w:val="single" w:sz="4" w:space="0" w:color="auto"/>
        <w:bottom w:val="single" w:sz="4" w:space="0" w:color="auto"/>
      </w:pBdr>
      <w:spacing w:before="100" w:beforeAutospacing="1" w:after="100" w:afterAutospacing="1"/>
    </w:pPr>
    <w:rPr>
      <w:rFonts w:eastAsia="MS Mincho"/>
      <w:lang w:eastAsia="ja-JP"/>
    </w:rPr>
  </w:style>
  <w:style w:type="paragraph" w:customStyle="1" w:styleId="xl197">
    <w:name w:val="xl197"/>
    <w:basedOn w:val="a"/>
    <w:rsid w:val="0021170A"/>
    <w:pPr>
      <w:pBdr>
        <w:top w:val="single" w:sz="4" w:space="0" w:color="auto"/>
        <w:bottom w:val="single" w:sz="8" w:space="0" w:color="auto"/>
      </w:pBdr>
      <w:spacing w:before="100" w:beforeAutospacing="1" w:after="100" w:afterAutospacing="1"/>
    </w:pPr>
    <w:rPr>
      <w:rFonts w:eastAsia="MS Mincho"/>
      <w:lang w:eastAsia="ja-JP"/>
    </w:rPr>
  </w:style>
  <w:style w:type="paragraph" w:customStyle="1" w:styleId="xl198">
    <w:name w:val="xl198"/>
    <w:basedOn w:val="a"/>
    <w:rsid w:val="0021170A"/>
    <w:pPr>
      <w:pBdr>
        <w:bottom w:val="single" w:sz="4" w:space="0" w:color="auto"/>
      </w:pBdr>
      <w:spacing w:before="100" w:beforeAutospacing="1" w:after="100" w:afterAutospacing="1"/>
    </w:pPr>
    <w:rPr>
      <w:rFonts w:eastAsia="MS Mincho"/>
      <w:lang w:eastAsia="ja-JP"/>
    </w:rPr>
  </w:style>
  <w:style w:type="paragraph" w:customStyle="1" w:styleId="xl199">
    <w:name w:val="xl199"/>
    <w:basedOn w:val="a"/>
    <w:rsid w:val="0021170A"/>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200">
    <w:name w:val="xl200"/>
    <w:basedOn w:val="a"/>
    <w:rsid w:val="0021170A"/>
    <w:pPr>
      <w:pBdr>
        <w:top w:val="single" w:sz="4" w:space="0" w:color="auto"/>
        <w:left w:val="single" w:sz="4" w:space="0" w:color="auto"/>
        <w:bottom w:val="single" w:sz="4" w:space="0" w:color="auto"/>
      </w:pBdr>
      <w:spacing w:before="100" w:beforeAutospacing="1" w:after="100" w:afterAutospacing="1"/>
    </w:pPr>
    <w:rPr>
      <w:rFonts w:eastAsia="MS Mincho"/>
      <w:lang w:eastAsia="ja-JP"/>
    </w:rPr>
  </w:style>
  <w:style w:type="paragraph" w:customStyle="1" w:styleId="xl201">
    <w:name w:val="xl201"/>
    <w:basedOn w:val="a"/>
    <w:rsid w:val="0021170A"/>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MS Mincho"/>
      <w:lang w:eastAsia="ja-JP"/>
    </w:rPr>
  </w:style>
  <w:style w:type="paragraph" w:customStyle="1" w:styleId="xl202">
    <w:name w:val="xl202"/>
    <w:basedOn w:val="a"/>
    <w:rsid w:val="0021170A"/>
    <w:pPr>
      <w:pBdr>
        <w:top w:val="single" w:sz="8" w:space="0" w:color="auto"/>
        <w:left w:val="single" w:sz="8" w:space="0" w:color="auto"/>
      </w:pBdr>
      <w:spacing w:before="100" w:beforeAutospacing="1" w:after="100" w:afterAutospacing="1"/>
      <w:jc w:val="center"/>
    </w:pPr>
    <w:rPr>
      <w:rFonts w:eastAsia="MS Mincho"/>
      <w:lang w:eastAsia="ja-JP"/>
    </w:rPr>
  </w:style>
  <w:style w:type="paragraph" w:customStyle="1" w:styleId="xl203">
    <w:name w:val="xl203"/>
    <w:basedOn w:val="a"/>
    <w:rsid w:val="0021170A"/>
    <w:pPr>
      <w:pBdr>
        <w:top w:val="single" w:sz="8" w:space="0" w:color="auto"/>
        <w:left w:val="single" w:sz="8" w:space="0" w:color="auto"/>
        <w:right w:val="single" w:sz="8" w:space="0" w:color="auto"/>
      </w:pBdr>
      <w:spacing w:before="100" w:beforeAutospacing="1" w:after="100" w:afterAutospacing="1"/>
    </w:pPr>
    <w:rPr>
      <w:rFonts w:eastAsia="MS Mincho"/>
      <w:lang w:eastAsia="ja-JP"/>
    </w:rPr>
  </w:style>
  <w:style w:type="paragraph" w:customStyle="1" w:styleId="xl204">
    <w:name w:val="xl204"/>
    <w:basedOn w:val="a"/>
    <w:rsid w:val="0021170A"/>
    <w:pPr>
      <w:pBdr>
        <w:top w:val="single" w:sz="8" w:space="0" w:color="auto"/>
        <w:left w:val="single" w:sz="8" w:space="0" w:color="auto"/>
        <w:bottom w:val="single" w:sz="4" w:space="0" w:color="auto"/>
      </w:pBdr>
      <w:spacing w:before="100" w:beforeAutospacing="1" w:after="100" w:afterAutospacing="1"/>
      <w:jc w:val="center"/>
    </w:pPr>
    <w:rPr>
      <w:rFonts w:eastAsia="MS Mincho"/>
      <w:lang w:eastAsia="ja-JP"/>
    </w:rPr>
  </w:style>
  <w:style w:type="paragraph" w:customStyle="1" w:styleId="xl205">
    <w:name w:val="xl205"/>
    <w:basedOn w:val="a"/>
    <w:rsid w:val="0021170A"/>
    <w:pPr>
      <w:pBdr>
        <w:left w:val="single" w:sz="8" w:space="0" w:color="auto"/>
      </w:pBdr>
      <w:spacing w:before="100" w:beforeAutospacing="1" w:after="100" w:afterAutospacing="1"/>
      <w:jc w:val="center"/>
    </w:pPr>
    <w:rPr>
      <w:rFonts w:eastAsia="MS Mincho"/>
      <w:lang w:eastAsia="ja-JP"/>
    </w:rPr>
  </w:style>
  <w:style w:type="paragraph" w:customStyle="1" w:styleId="xl206">
    <w:name w:val="xl206"/>
    <w:basedOn w:val="a"/>
    <w:rsid w:val="0021170A"/>
    <w:pPr>
      <w:pBdr>
        <w:left w:val="single" w:sz="8" w:space="0" w:color="auto"/>
        <w:bottom w:val="single" w:sz="4" w:space="0" w:color="auto"/>
      </w:pBdr>
      <w:spacing w:before="100" w:beforeAutospacing="1" w:after="100" w:afterAutospacing="1"/>
      <w:jc w:val="center"/>
    </w:pPr>
    <w:rPr>
      <w:rFonts w:eastAsia="MS Mincho"/>
      <w:lang w:eastAsia="ja-JP"/>
    </w:rPr>
  </w:style>
  <w:style w:type="paragraph" w:customStyle="1" w:styleId="xl207">
    <w:name w:val="xl207"/>
    <w:basedOn w:val="a"/>
    <w:rsid w:val="0021170A"/>
    <w:pPr>
      <w:pBdr>
        <w:top w:val="single" w:sz="4" w:space="0" w:color="auto"/>
        <w:left w:val="single" w:sz="8" w:space="0" w:color="auto"/>
        <w:bottom w:val="single" w:sz="8" w:space="0" w:color="auto"/>
      </w:pBdr>
      <w:spacing w:before="100" w:beforeAutospacing="1" w:after="100" w:afterAutospacing="1"/>
      <w:jc w:val="center"/>
    </w:pPr>
    <w:rPr>
      <w:rFonts w:eastAsia="MS Mincho"/>
      <w:lang w:eastAsia="ja-JP"/>
    </w:rPr>
  </w:style>
  <w:style w:type="paragraph" w:customStyle="1" w:styleId="xl208">
    <w:name w:val="xl208"/>
    <w:basedOn w:val="a"/>
    <w:rsid w:val="0021170A"/>
    <w:pPr>
      <w:pBdr>
        <w:left w:val="single" w:sz="4"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209">
    <w:name w:val="xl209"/>
    <w:basedOn w:val="a"/>
    <w:rsid w:val="0021170A"/>
    <w:pPr>
      <w:pBdr>
        <w:top w:val="single" w:sz="8" w:space="0" w:color="auto"/>
        <w:left w:val="single" w:sz="8" w:space="0" w:color="auto"/>
        <w:right w:val="single" w:sz="8" w:space="0" w:color="auto"/>
      </w:pBdr>
      <w:spacing w:before="100" w:beforeAutospacing="1" w:after="100" w:afterAutospacing="1"/>
    </w:pPr>
    <w:rPr>
      <w:rFonts w:eastAsia="MS Mincho"/>
      <w:b/>
      <w:bCs/>
      <w:lang w:eastAsia="ja-JP"/>
    </w:rPr>
  </w:style>
  <w:style w:type="paragraph" w:customStyle="1" w:styleId="xl210">
    <w:name w:val="xl210"/>
    <w:basedOn w:val="a"/>
    <w:rsid w:val="0021170A"/>
    <w:pPr>
      <w:pBdr>
        <w:top w:val="single" w:sz="8" w:space="0" w:color="auto"/>
        <w:left w:val="single" w:sz="8" w:space="0" w:color="auto"/>
      </w:pBdr>
      <w:spacing w:before="100" w:beforeAutospacing="1" w:after="100" w:afterAutospacing="1"/>
      <w:jc w:val="center"/>
    </w:pPr>
    <w:rPr>
      <w:rFonts w:eastAsia="MS Mincho"/>
      <w:lang w:eastAsia="ja-JP"/>
    </w:rPr>
  </w:style>
  <w:style w:type="paragraph" w:customStyle="1" w:styleId="xl211">
    <w:name w:val="xl211"/>
    <w:basedOn w:val="a"/>
    <w:rsid w:val="0021170A"/>
    <w:pPr>
      <w:pBdr>
        <w:top w:val="single" w:sz="8" w:space="0" w:color="auto"/>
        <w:left w:val="single" w:sz="4" w:space="0" w:color="auto"/>
      </w:pBdr>
      <w:spacing w:before="100" w:beforeAutospacing="1" w:after="100" w:afterAutospacing="1"/>
      <w:jc w:val="center"/>
    </w:pPr>
    <w:rPr>
      <w:rFonts w:eastAsia="MS Mincho"/>
      <w:lang w:eastAsia="ja-JP"/>
    </w:rPr>
  </w:style>
  <w:style w:type="paragraph" w:customStyle="1" w:styleId="xl212">
    <w:name w:val="xl212"/>
    <w:basedOn w:val="a"/>
    <w:rsid w:val="0021170A"/>
    <w:pPr>
      <w:pBdr>
        <w:top w:val="single" w:sz="8" w:space="0" w:color="auto"/>
        <w:left w:val="single" w:sz="4" w:space="0" w:color="auto"/>
        <w:right w:val="single" w:sz="8" w:space="0" w:color="auto"/>
      </w:pBdr>
      <w:spacing w:before="100" w:beforeAutospacing="1" w:after="100" w:afterAutospacing="1"/>
      <w:jc w:val="center"/>
    </w:pPr>
    <w:rPr>
      <w:rFonts w:eastAsia="MS Mincho"/>
      <w:lang w:eastAsia="ja-JP"/>
    </w:rPr>
  </w:style>
  <w:style w:type="paragraph" w:customStyle="1" w:styleId="xl213">
    <w:name w:val="xl213"/>
    <w:basedOn w:val="a"/>
    <w:rsid w:val="0021170A"/>
    <w:pPr>
      <w:pBdr>
        <w:top w:val="single" w:sz="4" w:space="0" w:color="auto"/>
        <w:left w:val="single" w:sz="8" w:space="0" w:color="auto"/>
        <w:bottom w:val="single" w:sz="4" w:space="0" w:color="auto"/>
      </w:pBdr>
      <w:spacing w:before="100" w:beforeAutospacing="1" w:after="100" w:afterAutospacing="1"/>
      <w:jc w:val="center"/>
    </w:pPr>
    <w:rPr>
      <w:rFonts w:eastAsia="MS Mincho"/>
      <w:lang w:eastAsia="ja-JP"/>
    </w:rPr>
  </w:style>
  <w:style w:type="paragraph" w:customStyle="1" w:styleId="xl214">
    <w:name w:val="xl214"/>
    <w:basedOn w:val="a"/>
    <w:rsid w:val="0021170A"/>
    <w:pPr>
      <w:pBdr>
        <w:left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215">
    <w:name w:val="xl215"/>
    <w:basedOn w:val="a"/>
    <w:rsid w:val="0021170A"/>
    <w:pPr>
      <w:pBdr>
        <w:left w:val="single" w:sz="4" w:space="0" w:color="auto"/>
        <w:right w:val="single" w:sz="4" w:space="0" w:color="auto"/>
      </w:pBdr>
      <w:spacing w:before="100" w:beforeAutospacing="1" w:after="100" w:afterAutospacing="1"/>
      <w:jc w:val="center"/>
    </w:pPr>
    <w:rPr>
      <w:rFonts w:eastAsia="MS Mincho"/>
      <w:lang w:eastAsia="ja-JP"/>
    </w:rPr>
  </w:style>
  <w:style w:type="paragraph" w:customStyle="1" w:styleId="xl216">
    <w:name w:val="xl216"/>
    <w:basedOn w:val="a"/>
    <w:rsid w:val="0021170A"/>
    <w:pPr>
      <w:pBdr>
        <w:left w:val="single" w:sz="8" w:space="0" w:color="auto"/>
        <w:bottom w:val="single" w:sz="4" w:space="0" w:color="auto"/>
        <w:right w:val="single" w:sz="8" w:space="0" w:color="auto"/>
      </w:pBdr>
      <w:spacing w:before="100" w:beforeAutospacing="1" w:after="100" w:afterAutospacing="1"/>
    </w:pPr>
    <w:rPr>
      <w:rFonts w:eastAsia="MS Mincho"/>
      <w:b/>
      <w:bCs/>
      <w:lang w:eastAsia="ja-JP"/>
    </w:rPr>
  </w:style>
  <w:style w:type="paragraph" w:customStyle="1" w:styleId="xl217">
    <w:name w:val="xl217"/>
    <w:basedOn w:val="a"/>
    <w:rsid w:val="0021170A"/>
    <w:pPr>
      <w:pBdr>
        <w:top w:val="single" w:sz="8" w:space="0" w:color="auto"/>
        <w:left w:val="single" w:sz="8" w:space="0" w:color="auto"/>
        <w:bottom w:val="single" w:sz="4" w:space="0" w:color="auto"/>
      </w:pBdr>
      <w:spacing w:before="100" w:beforeAutospacing="1" w:after="100" w:afterAutospacing="1"/>
      <w:jc w:val="center"/>
    </w:pPr>
    <w:rPr>
      <w:rFonts w:eastAsia="MS Mincho"/>
      <w:lang w:eastAsia="ja-JP"/>
    </w:rPr>
  </w:style>
  <w:style w:type="paragraph" w:customStyle="1" w:styleId="xl218">
    <w:name w:val="xl218"/>
    <w:basedOn w:val="a"/>
    <w:rsid w:val="0021170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219">
    <w:name w:val="xl219"/>
    <w:basedOn w:val="a"/>
    <w:rsid w:val="0021170A"/>
    <w:pPr>
      <w:pBdr>
        <w:top w:val="single" w:sz="8" w:space="0" w:color="auto"/>
        <w:left w:val="single" w:sz="8" w:space="0" w:color="auto"/>
        <w:bottom w:val="single" w:sz="8" w:space="0" w:color="auto"/>
      </w:pBdr>
      <w:spacing w:before="100" w:beforeAutospacing="1" w:after="100" w:afterAutospacing="1"/>
      <w:jc w:val="center"/>
    </w:pPr>
    <w:rPr>
      <w:rFonts w:eastAsia="MS Mincho"/>
      <w:lang w:eastAsia="ja-JP"/>
    </w:rPr>
  </w:style>
  <w:style w:type="paragraph" w:customStyle="1" w:styleId="xl220">
    <w:name w:val="xl220"/>
    <w:basedOn w:val="a"/>
    <w:rsid w:val="0021170A"/>
    <w:pPr>
      <w:pBdr>
        <w:top w:val="single" w:sz="8"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221">
    <w:name w:val="xl221"/>
    <w:basedOn w:val="a"/>
    <w:rsid w:val="0021170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MS Mincho"/>
      <w:lang w:eastAsia="ja-JP"/>
    </w:rPr>
  </w:style>
  <w:style w:type="paragraph" w:customStyle="1" w:styleId="xl222">
    <w:name w:val="xl222"/>
    <w:basedOn w:val="a"/>
    <w:rsid w:val="0021170A"/>
    <w:pPr>
      <w:pBdr>
        <w:top w:val="single" w:sz="8" w:space="0" w:color="auto"/>
        <w:bottom w:val="single" w:sz="8" w:space="0" w:color="auto"/>
        <w:right w:val="single" w:sz="8" w:space="0" w:color="auto"/>
      </w:pBdr>
      <w:spacing w:before="100" w:beforeAutospacing="1" w:after="100" w:afterAutospacing="1"/>
      <w:jc w:val="center"/>
    </w:pPr>
    <w:rPr>
      <w:rFonts w:eastAsia="MS Mincho"/>
      <w:lang w:eastAsia="ja-JP"/>
    </w:rPr>
  </w:style>
  <w:style w:type="paragraph" w:customStyle="1" w:styleId="xl223">
    <w:name w:val="xl223"/>
    <w:basedOn w:val="a"/>
    <w:rsid w:val="0021170A"/>
    <w:pPr>
      <w:pBdr>
        <w:left w:val="single" w:sz="8" w:space="0" w:color="auto"/>
        <w:bottom w:val="single" w:sz="8" w:space="0" w:color="auto"/>
      </w:pBdr>
      <w:shd w:val="clear" w:color="auto" w:fill="FFFF00"/>
      <w:spacing w:before="100" w:beforeAutospacing="1" w:after="100" w:afterAutospacing="1"/>
      <w:jc w:val="center"/>
    </w:pPr>
    <w:rPr>
      <w:rFonts w:eastAsia="MS Mincho"/>
      <w:b/>
      <w:bCs/>
      <w:lang w:eastAsia="ja-JP"/>
    </w:rPr>
  </w:style>
  <w:style w:type="paragraph" w:customStyle="1" w:styleId="xl224">
    <w:name w:val="xl224"/>
    <w:basedOn w:val="a"/>
    <w:rsid w:val="0021170A"/>
    <w:pPr>
      <w:pBdr>
        <w:bottom w:val="single" w:sz="8" w:space="0" w:color="auto"/>
      </w:pBdr>
      <w:spacing w:before="100" w:beforeAutospacing="1" w:after="100" w:afterAutospacing="1"/>
    </w:pPr>
    <w:rPr>
      <w:rFonts w:eastAsia="MS Mincho"/>
      <w:b/>
      <w:bCs/>
      <w:lang w:eastAsia="ja-JP"/>
    </w:rPr>
  </w:style>
  <w:style w:type="paragraph" w:customStyle="1" w:styleId="xl225">
    <w:name w:val="xl225"/>
    <w:basedOn w:val="a"/>
    <w:rsid w:val="0021170A"/>
    <w:pPr>
      <w:pBdr>
        <w:bottom w:val="single" w:sz="8" w:space="0" w:color="auto"/>
        <w:right w:val="single" w:sz="8" w:space="0" w:color="auto"/>
      </w:pBdr>
      <w:spacing w:before="100" w:beforeAutospacing="1" w:after="100" w:afterAutospacing="1"/>
    </w:pPr>
    <w:rPr>
      <w:rFonts w:eastAsia="MS Mincho"/>
      <w:b/>
      <w:bCs/>
      <w:lang w:eastAsia="ja-JP"/>
    </w:rPr>
  </w:style>
  <w:style w:type="paragraph" w:customStyle="1" w:styleId="xl226">
    <w:name w:val="xl226"/>
    <w:basedOn w:val="a"/>
    <w:rsid w:val="0021170A"/>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eastAsia="MS Mincho"/>
      <w:b/>
      <w:bCs/>
      <w:lang w:eastAsia="ja-JP"/>
    </w:rPr>
  </w:style>
  <w:style w:type="paragraph" w:customStyle="1" w:styleId="xl227">
    <w:name w:val="xl227"/>
    <w:basedOn w:val="a"/>
    <w:rsid w:val="0021170A"/>
    <w:pPr>
      <w:pBdr>
        <w:top w:val="single" w:sz="8" w:space="0" w:color="auto"/>
        <w:bottom w:val="single" w:sz="8" w:space="0" w:color="auto"/>
      </w:pBdr>
      <w:shd w:val="clear" w:color="auto" w:fill="FFFF00"/>
      <w:spacing w:before="100" w:beforeAutospacing="1" w:after="100" w:afterAutospacing="1"/>
      <w:jc w:val="center"/>
    </w:pPr>
    <w:rPr>
      <w:rFonts w:eastAsia="MS Mincho"/>
      <w:b/>
      <w:bCs/>
      <w:lang w:eastAsia="ja-JP"/>
    </w:rPr>
  </w:style>
  <w:style w:type="paragraph" w:customStyle="1" w:styleId="xl228">
    <w:name w:val="xl228"/>
    <w:basedOn w:val="a"/>
    <w:rsid w:val="0021170A"/>
    <w:pPr>
      <w:pBdr>
        <w:bottom w:val="single" w:sz="8" w:space="0" w:color="auto"/>
      </w:pBdr>
      <w:shd w:val="clear" w:color="auto" w:fill="FFFF00"/>
      <w:spacing w:before="100" w:beforeAutospacing="1" w:after="100" w:afterAutospacing="1"/>
      <w:jc w:val="center"/>
    </w:pPr>
    <w:rPr>
      <w:rFonts w:eastAsia="MS Mincho"/>
      <w:b/>
      <w:bCs/>
      <w:lang w:eastAsia="ja-JP"/>
    </w:rPr>
  </w:style>
  <w:style w:type="paragraph" w:customStyle="1" w:styleId="xl229">
    <w:name w:val="xl229"/>
    <w:basedOn w:val="a"/>
    <w:rsid w:val="0021170A"/>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eastAsia="MS Mincho"/>
      <w:b/>
      <w:bCs/>
      <w:lang w:eastAsia="ja-JP"/>
    </w:rPr>
  </w:style>
  <w:style w:type="paragraph" w:customStyle="1" w:styleId="xl230">
    <w:name w:val="xl230"/>
    <w:basedOn w:val="a"/>
    <w:rsid w:val="0021170A"/>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eastAsia="MS Mincho"/>
      <w:lang w:eastAsia="ja-JP"/>
    </w:rPr>
  </w:style>
  <w:style w:type="paragraph" w:customStyle="1" w:styleId="xl231">
    <w:name w:val="xl231"/>
    <w:basedOn w:val="a"/>
    <w:rsid w:val="0021170A"/>
    <w:pPr>
      <w:pBdr>
        <w:top w:val="single" w:sz="8" w:space="0" w:color="auto"/>
        <w:bottom w:val="single" w:sz="8" w:space="0" w:color="auto"/>
      </w:pBdr>
      <w:spacing w:before="100" w:beforeAutospacing="1" w:after="100" w:afterAutospacing="1"/>
    </w:pPr>
    <w:rPr>
      <w:rFonts w:eastAsia="MS Mincho"/>
      <w:lang w:eastAsia="ja-JP"/>
    </w:rPr>
  </w:style>
  <w:style w:type="paragraph" w:customStyle="1" w:styleId="xl232">
    <w:name w:val="xl232"/>
    <w:basedOn w:val="a"/>
    <w:rsid w:val="0021170A"/>
    <w:pPr>
      <w:pBdr>
        <w:top w:val="single" w:sz="8" w:space="0" w:color="auto"/>
      </w:pBdr>
      <w:spacing w:before="100" w:beforeAutospacing="1" w:after="100" w:afterAutospacing="1"/>
    </w:pPr>
    <w:rPr>
      <w:rFonts w:eastAsia="MS Mincho"/>
      <w:lang w:eastAsia="ja-JP"/>
    </w:rPr>
  </w:style>
  <w:style w:type="paragraph" w:customStyle="1" w:styleId="xl233">
    <w:name w:val="xl233"/>
    <w:basedOn w:val="a"/>
    <w:rsid w:val="0021170A"/>
    <w:pPr>
      <w:pBdr>
        <w:top w:val="single" w:sz="8" w:space="0" w:color="auto"/>
        <w:right w:val="single" w:sz="8" w:space="0" w:color="auto"/>
      </w:pBdr>
      <w:spacing w:before="100" w:beforeAutospacing="1" w:after="100" w:afterAutospacing="1"/>
    </w:pPr>
    <w:rPr>
      <w:rFonts w:eastAsia="MS Mincho"/>
      <w:lang w:eastAsia="ja-JP"/>
    </w:rPr>
  </w:style>
  <w:style w:type="paragraph" w:customStyle="1" w:styleId="xl234">
    <w:name w:val="xl234"/>
    <w:basedOn w:val="a"/>
    <w:rsid w:val="0021170A"/>
    <w:pPr>
      <w:spacing w:before="100" w:beforeAutospacing="1" w:after="100" w:afterAutospacing="1"/>
    </w:pPr>
    <w:rPr>
      <w:rFonts w:eastAsia="MS Mincho"/>
      <w:lang w:eastAsia="ja-JP"/>
    </w:rPr>
  </w:style>
  <w:style w:type="paragraph" w:customStyle="1" w:styleId="xl235">
    <w:name w:val="xl235"/>
    <w:basedOn w:val="a"/>
    <w:rsid w:val="0021170A"/>
    <w:pPr>
      <w:spacing w:before="100" w:beforeAutospacing="1" w:after="100" w:afterAutospacing="1"/>
      <w:jc w:val="center"/>
    </w:pPr>
    <w:rPr>
      <w:rFonts w:eastAsia="MS Mincho"/>
      <w:lang w:eastAsia="ja-JP"/>
    </w:rPr>
  </w:style>
  <w:style w:type="character" w:customStyle="1" w:styleId="affb">
    <w:name w:val="Основной текст + Полужирный"/>
    <w:rsid w:val="0021170A"/>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paragraph" w:customStyle="1" w:styleId="ConsPlusDocList">
    <w:name w:val="ConsPlusDocList"/>
    <w:uiPriority w:val="99"/>
    <w:rsid w:val="0021170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21170A"/>
    <w:pPr>
      <w:spacing w:after="160" w:line="240" w:lineRule="exact"/>
    </w:pPr>
    <w:rPr>
      <w:rFonts w:eastAsia="SimSun"/>
      <w:b/>
      <w:sz w:val="28"/>
      <w:lang w:val="en-US" w:eastAsia="en-US"/>
    </w:rPr>
  </w:style>
  <w:style w:type="paragraph" w:customStyle="1" w:styleId="font5">
    <w:name w:val="font5"/>
    <w:basedOn w:val="a"/>
    <w:rsid w:val="0021170A"/>
    <w:pPr>
      <w:spacing w:before="100" w:beforeAutospacing="1" w:after="100" w:afterAutospacing="1"/>
    </w:pPr>
    <w:rPr>
      <w:sz w:val="18"/>
      <w:szCs w:val="18"/>
    </w:rPr>
  </w:style>
  <w:style w:type="paragraph" w:customStyle="1" w:styleId="font6">
    <w:name w:val="font6"/>
    <w:basedOn w:val="a"/>
    <w:rsid w:val="0021170A"/>
    <w:pPr>
      <w:spacing w:before="100" w:beforeAutospacing="1" w:after="100" w:afterAutospacing="1"/>
    </w:pPr>
    <w:rPr>
      <w:b/>
      <w:bCs/>
      <w:sz w:val="18"/>
      <w:szCs w:val="18"/>
    </w:rPr>
  </w:style>
  <w:style w:type="paragraph" w:customStyle="1" w:styleId="font7">
    <w:name w:val="font7"/>
    <w:basedOn w:val="a"/>
    <w:rsid w:val="0021170A"/>
    <w:pPr>
      <w:spacing w:before="100" w:beforeAutospacing="1" w:after="100" w:afterAutospacing="1"/>
    </w:pPr>
    <w:rPr>
      <w:i/>
      <w:iCs/>
      <w:sz w:val="18"/>
      <w:szCs w:val="18"/>
    </w:rPr>
  </w:style>
  <w:style w:type="paragraph" w:customStyle="1" w:styleId="affd">
    <w:name w:val="Оригинальный"/>
    <w:basedOn w:val="a"/>
    <w:qFormat/>
    <w:rsid w:val="0021170A"/>
    <w:pPr>
      <w:ind w:firstLine="709"/>
      <w:jc w:val="both"/>
    </w:pPr>
    <w:rPr>
      <w:sz w:val="28"/>
      <w:szCs w:val="22"/>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1170A"/>
    <w:pPr>
      <w:spacing w:before="100" w:beforeAutospacing="1" w:after="100" w:afterAutospacing="1"/>
    </w:pPr>
    <w:rPr>
      <w:rFonts w:ascii="Tahoma" w:hAnsi="Tahoma" w:cs="Tahoma"/>
      <w:sz w:val="20"/>
      <w:szCs w:val="20"/>
      <w:lang w:val="en-US" w:eastAsia="en-US"/>
    </w:rPr>
  </w:style>
  <w:style w:type="paragraph" w:customStyle="1" w:styleId="1d">
    <w:name w:val="1 Заголовок"/>
    <w:basedOn w:val="1"/>
    <w:link w:val="1e"/>
    <w:qFormat/>
    <w:rsid w:val="0021170A"/>
    <w:pPr>
      <w:pageBreakBefore/>
      <w:suppressAutoHyphens/>
      <w:autoSpaceDE/>
      <w:autoSpaceDN/>
      <w:adjustRightInd/>
      <w:spacing w:after="240" w:line="288" w:lineRule="auto"/>
      <w:ind w:left="284"/>
      <w:jc w:val="center"/>
    </w:pPr>
    <w:rPr>
      <w:rFonts w:ascii="Times New Roman" w:hAnsi="Times New Roman"/>
      <w:bCs/>
      <w:caps/>
      <w:kern w:val="24"/>
      <w:sz w:val="28"/>
      <w:szCs w:val="32"/>
      <w:lang w:val="en-US" w:eastAsia="ru-RU"/>
    </w:rPr>
  </w:style>
  <w:style w:type="character" w:customStyle="1" w:styleId="1e">
    <w:name w:val="1 Заголовок Знак"/>
    <w:link w:val="1d"/>
    <w:locked/>
    <w:rsid w:val="0021170A"/>
    <w:rPr>
      <w:rFonts w:ascii="Times New Roman" w:eastAsia="Times New Roman" w:hAnsi="Times New Roman" w:cs="Times New Roman"/>
      <w:b/>
      <w:bCs/>
      <w:caps/>
      <w:kern w:val="24"/>
      <w:sz w:val="28"/>
      <w:szCs w:val="32"/>
      <w:lang w:val="en-US" w:eastAsia="ru-RU"/>
    </w:rPr>
  </w:style>
  <w:style w:type="paragraph" w:styleId="HTML">
    <w:name w:val="HTML Preformatted"/>
    <w:basedOn w:val="a"/>
    <w:link w:val="HTML0"/>
    <w:uiPriority w:val="99"/>
    <w:rsid w:val="00211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0">
    <w:name w:val="Стандартный HTML Знак"/>
    <w:basedOn w:val="a0"/>
    <w:link w:val="HTML"/>
    <w:uiPriority w:val="99"/>
    <w:rsid w:val="0021170A"/>
    <w:rPr>
      <w:rFonts w:ascii="Courier New" w:eastAsia="Times New Roman" w:hAnsi="Courier New" w:cs="Times New Roman"/>
      <w:sz w:val="20"/>
      <w:szCs w:val="20"/>
      <w:lang w:val="x-none" w:eastAsia="ru-RU"/>
    </w:rPr>
  </w:style>
  <w:style w:type="paragraph" w:styleId="affe">
    <w:name w:val="Plain Text"/>
    <w:basedOn w:val="a"/>
    <w:link w:val="afff"/>
    <w:uiPriority w:val="99"/>
    <w:rsid w:val="0021170A"/>
    <w:rPr>
      <w:rFonts w:ascii="Courier New" w:hAnsi="Courier New"/>
      <w:sz w:val="20"/>
      <w:szCs w:val="20"/>
      <w:lang w:val="x-none"/>
    </w:rPr>
  </w:style>
  <w:style w:type="character" w:customStyle="1" w:styleId="afff">
    <w:name w:val="Текст Знак"/>
    <w:basedOn w:val="a0"/>
    <w:link w:val="affe"/>
    <w:uiPriority w:val="99"/>
    <w:rsid w:val="0021170A"/>
    <w:rPr>
      <w:rFonts w:ascii="Courier New" w:eastAsia="Times New Roman" w:hAnsi="Courier New" w:cs="Times New Roman"/>
      <w:sz w:val="20"/>
      <w:szCs w:val="20"/>
      <w:lang w:val="x-none" w:eastAsia="ru-RU"/>
    </w:rPr>
  </w:style>
  <w:style w:type="paragraph" w:customStyle="1" w:styleId="afff0">
    <w:name w:val="Стандарт"/>
    <w:basedOn w:val="a"/>
    <w:link w:val="afff1"/>
    <w:qFormat/>
    <w:rsid w:val="0021170A"/>
    <w:pPr>
      <w:spacing w:line="360" w:lineRule="auto"/>
    </w:pPr>
    <w:rPr>
      <w:sz w:val="28"/>
      <w:szCs w:val="28"/>
      <w:lang w:val="x-none" w:eastAsia="x-none"/>
    </w:rPr>
  </w:style>
  <w:style w:type="character" w:customStyle="1" w:styleId="afff1">
    <w:name w:val="Стандарт Знак"/>
    <w:link w:val="afff0"/>
    <w:locked/>
    <w:rsid w:val="0021170A"/>
    <w:rPr>
      <w:rFonts w:ascii="Times New Roman" w:eastAsia="Times New Roman" w:hAnsi="Times New Roman" w:cs="Times New Roman"/>
      <w:sz w:val="28"/>
      <w:szCs w:val="28"/>
      <w:lang w:val="x-none" w:eastAsia="x-none"/>
    </w:rPr>
  </w:style>
  <w:style w:type="character" w:customStyle="1" w:styleId="1f">
    <w:name w:val="Подзаголовок Знак1"/>
    <w:uiPriority w:val="11"/>
    <w:rsid w:val="0021170A"/>
    <w:rPr>
      <w:rFonts w:ascii="Cambria" w:eastAsia="Times New Roman" w:hAnsi="Cambria" w:cs="Times New Roman"/>
      <w:i/>
      <w:iCs/>
      <w:color w:val="4F81BD"/>
      <w:spacing w:val="15"/>
      <w:sz w:val="24"/>
      <w:szCs w:val="24"/>
      <w:lang w:eastAsia="ru-RU"/>
    </w:rPr>
  </w:style>
  <w:style w:type="character" w:customStyle="1" w:styleId="112">
    <w:name w:val="Подзаголовок Знак112"/>
    <w:uiPriority w:val="11"/>
    <w:rsid w:val="0021170A"/>
    <w:rPr>
      <w:rFonts w:ascii="Cambria" w:eastAsia="Times New Roman" w:hAnsi="Cambria" w:cs="Times New Roman"/>
      <w:sz w:val="24"/>
      <w:szCs w:val="24"/>
    </w:rPr>
  </w:style>
  <w:style w:type="character" w:customStyle="1" w:styleId="111">
    <w:name w:val="Подзаголовок Знак111"/>
    <w:uiPriority w:val="11"/>
    <w:rsid w:val="0021170A"/>
    <w:rPr>
      <w:rFonts w:ascii="Cambria" w:eastAsia="Times New Roman" w:hAnsi="Cambria" w:cs="Times New Roman"/>
      <w:sz w:val="24"/>
      <w:szCs w:val="24"/>
    </w:rPr>
  </w:style>
  <w:style w:type="character" w:customStyle="1" w:styleId="110">
    <w:name w:val="Подзаголовок Знак110"/>
    <w:uiPriority w:val="11"/>
    <w:rsid w:val="0021170A"/>
    <w:rPr>
      <w:rFonts w:ascii="Cambria" w:eastAsia="Times New Roman" w:hAnsi="Cambria" w:cs="Times New Roman"/>
      <w:sz w:val="24"/>
      <w:szCs w:val="24"/>
    </w:rPr>
  </w:style>
  <w:style w:type="character" w:customStyle="1" w:styleId="190">
    <w:name w:val="Подзаголовок Знак19"/>
    <w:uiPriority w:val="11"/>
    <w:rsid w:val="0021170A"/>
    <w:rPr>
      <w:rFonts w:ascii="Cambria" w:eastAsia="Times New Roman" w:hAnsi="Cambria" w:cs="Times New Roman"/>
      <w:sz w:val="24"/>
      <w:szCs w:val="24"/>
    </w:rPr>
  </w:style>
  <w:style w:type="character" w:customStyle="1" w:styleId="180">
    <w:name w:val="Подзаголовок Знак18"/>
    <w:uiPriority w:val="11"/>
    <w:rsid w:val="0021170A"/>
    <w:rPr>
      <w:rFonts w:ascii="Cambria" w:eastAsia="Times New Roman" w:hAnsi="Cambria" w:cs="Times New Roman"/>
      <w:sz w:val="24"/>
      <w:szCs w:val="24"/>
    </w:rPr>
  </w:style>
  <w:style w:type="character" w:customStyle="1" w:styleId="170">
    <w:name w:val="Подзаголовок Знак17"/>
    <w:uiPriority w:val="11"/>
    <w:rsid w:val="0021170A"/>
    <w:rPr>
      <w:rFonts w:ascii="Cambria" w:eastAsia="Times New Roman" w:hAnsi="Cambria" w:cs="Times New Roman"/>
      <w:sz w:val="24"/>
      <w:szCs w:val="24"/>
    </w:rPr>
  </w:style>
  <w:style w:type="character" w:customStyle="1" w:styleId="160">
    <w:name w:val="Подзаголовок Знак16"/>
    <w:uiPriority w:val="11"/>
    <w:rsid w:val="0021170A"/>
    <w:rPr>
      <w:rFonts w:ascii="Cambria" w:eastAsia="Times New Roman" w:hAnsi="Cambria" w:cs="Times New Roman"/>
      <w:sz w:val="24"/>
      <w:szCs w:val="24"/>
    </w:rPr>
  </w:style>
  <w:style w:type="character" w:customStyle="1" w:styleId="150">
    <w:name w:val="Подзаголовок Знак15"/>
    <w:uiPriority w:val="11"/>
    <w:rsid w:val="0021170A"/>
    <w:rPr>
      <w:rFonts w:ascii="Cambria" w:eastAsia="Times New Roman" w:hAnsi="Cambria" w:cs="Times New Roman"/>
      <w:sz w:val="24"/>
      <w:szCs w:val="24"/>
    </w:rPr>
  </w:style>
  <w:style w:type="character" w:customStyle="1" w:styleId="141">
    <w:name w:val="Подзаголовок Знак14"/>
    <w:uiPriority w:val="11"/>
    <w:rsid w:val="0021170A"/>
    <w:rPr>
      <w:rFonts w:ascii="Cambria" w:eastAsia="Times New Roman" w:hAnsi="Cambria" w:cs="Times New Roman"/>
      <w:sz w:val="24"/>
      <w:szCs w:val="24"/>
    </w:rPr>
  </w:style>
  <w:style w:type="character" w:customStyle="1" w:styleId="130">
    <w:name w:val="Подзаголовок Знак13"/>
    <w:uiPriority w:val="11"/>
    <w:rsid w:val="0021170A"/>
    <w:rPr>
      <w:rFonts w:ascii="Cambria" w:eastAsia="Times New Roman" w:hAnsi="Cambria" w:cs="Times New Roman"/>
      <w:sz w:val="24"/>
      <w:szCs w:val="24"/>
    </w:rPr>
  </w:style>
  <w:style w:type="character" w:customStyle="1" w:styleId="121">
    <w:name w:val="Подзаголовок Знак12"/>
    <w:uiPriority w:val="11"/>
    <w:rsid w:val="0021170A"/>
    <w:rPr>
      <w:rFonts w:ascii="Cambria" w:eastAsia="Times New Roman" w:hAnsi="Cambria" w:cs="Times New Roman"/>
      <w:sz w:val="24"/>
      <w:szCs w:val="24"/>
    </w:rPr>
  </w:style>
  <w:style w:type="character" w:customStyle="1" w:styleId="113">
    <w:name w:val="Подзаголовок Знак11"/>
    <w:uiPriority w:val="11"/>
    <w:rsid w:val="0021170A"/>
    <w:rPr>
      <w:rFonts w:ascii="Cambria" w:eastAsia="Times New Roman" w:hAnsi="Cambria" w:cs="Times New Roman"/>
      <w:sz w:val="24"/>
      <w:szCs w:val="24"/>
    </w:rPr>
  </w:style>
  <w:style w:type="paragraph" w:customStyle="1" w:styleId="Point">
    <w:name w:val="Point"/>
    <w:basedOn w:val="a"/>
    <w:link w:val="PointChar"/>
    <w:rsid w:val="0021170A"/>
    <w:pPr>
      <w:spacing w:before="120" w:line="288" w:lineRule="auto"/>
      <w:ind w:firstLine="720"/>
      <w:jc w:val="both"/>
    </w:pPr>
    <w:rPr>
      <w:rFonts w:ascii="Calibri" w:hAnsi="Calibri"/>
      <w:lang w:val="x-none"/>
    </w:rPr>
  </w:style>
  <w:style w:type="character" w:customStyle="1" w:styleId="PointChar">
    <w:name w:val="Point Char"/>
    <w:link w:val="Point"/>
    <w:locked/>
    <w:rsid w:val="0021170A"/>
    <w:rPr>
      <w:rFonts w:ascii="Calibri" w:eastAsia="Times New Roman" w:hAnsi="Calibri" w:cs="Times New Roman"/>
      <w:sz w:val="24"/>
      <w:szCs w:val="24"/>
      <w:lang w:val="x-none" w:eastAsia="ru-RU"/>
    </w:rPr>
  </w:style>
  <w:style w:type="paragraph" w:customStyle="1" w:styleId="afff2">
    <w:name w:val="Скобки буквы"/>
    <w:basedOn w:val="a"/>
    <w:rsid w:val="0021170A"/>
    <w:pPr>
      <w:ind w:left="360" w:hanging="360"/>
    </w:pPr>
    <w:rPr>
      <w:sz w:val="20"/>
      <w:szCs w:val="20"/>
      <w:lang w:eastAsia="en-US"/>
    </w:rPr>
  </w:style>
  <w:style w:type="paragraph" w:customStyle="1" w:styleId="afff3">
    <w:name w:val="Заголовок текста"/>
    <w:rsid w:val="0021170A"/>
    <w:pPr>
      <w:tabs>
        <w:tab w:val="num" w:pos="1571"/>
      </w:tabs>
      <w:spacing w:after="240" w:line="240" w:lineRule="auto"/>
      <w:ind w:firstLine="851"/>
      <w:jc w:val="center"/>
    </w:pPr>
    <w:rPr>
      <w:rFonts w:ascii="Times New Roman" w:eastAsia="Times New Roman" w:hAnsi="Times New Roman" w:cs="Times New Roman"/>
      <w:b/>
      <w:noProof/>
      <w:sz w:val="27"/>
      <w:szCs w:val="20"/>
      <w:lang w:eastAsia="ru-RU"/>
    </w:rPr>
  </w:style>
  <w:style w:type="paragraph" w:styleId="afff4">
    <w:name w:val="endnote text"/>
    <w:basedOn w:val="a"/>
    <w:link w:val="afff5"/>
    <w:uiPriority w:val="99"/>
    <w:rsid w:val="0021170A"/>
    <w:rPr>
      <w:sz w:val="20"/>
      <w:szCs w:val="20"/>
      <w:lang w:val="x-none"/>
    </w:rPr>
  </w:style>
  <w:style w:type="character" w:customStyle="1" w:styleId="afff5">
    <w:name w:val="Текст концевой сноски Знак"/>
    <w:basedOn w:val="a0"/>
    <w:link w:val="afff4"/>
    <w:uiPriority w:val="99"/>
    <w:rsid w:val="0021170A"/>
    <w:rPr>
      <w:rFonts w:ascii="Times New Roman" w:eastAsia="Times New Roman" w:hAnsi="Times New Roman" w:cs="Times New Roman"/>
      <w:sz w:val="20"/>
      <w:szCs w:val="20"/>
      <w:lang w:val="x-none" w:eastAsia="ru-RU"/>
    </w:rPr>
  </w:style>
  <w:style w:type="character" w:customStyle="1" w:styleId="131">
    <w:name w:val="Знак1 Знак Знак3"/>
    <w:rsid w:val="0021170A"/>
    <w:rPr>
      <w:sz w:val="24"/>
    </w:rPr>
  </w:style>
  <w:style w:type="character" w:customStyle="1" w:styleId="220">
    <w:name w:val="Знак Знак22"/>
    <w:rsid w:val="0021170A"/>
    <w:rPr>
      <w:rFonts w:ascii="Times New Roman" w:hAnsi="Times New Roman"/>
      <w:sz w:val="28"/>
      <w:lang w:val="ru-RU" w:eastAsia="ru-RU"/>
    </w:rPr>
  </w:style>
  <w:style w:type="character" w:customStyle="1" w:styleId="114">
    <w:name w:val="Знак Знак11"/>
    <w:rsid w:val="0021170A"/>
    <w:rPr>
      <w:rFonts w:ascii="Tahoma" w:hAnsi="Tahoma"/>
      <w:sz w:val="16"/>
      <w:lang w:val="ru-RU" w:eastAsia="ru-RU"/>
    </w:rPr>
  </w:style>
  <w:style w:type="character" w:customStyle="1" w:styleId="115">
    <w:name w:val="Знак1 Знак Знак1"/>
    <w:rsid w:val="0021170A"/>
    <w:rPr>
      <w:sz w:val="24"/>
    </w:rPr>
  </w:style>
  <w:style w:type="character" w:customStyle="1" w:styleId="230">
    <w:name w:val="Знак Знак23"/>
    <w:locked/>
    <w:rsid w:val="0021170A"/>
    <w:rPr>
      <w:b/>
      <w:sz w:val="28"/>
      <w:lang w:val="ru-RU" w:eastAsia="ru-RU"/>
    </w:rPr>
  </w:style>
  <w:style w:type="character" w:customStyle="1" w:styleId="122">
    <w:name w:val="Знак Знак12"/>
    <w:rsid w:val="0021170A"/>
    <w:rPr>
      <w:sz w:val="24"/>
    </w:rPr>
  </w:style>
  <w:style w:type="character" w:customStyle="1" w:styleId="123">
    <w:name w:val="Знак1 Знак Знак2"/>
    <w:rsid w:val="0021170A"/>
    <w:rPr>
      <w:sz w:val="24"/>
    </w:rPr>
  </w:style>
  <w:style w:type="character" w:customStyle="1" w:styleId="240">
    <w:name w:val="Знак Знак24"/>
    <w:locked/>
    <w:rsid w:val="0021170A"/>
    <w:rPr>
      <w:b/>
      <w:sz w:val="28"/>
      <w:lang w:val="ru-RU" w:eastAsia="ru-RU"/>
    </w:rPr>
  </w:style>
  <w:style w:type="character" w:customStyle="1" w:styleId="132">
    <w:name w:val="Знак Знак13"/>
    <w:rsid w:val="0021170A"/>
    <w:rPr>
      <w:sz w:val="24"/>
    </w:rPr>
  </w:style>
  <w:style w:type="paragraph" w:customStyle="1" w:styleId="116">
    <w:name w:val="Абзац списка11"/>
    <w:basedOn w:val="a"/>
    <w:rsid w:val="0021170A"/>
    <w:pPr>
      <w:ind w:left="720"/>
      <w:contextualSpacing/>
    </w:pPr>
    <w:rPr>
      <w:rFonts w:eastAsia="Calibri"/>
    </w:rPr>
  </w:style>
  <w:style w:type="paragraph" w:customStyle="1" w:styleId="font8">
    <w:name w:val="font8"/>
    <w:basedOn w:val="a"/>
    <w:rsid w:val="0021170A"/>
    <w:pPr>
      <w:spacing w:before="100" w:beforeAutospacing="1" w:after="100" w:afterAutospacing="1"/>
    </w:pPr>
    <w:rPr>
      <w:color w:val="000000"/>
      <w:sz w:val="18"/>
      <w:szCs w:val="18"/>
      <w:u w:val="single"/>
    </w:rPr>
  </w:style>
  <w:style w:type="paragraph" w:customStyle="1" w:styleId="font9">
    <w:name w:val="font9"/>
    <w:basedOn w:val="a"/>
    <w:rsid w:val="0021170A"/>
    <w:pPr>
      <w:spacing w:before="100" w:beforeAutospacing="1" w:after="100" w:afterAutospacing="1"/>
    </w:pPr>
    <w:rPr>
      <w:rFonts w:ascii="Calibri" w:hAnsi="Calibri"/>
      <w:color w:val="000000"/>
      <w:sz w:val="18"/>
      <w:szCs w:val="18"/>
      <w:u w:val="single"/>
    </w:rPr>
  </w:style>
  <w:style w:type="paragraph" w:customStyle="1" w:styleId="font10">
    <w:name w:val="font10"/>
    <w:basedOn w:val="a"/>
    <w:rsid w:val="0021170A"/>
    <w:pPr>
      <w:spacing w:before="100" w:beforeAutospacing="1" w:after="100" w:afterAutospacing="1"/>
    </w:pPr>
    <w:rPr>
      <w:rFonts w:ascii="Calibri" w:hAnsi="Calibri"/>
      <w:sz w:val="18"/>
      <w:szCs w:val="18"/>
    </w:rPr>
  </w:style>
  <w:style w:type="paragraph" w:customStyle="1" w:styleId="xl236">
    <w:name w:val="xl236"/>
    <w:basedOn w:val="a"/>
    <w:rsid w:val="0021170A"/>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237">
    <w:name w:val="xl237"/>
    <w:basedOn w:val="a"/>
    <w:rsid w:val="0021170A"/>
    <w:pPr>
      <w:pBdr>
        <w:left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238">
    <w:name w:val="xl238"/>
    <w:basedOn w:val="a"/>
    <w:rsid w:val="0021170A"/>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8"/>
      <w:szCs w:val="18"/>
    </w:rPr>
  </w:style>
  <w:style w:type="paragraph" w:customStyle="1" w:styleId="xl239">
    <w:name w:val="xl239"/>
    <w:basedOn w:val="a"/>
    <w:rsid w:val="0021170A"/>
    <w:pPr>
      <w:pBdr>
        <w:top w:val="single" w:sz="4" w:space="0" w:color="auto"/>
        <w:left w:val="single" w:sz="4" w:space="0" w:color="auto"/>
        <w:right w:val="single" w:sz="4" w:space="0" w:color="auto"/>
      </w:pBdr>
      <w:shd w:val="clear" w:color="000000" w:fill="FCD5B4"/>
      <w:spacing w:before="100" w:beforeAutospacing="1" w:after="100" w:afterAutospacing="1"/>
      <w:textAlignment w:val="top"/>
    </w:pPr>
    <w:rPr>
      <w:sz w:val="18"/>
      <w:szCs w:val="18"/>
      <w:u w:val="single"/>
    </w:rPr>
  </w:style>
  <w:style w:type="paragraph" w:customStyle="1" w:styleId="xl240">
    <w:name w:val="xl240"/>
    <w:basedOn w:val="a"/>
    <w:rsid w:val="0021170A"/>
    <w:pPr>
      <w:pBdr>
        <w:left w:val="single" w:sz="4" w:space="0" w:color="auto"/>
        <w:right w:val="single" w:sz="4" w:space="0" w:color="auto"/>
      </w:pBdr>
      <w:shd w:val="clear" w:color="000000" w:fill="FCD5B4"/>
      <w:spacing w:before="100" w:beforeAutospacing="1" w:after="100" w:afterAutospacing="1"/>
      <w:textAlignment w:val="top"/>
    </w:pPr>
    <w:rPr>
      <w:sz w:val="18"/>
      <w:szCs w:val="18"/>
      <w:u w:val="single"/>
    </w:rPr>
  </w:style>
  <w:style w:type="paragraph" w:customStyle="1" w:styleId="xl241">
    <w:name w:val="xl241"/>
    <w:basedOn w:val="a"/>
    <w:rsid w:val="0021170A"/>
    <w:pPr>
      <w:pBdr>
        <w:left w:val="single" w:sz="4" w:space="0" w:color="auto"/>
        <w:bottom w:val="single" w:sz="4" w:space="0" w:color="auto"/>
        <w:right w:val="single" w:sz="4" w:space="0" w:color="auto"/>
      </w:pBdr>
      <w:shd w:val="clear" w:color="000000" w:fill="FCD5B4"/>
      <w:spacing w:before="100" w:beforeAutospacing="1" w:after="100" w:afterAutospacing="1"/>
      <w:textAlignment w:val="top"/>
    </w:pPr>
    <w:rPr>
      <w:sz w:val="18"/>
      <w:szCs w:val="18"/>
      <w:u w:val="single"/>
    </w:rPr>
  </w:style>
  <w:style w:type="paragraph" w:customStyle="1" w:styleId="xl242">
    <w:name w:val="xl242"/>
    <w:basedOn w:val="a"/>
    <w:rsid w:val="0021170A"/>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43">
    <w:name w:val="xl243"/>
    <w:basedOn w:val="a"/>
    <w:rsid w:val="0021170A"/>
    <w:pPr>
      <w:pBdr>
        <w:left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44">
    <w:name w:val="xl244"/>
    <w:basedOn w:val="a"/>
    <w:rsid w:val="0021170A"/>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245">
    <w:name w:val="xl245"/>
    <w:basedOn w:val="a"/>
    <w:rsid w:val="0021170A"/>
    <w:pPr>
      <w:pBdr>
        <w:top w:val="single" w:sz="4" w:space="0" w:color="auto"/>
        <w:left w:val="single" w:sz="4" w:space="0" w:color="auto"/>
        <w:right w:val="single" w:sz="4" w:space="0" w:color="auto"/>
      </w:pBdr>
      <w:shd w:val="clear" w:color="000000" w:fill="FABF8F"/>
      <w:spacing w:before="100" w:beforeAutospacing="1" w:after="100" w:afterAutospacing="1"/>
      <w:textAlignment w:val="center"/>
    </w:pPr>
    <w:rPr>
      <w:sz w:val="18"/>
      <w:szCs w:val="18"/>
      <w:u w:val="single"/>
    </w:rPr>
  </w:style>
  <w:style w:type="paragraph" w:customStyle="1" w:styleId="xl246">
    <w:name w:val="xl246"/>
    <w:basedOn w:val="a"/>
    <w:rsid w:val="0021170A"/>
    <w:pPr>
      <w:pBdr>
        <w:left w:val="single" w:sz="4" w:space="0" w:color="auto"/>
        <w:right w:val="single" w:sz="4" w:space="0" w:color="auto"/>
      </w:pBdr>
      <w:shd w:val="clear" w:color="000000" w:fill="FABF8F"/>
      <w:spacing w:before="100" w:beforeAutospacing="1" w:after="100" w:afterAutospacing="1"/>
      <w:textAlignment w:val="center"/>
    </w:pPr>
    <w:rPr>
      <w:sz w:val="18"/>
      <w:szCs w:val="18"/>
      <w:u w:val="single"/>
    </w:rPr>
  </w:style>
  <w:style w:type="paragraph" w:customStyle="1" w:styleId="xl247">
    <w:name w:val="xl247"/>
    <w:basedOn w:val="a"/>
    <w:rsid w:val="0021170A"/>
    <w:pPr>
      <w:pBdr>
        <w:left w:val="single" w:sz="4" w:space="0" w:color="auto"/>
        <w:bottom w:val="single" w:sz="4" w:space="0" w:color="auto"/>
        <w:right w:val="single" w:sz="4" w:space="0" w:color="auto"/>
      </w:pBdr>
      <w:shd w:val="clear" w:color="000000" w:fill="FABF8F"/>
      <w:spacing w:before="100" w:beforeAutospacing="1" w:after="100" w:afterAutospacing="1"/>
      <w:textAlignment w:val="center"/>
    </w:pPr>
    <w:rPr>
      <w:sz w:val="18"/>
      <w:szCs w:val="18"/>
      <w:u w:val="single"/>
    </w:rPr>
  </w:style>
  <w:style w:type="paragraph" w:customStyle="1" w:styleId="font11">
    <w:name w:val="font11"/>
    <w:basedOn w:val="a"/>
    <w:rsid w:val="0021170A"/>
    <w:pPr>
      <w:spacing w:before="100" w:beforeAutospacing="1" w:after="100" w:afterAutospacing="1"/>
    </w:pPr>
    <w:rPr>
      <w:rFonts w:ascii="Calibri" w:hAnsi="Calibri"/>
      <w:sz w:val="18"/>
      <w:szCs w:val="18"/>
      <w:u w:val="single"/>
    </w:rPr>
  </w:style>
  <w:style w:type="paragraph" w:customStyle="1" w:styleId="xl248">
    <w:name w:val="xl248"/>
    <w:basedOn w:val="a"/>
    <w:rsid w:val="0021170A"/>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9">
    <w:name w:val="xl249"/>
    <w:basedOn w:val="a"/>
    <w:rsid w:val="0021170A"/>
    <w:pPr>
      <w:pBdr>
        <w:top w:val="single" w:sz="4" w:space="0" w:color="auto"/>
        <w:left w:val="single" w:sz="4" w:space="0" w:color="auto"/>
        <w:right w:val="single" w:sz="4" w:space="0" w:color="auto"/>
      </w:pBdr>
      <w:spacing w:before="100" w:beforeAutospacing="1" w:after="100" w:afterAutospacing="1"/>
      <w:textAlignment w:val="top"/>
    </w:pPr>
    <w:rPr>
      <w:sz w:val="18"/>
      <w:szCs w:val="18"/>
      <w:u w:val="single"/>
    </w:rPr>
  </w:style>
  <w:style w:type="paragraph" w:customStyle="1" w:styleId="xl250">
    <w:name w:val="xl250"/>
    <w:basedOn w:val="a"/>
    <w:rsid w:val="0021170A"/>
    <w:pPr>
      <w:pBdr>
        <w:left w:val="single" w:sz="4" w:space="0" w:color="auto"/>
        <w:right w:val="single" w:sz="4" w:space="0" w:color="auto"/>
      </w:pBdr>
      <w:spacing w:before="100" w:beforeAutospacing="1" w:after="100" w:afterAutospacing="1"/>
      <w:textAlignment w:val="top"/>
    </w:pPr>
    <w:rPr>
      <w:sz w:val="18"/>
      <w:szCs w:val="18"/>
      <w:u w:val="single"/>
    </w:rPr>
  </w:style>
  <w:style w:type="paragraph" w:customStyle="1" w:styleId="xl251">
    <w:name w:val="xl251"/>
    <w:basedOn w:val="a"/>
    <w:rsid w:val="0021170A"/>
    <w:pPr>
      <w:pBdr>
        <w:left w:val="single" w:sz="4" w:space="0" w:color="auto"/>
        <w:bottom w:val="single" w:sz="4" w:space="0" w:color="auto"/>
        <w:right w:val="single" w:sz="4" w:space="0" w:color="auto"/>
      </w:pBdr>
      <w:spacing w:before="100" w:beforeAutospacing="1" w:after="100" w:afterAutospacing="1"/>
      <w:textAlignment w:val="top"/>
    </w:pPr>
    <w:rPr>
      <w:sz w:val="18"/>
      <w:szCs w:val="18"/>
      <w:u w:val="single"/>
    </w:rPr>
  </w:style>
  <w:style w:type="paragraph" w:customStyle="1" w:styleId="xl252">
    <w:name w:val="xl252"/>
    <w:basedOn w:val="a"/>
    <w:rsid w:val="002117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53">
    <w:name w:val="xl253"/>
    <w:basedOn w:val="a"/>
    <w:rsid w:val="0021170A"/>
    <w:pPr>
      <w:pBdr>
        <w:top w:val="single" w:sz="4" w:space="0" w:color="auto"/>
        <w:left w:val="single" w:sz="4" w:space="0" w:color="auto"/>
        <w:right w:val="single" w:sz="4" w:space="0" w:color="auto"/>
      </w:pBdr>
      <w:spacing w:before="100" w:beforeAutospacing="1" w:after="100" w:afterAutospacing="1"/>
      <w:textAlignment w:val="center"/>
    </w:pPr>
    <w:rPr>
      <w:sz w:val="18"/>
      <w:szCs w:val="18"/>
      <w:u w:val="single"/>
    </w:rPr>
  </w:style>
  <w:style w:type="paragraph" w:customStyle="1" w:styleId="xl254">
    <w:name w:val="xl254"/>
    <w:basedOn w:val="a"/>
    <w:rsid w:val="0021170A"/>
    <w:pPr>
      <w:pBdr>
        <w:left w:val="single" w:sz="4" w:space="0" w:color="auto"/>
        <w:right w:val="single" w:sz="4" w:space="0" w:color="auto"/>
      </w:pBdr>
      <w:spacing w:before="100" w:beforeAutospacing="1" w:after="100" w:afterAutospacing="1"/>
      <w:textAlignment w:val="center"/>
    </w:pPr>
    <w:rPr>
      <w:sz w:val="18"/>
      <w:szCs w:val="18"/>
      <w:u w:val="single"/>
    </w:rPr>
  </w:style>
  <w:style w:type="paragraph" w:customStyle="1" w:styleId="xl255">
    <w:name w:val="xl255"/>
    <w:basedOn w:val="a"/>
    <w:rsid w:val="0021170A"/>
    <w:pPr>
      <w:pBdr>
        <w:left w:val="single" w:sz="4" w:space="0" w:color="auto"/>
        <w:bottom w:val="single" w:sz="4" w:space="0" w:color="auto"/>
        <w:right w:val="single" w:sz="4" w:space="0" w:color="auto"/>
      </w:pBdr>
      <w:spacing w:before="100" w:beforeAutospacing="1" w:after="100" w:afterAutospacing="1"/>
      <w:textAlignment w:val="center"/>
    </w:pPr>
    <w:rPr>
      <w:sz w:val="18"/>
      <w:szCs w:val="18"/>
      <w:u w:val="single"/>
    </w:rPr>
  </w:style>
  <w:style w:type="paragraph" w:customStyle="1" w:styleId="xl256">
    <w:name w:val="xl256"/>
    <w:basedOn w:val="a"/>
    <w:rsid w:val="00211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57">
    <w:name w:val="xl257"/>
    <w:basedOn w:val="a"/>
    <w:rsid w:val="0021170A"/>
    <w:pPr>
      <w:pBdr>
        <w:top w:val="single" w:sz="4" w:space="0" w:color="auto"/>
      </w:pBdr>
      <w:spacing w:before="100" w:beforeAutospacing="1" w:after="100" w:afterAutospacing="1"/>
      <w:textAlignment w:val="center"/>
    </w:pPr>
    <w:rPr>
      <w:sz w:val="18"/>
      <w:szCs w:val="18"/>
    </w:rPr>
  </w:style>
  <w:style w:type="paragraph" w:customStyle="1" w:styleId="xl258">
    <w:name w:val="xl258"/>
    <w:basedOn w:val="a"/>
    <w:rsid w:val="0021170A"/>
    <w:pPr>
      <w:pBdr>
        <w:top w:val="single" w:sz="4" w:space="0" w:color="auto"/>
        <w:right w:val="single" w:sz="4" w:space="0" w:color="auto"/>
      </w:pBdr>
      <w:spacing w:before="100" w:beforeAutospacing="1" w:after="100" w:afterAutospacing="1"/>
      <w:textAlignment w:val="center"/>
    </w:pPr>
    <w:rPr>
      <w:sz w:val="18"/>
      <w:szCs w:val="18"/>
    </w:rPr>
  </w:style>
  <w:style w:type="paragraph" w:customStyle="1" w:styleId="xl259">
    <w:name w:val="xl259"/>
    <w:basedOn w:val="a"/>
    <w:rsid w:val="0021170A"/>
    <w:pPr>
      <w:spacing w:before="100" w:beforeAutospacing="1" w:after="100" w:afterAutospacing="1"/>
      <w:textAlignment w:val="center"/>
    </w:pPr>
    <w:rPr>
      <w:sz w:val="18"/>
      <w:szCs w:val="18"/>
    </w:rPr>
  </w:style>
  <w:style w:type="paragraph" w:customStyle="1" w:styleId="xl260">
    <w:name w:val="xl260"/>
    <w:basedOn w:val="a"/>
    <w:rsid w:val="0021170A"/>
    <w:pPr>
      <w:pBdr>
        <w:top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61">
    <w:name w:val="xl261"/>
    <w:basedOn w:val="a"/>
    <w:rsid w:val="0021170A"/>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62">
    <w:name w:val="xl262"/>
    <w:basedOn w:val="a"/>
    <w:rsid w:val="0021170A"/>
    <w:pPr>
      <w:pBdr>
        <w:left w:val="single" w:sz="4" w:space="0" w:color="auto"/>
      </w:pBdr>
      <w:spacing w:before="100" w:beforeAutospacing="1" w:after="100" w:afterAutospacing="1"/>
      <w:textAlignment w:val="center"/>
    </w:pPr>
    <w:rPr>
      <w:sz w:val="18"/>
      <w:szCs w:val="18"/>
    </w:rPr>
  </w:style>
  <w:style w:type="paragraph" w:customStyle="1" w:styleId="xl263">
    <w:name w:val="xl263"/>
    <w:basedOn w:val="a"/>
    <w:rsid w:val="0021170A"/>
    <w:pPr>
      <w:pBdr>
        <w:top w:val="single" w:sz="4" w:space="0" w:color="auto"/>
        <w:left w:val="single" w:sz="4" w:space="0" w:color="auto"/>
      </w:pBdr>
      <w:spacing w:before="100" w:beforeAutospacing="1" w:after="100" w:afterAutospacing="1"/>
      <w:textAlignment w:val="center"/>
    </w:pPr>
    <w:rPr>
      <w:sz w:val="18"/>
      <w:szCs w:val="18"/>
    </w:rPr>
  </w:style>
  <w:style w:type="paragraph" w:customStyle="1" w:styleId="xl264">
    <w:name w:val="xl264"/>
    <w:basedOn w:val="a"/>
    <w:rsid w:val="0021170A"/>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65">
    <w:name w:val="xl265"/>
    <w:basedOn w:val="a"/>
    <w:rsid w:val="0021170A"/>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66">
    <w:name w:val="xl266"/>
    <w:basedOn w:val="a"/>
    <w:rsid w:val="0021170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u w:val="single"/>
    </w:rPr>
  </w:style>
  <w:style w:type="paragraph" w:customStyle="1" w:styleId="xl267">
    <w:name w:val="xl267"/>
    <w:basedOn w:val="a"/>
    <w:rsid w:val="0021170A"/>
    <w:pPr>
      <w:spacing w:before="100" w:beforeAutospacing="1" w:after="100" w:afterAutospacing="1"/>
      <w:textAlignment w:val="top"/>
    </w:pPr>
    <w:rPr>
      <w:sz w:val="18"/>
      <w:szCs w:val="18"/>
    </w:rPr>
  </w:style>
  <w:style w:type="paragraph" w:customStyle="1" w:styleId="xl268">
    <w:name w:val="xl268"/>
    <w:basedOn w:val="a"/>
    <w:rsid w:val="0021170A"/>
    <w:pPr>
      <w:pBdr>
        <w:top w:val="single" w:sz="4" w:space="0" w:color="auto"/>
      </w:pBdr>
      <w:spacing w:before="100" w:beforeAutospacing="1" w:after="100" w:afterAutospacing="1"/>
      <w:textAlignment w:val="top"/>
    </w:pPr>
    <w:rPr>
      <w:sz w:val="18"/>
      <w:szCs w:val="18"/>
    </w:rPr>
  </w:style>
  <w:style w:type="paragraph" w:customStyle="1" w:styleId="xl269">
    <w:name w:val="xl269"/>
    <w:basedOn w:val="a"/>
    <w:rsid w:val="0021170A"/>
    <w:pPr>
      <w:pBdr>
        <w:top w:val="single" w:sz="4" w:space="0" w:color="auto"/>
        <w:right w:val="single" w:sz="4" w:space="0" w:color="auto"/>
      </w:pBdr>
      <w:spacing w:before="100" w:beforeAutospacing="1" w:after="100" w:afterAutospacing="1"/>
      <w:textAlignment w:val="top"/>
    </w:pPr>
    <w:rPr>
      <w:sz w:val="18"/>
      <w:szCs w:val="18"/>
    </w:rPr>
  </w:style>
  <w:style w:type="paragraph" w:customStyle="1" w:styleId="xl270">
    <w:name w:val="xl270"/>
    <w:basedOn w:val="a"/>
    <w:rsid w:val="0021170A"/>
    <w:pPr>
      <w:pBdr>
        <w:top w:val="single" w:sz="4" w:space="0" w:color="auto"/>
        <w:left w:val="single" w:sz="4" w:space="0" w:color="auto"/>
        <w:right w:val="single" w:sz="4" w:space="0" w:color="auto"/>
      </w:pBdr>
      <w:spacing w:before="100" w:beforeAutospacing="1" w:after="100" w:afterAutospacing="1"/>
      <w:textAlignment w:val="top"/>
    </w:pPr>
    <w:rPr>
      <w:sz w:val="18"/>
      <w:szCs w:val="18"/>
      <w:u w:val="single"/>
    </w:rPr>
  </w:style>
  <w:style w:type="paragraph" w:customStyle="1" w:styleId="xl271">
    <w:name w:val="xl271"/>
    <w:basedOn w:val="a"/>
    <w:rsid w:val="0021170A"/>
    <w:pPr>
      <w:pBdr>
        <w:left w:val="single" w:sz="4" w:space="0" w:color="auto"/>
        <w:right w:val="single" w:sz="4" w:space="0" w:color="auto"/>
      </w:pBdr>
      <w:spacing w:before="100" w:beforeAutospacing="1" w:after="100" w:afterAutospacing="1"/>
      <w:textAlignment w:val="top"/>
    </w:pPr>
    <w:rPr>
      <w:sz w:val="18"/>
      <w:szCs w:val="18"/>
      <w:u w:val="single"/>
    </w:rPr>
  </w:style>
  <w:style w:type="paragraph" w:customStyle="1" w:styleId="xl272">
    <w:name w:val="xl272"/>
    <w:basedOn w:val="a"/>
    <w:rsid w:val="0021170A"/>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73">
    <w:name w:val="xl273"/>
    <w:basedOn w:val="a"/>
    <w:rsid w:val="0021170A"/>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74">
    <w:name w:val="xl274"/>
    <w:basedOn w:val="a"/>
    <w:rsid w:val="0021170A"/>
    <w:pPr>
      <w:pBdr>
        <w:bottom w:val="single" w:sz="4" w:space="0" w:color="auto"/>
      </w:pBdr>
      <w:spacing w:before="100" w:beforeAutospacing="1" w:after="100" w:afterAutospacing="1"/>
      <w:textAlignment w:val="center"/>
    </w:pPr>
    <w:rPr>
      <w:sz w:val="18"/>
      <w:szCs w:val="18"/>
    </w:rPr>
  </w:style>
  <w:style w:type="paragraph" w:customStyle="1" w:styleId="xl275">
    <w:name w:val="xl275"/>
    <w:basedOn w:val="a"/>
    <w:rsid w:val="0021170A"/>
    <w:pPr>
      <w:pBdr>
        <w:right w:val="single" w:sz="4" w:space="0" w:color="auto"/>
      </w:pBdr>
      <w:spacing w:before="100" w:beforeAutospacing="1" w:after="100" w:afterAutospacing="1"/>
      <w:textAlignment w:val="center"/>
    </w:pPr>
    <w:rPr>
      <w:sz w:val="18"/>
      <w:szCs w:val="18"/>
    </w:rPr>
  </w:style>
  <w:style w:type="paragraph" w:customStyle="1" w:styleId="xl276">
    <w:name w:val="xl276"/>
    <w:basedOn w:val="a"/>
    <w:rsid w:val="0021170A"/>
    <w:pPr>
      <w:pBdr>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77">
    <w:name w:val="xl277"/>
    <w:basedOn w:val="a"/>
    <w:rsid w:val="00211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u w:val="single"/>
    </w:rPr>
  </w:style>
  <w:style w:type="paragraph" w:customStyle="1" w:styleId="xl278">
    <w:name w:val="xl278"/>
    <w:basedOn w:val="a"/>
    <w:rsid w:val="0021170A"/>
    <w:pPr>
      <w:pBdr>
        <w:top w:val="single" w:sz="4" w:space="0" w:color="auto"/>
        <w:left w:val="single" w:sz="4" w:space="0" w:color="auto"/>
        <w:right w:val="single" w:sz="4" w:space="0" w:color="auto"/>
      </w:pBdr>
      <w:shd w:val="clear" w:color="000000" w:fill="92D050"/>
      <w:spacing w:before="100" w:beforeAutospacing="1" w:after="100" w:afterAutospacing="1"/>
      <w:textAlignment w:val="center"/>
    </w:pPr>
    <w:rPr>
      <w:sz w:val="18"/>
      <w:szCs w:val="18"/>
    </w:rPr>
  </w:style>
  <w:style w:type="paragraph" w:customStyle="1" w:styleId="xl279">
    <w:name w:val="xl279"/>
    <w:basedOn w:val="a"/>
    <w:rsid w:val="0021170A"/>
    <w:pPr>
      <w:pBdr>
        <w:left w:val="single" w:sz="4" w:space="0" w:color="auto"/>
        <w:right w:val="single" w:sz="4" w:space="0" w:color="auto"/>
      </w:pBdr>
      <w:shd w:val="clear" w:color="000000" w:fill="92D050"/>
      <w:spacing w:before="100" w:beforeAutospacing="1" w:after="100" w:afterAutospacing="1"/>
      <w:textAlignment w:val="center"/>
    </w:pPr>
    <w:rPr>
      <w:sz w:val="18"/>
      <w:szCs w:val="18"/>
    </w:rPr>
  </w:style>
  <w:style w:type="paragraph" w:customStyle="1" w:styleId="xl280">
    <w:name w:val="xl280"/>
    <w:basedOn w:val="a"/>
    <w:rsid w:val="0021170A"/>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18"/>
      <w:szCs w:val="18"/>
    </w:rPr>
  </w:style>
  <w:style w:type="paragraph" w:customStyle="1" w:styleId="xl281">
    <w:name w:val="xl281"/>
    <w:basedOn w:val="a"/>
    <w:rsid w:val="0021170A"/>
    <w:pPr>
      <w:pBdr>
        <w:top w:val="single" w:sz="4" w:space="0" w:color="auto"/>
        <w:left w:val="single" w:sz="4" w:space="0" w:color="auto"/>
      </w:pBdr>
      <w:spacing w:before="100" w:beforeAutospacing="1" w:after="100" w:afterAutospacing="1"/>
      <w:jc w:val="center"/>
      <w:textAlignment w:val="center"/>
    </w:pPr>
    <w:rPr>
      <w:sz w:val="18"/>
      <w:szCs w:val="18"/>
    </w:rPr>
  </w:style>
  <w:style w:type="paragraph" w:customStyle="1" w:styleId="xl282">
    <w:name w:val="xl282"/>
    <w:basedOn w:val="a"/>
    <w:rsid w:val="0021170A"/>
    <w:pPr>
      <w:pBdr>
        <w:top w:val="single" w:sz="4" w:space="0" w:color="auto"/>
      </w:pBdr>
      <w:spacing w:before="100" w:beforeAutospacing="1" w:after="100" w:afterAutospacing="1"/>
      <w:jc w:val="center"/>
      <w:textAlignment w:val="center"/>
    </w:pPr>
    <w:rPr>
      <w:sz w:val="18"/>
      <w:szCs w:val="18"/>
    </w:rPr>
  </w:style>
  <w:style w:type="paragraph" w:customStyle="1" w:styleId="xl283">
    <w:name w:val="xl283"/>
    <w:basedOn w:val="a"/>
    <w:rsid w:val="0021170A"/>
    <w:pPr>
      <w:pBdr>
        <w:top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4">
    <w:name w:val="xl284"/>
    <w:basedOn w:val="a"/>
    <w:rsid w:val="0021170A"/>
    <w:pPr>
      <w:pBdr>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85">
    <w:name w:val="xl285"/>
    <w:basedOn w:val="a"/>
    <w:rsid w:val="0021170A"/>
    <w:pPr>
      <w:pBdr>
        <w:bottom w:val="single" w:sz="4" w:space="0" w:color="auto"/>
      </w:pBdr>
      <w:spacing w:before="100" w:beforeAutospacing="1" w:after="100" w:afterAutospacing="1"/>
      <w:jc w:val="center"/>
      <w:textAlignment w:val="center"/>
    </w:pPr>
    <w:rPr>
      <w:sz w:val="18"/>
      <w:szCs w:val="18"/>
    </w:rPr>
  </w:style>
  <w:style w:type="paragraph" w:customStyle="1" w:styleId="xl286">
    <w:name w:val="xl286"/>
    <w:basedOn w:val="a"/>
    <w:rsid w:val="0021170A"/>
    <w:pPr>
      <w:pBdr>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font12">
    <w:name w:val="font12"/>
    <w:basedOn w:val="a"/>
    <w:rsid w:val="0021170A"/>
    <w:pPr>
      <w:spacing w:before="100" w:beforeAutospacing="1" w:after="100" w:afterAutospacing="1"/>
    </w:pPr>
    <w:rPr>
      <w:color w:val="FF0000"/>
      <w:sz w:val="18"/>
      <w:szCs w:val="18"/>
    </w:rPr>
  </w:style>
  <w:style w:type="paragraph" w:customStyle="1" w:styleId="xl287">
    <w:name w:val="xl287"/>
    <w:basedOn w:val="a"/>
    <w:rsid w:val="0021170A"/>
    <w:pPr>
      <w:pBdr>
        <w:top w:val="single" w:sz="4" w:space="0" w:color="auto"/>
        <w:bottom w:val="single" w:sz="4" w:space="0" w:color="auto"/>
      </w:pBdr>
      <w:spacing w:before="100" w:beforeAutospacing="1" w:after="100" w:afterAutospacing="1"/>
      <w:textAlignment w:val="center"/>
    </w:pPr>
    <w:rPr>
      <w:b/>
      <w:bCs/>
      <w:sz w:val="18"/>
      <w:szCs w:val="18"/>
    </w:rPr>
  </w:style>
  <w:style w:type="paragraph" w:customStyle="1" w:styleId="xl288">
    <w:name w:val="xl288"/>
    <w:basedOn w:val="a"/>
    <w:rsid w:val="0021170A"/>
    <w:pPr>
      <w:pBdr>
        <w:bottom w:val="single" w:sz="4" w:space="0" w:color="auto"/>
      </w:pBdr>
      <w:spacing w:before="100" w:beforeAutospacing="1" w:after="100" w:afterAutospacing="1"/>
      <w:textAlignment w:val="center"/>
    </w:pPr>
    <w:rPr>
      <w:b/>
      <w:bCs/>
      <w:sz w:val="18"/>
      <w:szCs w:val="18"/>
    </w:rPr>
  </w:style>
  <w:style w:type="paragraph" w:customStyle="1" w:styleId="xl289">
    <w:name w:val="xl289"/>
    <w:basedOn w:val="a"/>
    <w:rsid w:val="0021170A"/>
    <w:pPr>
      <w:pBdr>
        <w:top w:val="single" w:sz="4"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290">
    <w:name w:val="xl290"/>
    <w:basedOn w:val="a"/>
    <w:rsid w:val="0021170A"/>
    <w:pPr>
      <w:pBdr>
        <w:top w:val="single" w:sz="4" w:space="0" w:color="auto"/>
        <w:left w:val="single" w:sz="4" w:space="0" w:color="auto"/>
      </w:pBdr>
      <w:spacing w:before="100" w:beforeAutospacing="1" w:after="100" w:afterAutospacing="1"/>
      <w:textAlignment w:val="center"/>
    </w:pPr>
    <w:rPr>
      <w:sz w:val="18"/>
      <w:szCs w:val="18"/>
      <w:u w:val="single"/>
    </w:rPr>
  </w:style>
  <w:style w:type="paragraph" w:customStyle="1" w:styleId="xl291">
    <w:name w:val="xl291"/>
    <w:basedOn w:val="a"/>
    <w:rsid w:val="0021170A"/>
    <w:pPr>
      <w:pBdr>
        <w:left w:val="single" w:sz="4" w:space="0" w:color="auto"/>
      </w:pBdr>
      <w:spacing w:before="100" w:beforeAutospacing="1" w:after="100" w:afterAutospacing="1"/>
      <w:textAlignment w:val="center"/>
    </w:pPr>
    <w:rPr>
      <w:sz w:val="18"/>
      <w:szCs w:val="18"/>
      <w:u w:val="single"/>
    </w:rPr>
  </w:style>
  <w:style w:type="paragraph" w:customStyle="1" w:styleId="xl292">
    <w:name w:val="xl292"/>
    <w:basedOn w:val="a"/>
    <w:rsid w:val="0021170A"/>
    <w:pPr>
      <w:pBdr>
        <w:left w:val="single" w:sz="4" w:space="0" w:color="auto"/>
        <w:bottom w:val="single" w:sz="4" w:space="0" w:color="auto"/>
      </w:pBdr>
      <w:spacing w:before="100" w:beforeAutospacing="1" w:after="100" w:afterAutospacing="1"/>
      <w:textAlignment w:val="center"/>
    </w:pPr>
    <w:rPr>
      <w:sz w:val="18"/>
      <w:szCs w:val="18"/>
      <w:u w:val="single"/>
    </w:rPr>
  </w:style>
  <w:style w:type="paragraph" w:customStyle="1" w:styleId="xl293">
    <w:name w:val="xl293"/>
    <w:basedOn w:val="a"/>
    <w:rsid w:val="0021170A"/>
    <w:pPr>
      <w:pBdr>
        <w:right w:val="single" w:sz="4" w:space="0" w:color="auto"/>
      </w:pBdr>
      <w:spacing w:before="100" w:beforeAutospacing="1" w:after="100" w:afterAutospacing="1"/>
      <w:textAlignment w:val="center"/>
    </w:pPr>
    <w:rPr>
      <w:sz w:val="18"/>
      <w:szCs w:val="18"/>
    </w:rPr>
  </w:style>
  <w:style w:type="paragraph" w:customStyle="1" w:styleId="xl294">
    <w:name w:val="xl294"/>
    <w:basedOn w:val="a"/>
    <w:rsid w:val="0021170A"/>
    <w:pPr>
      <w:pBdr>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5">
    <w:name w:val="xl295"/>
    <w:basedOn w:val="a"/>
    <w:rsid w:val="00211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u w:val="single"/>
    </w:rPr>
  </w:style>
  <w:style w:type="paragraph" w:customStyle="1" w:styleId="xl296">
    <w:name w:val="xl296"/>
    <w:basedOn w:val="a"/>
    <w:rsid w:val="0021170A"/>
    <w:pPr>
      <w:pBdr>
        <w:bottom w:val="single" w:sz="4" w:space="0" w:color="auto"/>
        <w:right w:val="single" w:sz="4" w:space="0" w:color="auto"/>
      </w:pBdr>
      <w:spacing w:before="100" w:beforeAutospacing="1" w:after="100" w:afterAutospacing="1"/>
      <w:textAlignment w:val="center"/>
    </w:pPr>
    <w:rPr>
      <w:sz w:val="18"/>
      <w:szCs w:val="18"/>
    </w:rPr>
  </w:style>
  <w:style w:type="character" w:styleId="afff6">
    <w:name w:val="Emphasis"/>
    <w:qFormat/>
    <w:rsid w:val="0021170A"/>
    <w:rPr>
      <w:i/>
      <w:iCs/>
    </w:rPr>
  </w:style>
  <w:style w:type="numbering" w:customStyle="1" w:styleId="117">
    <w:name w:val="Нет списка11"/>
    <w:next w:val="a2"/>
    <w:uiPriority w:val="99"/>
    <w:semiHidden/>
    <w:unhideWhenUsed/>
    <w:rsid w:val="0021170A"/>
  </w:style>
  <w:style w:type="numbering" w:customStyle="1" w:styleId="29">
    <w:name w:val="Нет списка2"/>
    <w:next w:val="a2"/>
    <w:uiPriority w:val="99"/>
    <w:semiHidden/>
    <w:unhideWhenUsed/>
    <w:rsid w:val="0021170A"/>
  </w:style>
  <w:style w:type="paragraph" w:styleId="afff7">
    <w:name w:val="Title"/>
    <w:basedOn w:val="a"/>
    <w:next w:val="a"/>
    <w:link w:val="afff8"/>
    <w:uiPriority w:val="10"/>
    <w:qFormat/>
    <w:rsid w:val="0021170A"/>
    <w:pPr>
      <w:contextualSpacing/>
    </w:pPr>
    <w:rPr>
      <w:rFonts w:asciiTheme="majorHAnsi" w:eastAsiaTheme="majorEastAsia" w:hAnsiTheme="majorHAnsi" w:cstheme="majorBidi"/>
      <w:spacing w:val="-10"/>
      <w:kern w:val="28"/>
      <w:sz w:val="56"/>
      <w:szCs w:val="56"/>
    </w:rPr>
  </w:style>
  <w:style w:type="character" w:customStyle="1" w:styleId="afff8">
    <w:name w:val="Заголовок Знак"/>
    <w:basedOn w:val="a0"/>
    <w:link w:val="afff7"/>
    <w:uiPriority w:val="10"/>
    <w:rsid w:val="0021170A"/>
    <w:rPr>
      <w:rFonts w:asciiTheme="majorHAnsi" w:eastAsiaTheme="majorEastAsia" w:hAnsiTheme="majorHAnsi" w:cstheme="majorBidi"/>
      <w:spacing w:val="-10"/>
      <w:kern w:val="28"/>
      <w:sz w:val="56"/>
      <w:szCs w:val="56"/>
      <w:lang w:eastAsia="ru-RU"/>
    </w:rPr>
  </w:style>
  <w:style w:type="numbering" w:customStyle="1" w:styleId="36">
    <w:name w:val="Нет списка3"/>
    <w:next w:val="a2"/>
    <w:uiPriority w:val="99"/>
    <w:semiHidden/>
    <w:unhideWhenUsed/>
    <w:rsid w:val="0021170A"/>
  </w:style>
  <w:style w:type="numbering" w:customStyle="1" w:styleId="124">
    <w:name w:val="Нет списка12"/>
    <w:next w:val="a2"/>
    <w:uiPriority w:val="99"/>
    <w:semiHidden/>
    <w:unhideWhenUsed/>
    <w:rsid w:val="0021170A"/>
  </w:style>
  <w:style w:type="numbering" w:customStyle="1" w:styleId="212">
    <w:name w:val="Нет списка21"/>
    <w:next w:val="a2"/>
    <w:uiPriority w:val="99"/>
    <w:semiHidden/>
    <w:unhideWhenUsed/>
    <w:rsid w:val="0021170A"/>
  </w:style>
  <w:style w:type="paragraph" w:customStyle="1" w:styleId="xl297">
    <w:name w:val="xl297"/>
    <w:basedOn w:val="a"/>
    <w:rsid w:val="00604759"/>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
    <w:rsid w:val="00604759"/>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299">
    <w:name w:val="xl299"/>
    <w:basedOn w:val="a"/>
    <w:rsid w:val="006047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00">
    <w:name w:val="xl300"/>
    <w:basedOn w:val="a"/>
    <w:rsid w:val="00604759"/>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01">
    <w:name w:val="xl301"/>
    <w:basedOn w:val="a"/>
    <w:rsid w:val="006047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02">
    <w:name w:val="xl302"/>
    <w:basedOn w:val="a"/>
    <w:rsid w:val="00604759"/>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303">
    <w:name w:val="xl303"/>
    <w:basedOn w:val="a"/>
    <w:rsid w:val="00604759"/>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304">
    <w:name w:val="xl304"/>
    <w:basedOn w:val="a"/>
    <w:rsid w:val="00604759"/>
    <w:pPr>
      <w:pBdr>
        <w:top w:val="single" w:sz="4" w:space="0" w:color="auto"/>
        <w:left w:val="single" w:sz="4" w:space="0" w:color="auto"/>
      </w:pBdr>
      <w:shd w:val="clear" w:color="000000" w:fill="FF0000"/>
      <w:spacing w:before="100" w:beforeAutospacing="1" w:after="100" w:afterAutospacing="1"/>
      <w:textAlignment w:val="center"/>
    </w:pPr>
    <w:rPr>
      <w:sz w:val="18"/>
      <w:szCs w:val="18"/>
      <w:u w:val="single"/>
    </w:rPr>
  </w:style>
  <w:style w:type="paragraph" w:customStyle="1" w:styleId="xl305">
    <w:name w:val="xl305"/>
    <w:basedOn w:val="a"/>
    <w:rsid w:val="00604759"/>
    <w:pPr>
      <w:pBdr>
        <w:left w:val="single" w:sz="4" w:space="0" w:color="auto"/>
      </w:pBdr>
      <w:shd w:val="clear" w:color="000000" w:fill="FF0000"/>
      <w:spacing w:before="100" w:beforeAutospacing="1" w:after="100" w:afterAutospacing="1"/>
      <w:textAlignment w:val="center"/>
    </w:pPr>
    <w:rPr>
      <w:sz w:val="18"/>
      <w:szCs w:val="18"/>
      <w:u w:val="single"/>
    </w:rPr>
  </w:style>
  <w:style w:type="paragraph" w:customStyle="1" w:styleId="xl306">
    <w:name w:val="xl306"/>
    <w:basedOn w:val="a"/>
    <w:rsid w:val="00604759"/>
    <w:pPr>
      <w:pBdr>
        <w:left w:val="single" w:sz="4" w:space="0" w:color="auto"/>
        <w:bottom w:val="single" w:sz="4" w:space="0" w:color="auto"/>
      </w:pBdr>
      <w:shd w:val="clear" w:color="000000" w:fill="FF0000"/>
      <w:spacing w:before="100" w:beforeAutospacing="1" w:after="100" w:afterAutospacing="1"/>
      <w:textAlignment w:val="center"/>
    </w:pPr>
    <w:rPr>
      <w:sz w:val="18"/>
      <w:szCs w:val="18"/>
      <w:u w:val="single"/>
    </w:rPr>
  </w:style>
  <w:style w:type="paragraph" w:customStyle="1" w:styleId="xl307">
    <w:name w:val="xl307"/>
    <w:basedOn w:val="a"/>
    <w:rsid w:val="00604759"/>
    <w:pPr>
      <w:pBdr>
        <w:right w:val="single" w:sz="4" w:space="0" w:color="auto"/>
      </w:pBdr>
      <w:spacing w:before="100" w:beforeAutospacing="1" w:after="100" w:afterAutospacing="1"/>
      <w:textAlignment w:val="center"/>
    </w:pPr>
    <w:rPr>
      <w:sz w:val="18"/>
      <w:szCs w:val="18"/>
    </w:rPr>
  </w:style>
  <w:style w:type="paragraph" w:customStyle="1" w:styleId="xl308">
    <w:name w:val="xl308"/>
    <w:basedOn w:val="a"/>
    <w:rsid w:val="00604759"/>
    <w:pPr>
      <w:pBdr>
        <w:bottom w:val="single" w:sz="4" w:space="0" w:color="auto"/>
        <w:right w:val="single" w:sz="4" w:space="0" w:color="auto"/>
      </w:pBdr>
      <w:spacing w:before="100" w:beforeAutospacing="1" w:after="100" w:afterAutospacing="1"/>
      <w:textAlignment w:val="center"/>
    </w:pPr>
    <w:rPr>
      <w:sz w:val="18"/>
      <w:szCs w:val="18"/>
    </w:rPr>
  </w:style>
  <w:style w:type="paragraph" w:customStyle="1" w:styleId="font13">
    <w:name w:val="font13"/>
    <w:basedOn w:val="a"/>
    <w:rsid w:val="00604759"/>
    <w:pPr>
      <w:spacing w:before="100" w:beforeAutospacing="1" w:after="100" w:afterAutospacing="1"/>
    </w:pPr>
    <w:rPr>
      <w:b/>
      <w:bCs/>
      <w:sz w:val="20"/>
      <w:szCs w:val="20"/>
    </w:rPr>
  </w:style>
  <w:style w:type="paragraph" w:customStyle="1" w:styleId="xl309">
    <w:name w:val="xl309"/>
    <w:basedOn w:val="a"/>
    <w:rsid w:val="00604759"/>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10">
    <w:name w:val="xl310"/>
    <w:basedOn w:val="a"/>
    <w:rsid w:val="00604759"/>
    <w:pPr>
      <w:pBdr>
        <w:top w:val="single" w:sz="4" w:space="0" w:color="auto"/>
        <w:left w:val="single" w:sz="4" w:space="0" w:color="auto"/>
        <w:right w:val="single" w:sz="4" w:space="0" w:color="auto"/>
      </w:pBdr>
      <w:shd w:val="clear" w:color="000000" w:fill="00B0F0"/>
      <w:spacing w:before="100" w:beforeAutospacing="1" w:after="100" w:afterAutospacing="1"/>
      <w:jc w:val="center"/>
      <w:textAlignment w:val="center"/>
    </w:pPr>
    <w:rPr>
      <w:sz w:val="18"/>
      <w:szCs w:val="18"/>
    </w:rPr>
  </w:style>
  <w:style w:type="paragraph" w:customStyle="1" w:styleId="xl311">
    <w:name w:val="xl311"/>
    <w:basedOn w:val="a"/>
    <w:rsid w:val="00604759"/>
    <w:pPr>
      <w:pBdr>
        <w:left w:val="single" w:sz="4" w:space="0" w:color="auto"/>
        <w:right w:val="single" w:sz="4" w:space="0" w:color="auto"/>
      </w:pBdr>
      <w:shd w:val="clear" w:color="000000" w:fill="00B0F0"/>
      <w:spacing w:before="100" w:beforeAutospacing="1" w:after="100" w:afterAutospacing="1"/>
      <w:jc w:val="center"/>
      <w:textAlignment w:val="center"/>
    </w:pPr>
    <w:rPr>
      <w:sz w:val="18"/>
      <w:szCs w:val="18"/>
    </w:rPr>
  </w:style>
  <w:style w:type="paragraph" w:customStyle="1" w:styleId="xl312">
    <w:name w:val="xl312"/>
    <w:basedOn w:val="a"/>
    <w:rsid w:val="00604759"/>
    <w:pPr>
      <w:pBdr>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18"/>
      <w:szCs w:val="18"/>
    </w:rPr>
  </w:style>
  <w:style w:type="paragraph" w:customStyle="1" w:styleId="xl313">
    <w:name w:val="xl313"/>
    <w:basedOn w:val="a"/>
    <w:rsid w:val="00604759"/>
    <w:pPr>
      <w:pBdr>
        <w:top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14">
    <w:name w:val="xl314"/>
    <w:basedOn w:val="a"/>
    <w:rsid w:val="00604759"/>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15">
    <w:name w:val="xl315"/>
    <w:basedOn w:val="a"/>
    <w:rsid w:val="00604759"/>
    <w:pPr>
      <w:pBdr>
        <w:left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16">
    <w:name w:val="xl316"/>
    <w:basedOn w:val="a"/>
    <w:rsid w:val="00604759"/>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317">
    <w:name w:val="xl317"/>
    <w:basedOn w:val="a"/>
    <w:rsid w:val="00604759"/>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318">
    <w:name w:val="xl318"/>
    <w:basedOn w:val="a"/>
    <w:rsid w:val="00604759"/>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319">
    <w:name w:val="xl319"/>
    <w:basedOn w:val="a"/>
    <w:rsid w:val="00604759"/>
    <w:pPr>
      <w:pBdr>
        <w:top w:val="single" w:sz="4" w:space="0" w:color="auto"/>
        <w:left w:val="single" w:sz="4" w:space="0" w:color="auto"/>
      </w:pBdr>
      <w:shd w:val="clear" w:color="000000" w:fill="FF0000"/>
      <w:spacing w:before="100" w:beforeAutospacing="1" w:after="100" w:afterAutospacing="1"/>
      <w:textAlignment w:val="center"/>
    </w:pPr>
    <w:rPr>
      <w:sz w:val="18"/>
      <w:szCs w:val="18"/>
      <w:u w:val="single"/>
    </w:rPr>
  </w:style>
  <w:style w:type="paragraph" w:customStyle="1" w:styleId="xl320">
    <w:name w:val="xl320"/>
    <w:basedOn w:val="a"/>
    <w:rsid w:val="00604759"/>
    <w:pPr>
      <w:pBdr>
        <w:left w:val="single" w:sz="4" w:space="0" w:color="auto"/>
      </w:pBdr>
      <w:shd w:val="clear" w:color="000000" w:fill="FF0000"/>
      <w:spacing w:before="100" w:beforeAutospacing="1" w:after="100" w:afterAutospacing="1"/>
      <w:textAlignment w:val="center"/>
    </w:pPr>
    <w:rPr>
      <w:sz w:val="18"/>
      <w:szCs w:val="18"/>
      <w:u w:val="single"/>
    </w:rPr>
  </w:style>
  <w:style w:type="paragraph" w:customStyle="1" w:styleId="xl321">
    <w:name w:val="xl321"/>
    <w:basedOn w:val="a"/>
    <w:rsid w:val="00604759"/>
    <w:pPr>
      <w:pBdr>
        <w:left w:val="single" w:sz="4" w:space="0" w:color="auto"/>
        <w:bottom w:val="single" w:sz="4" w:space="0" w:color="auto"/>
      </w:pBdr>
      <w:shd w:val="clear" w:color="000000" w:fill="FF0000"/>
      <w:spacing w:before="100" w:beforeAutospacing="1" w:after="100" w:afterAutospacing="1"/>
      <w:textAlignment w:val="center"/>
    </w:pPr>
    <w:rPr>
      <w:sz w:val="18"/>
      <w:szCs w:val="18"/>
      <w:u w:val="single"/>
    </w:rPr>
  </w:style>
  <w:style w:type="paragraph" w:customStyle="1" w:styleId="xl322">
    <w:name w:val="xl322"/>
    <w:basedOn w:val="a"/>
    <w:rsid w:val="00604759"/>
    <w:pPr>
      <w:pBdr>
        <w:right w:val="single" w:sz="4" w:space="0" w:color="auto"/>
      </w:pBdr>
      <w:spacing w:before="100" w:beforeAutospacing="1" w:after="100" w:afterAutospacing="1"/>
      <w:textAlignment w:val="center"/>
    </w:pPr>
    <w:rPr>
      <w:sz w:val="18"/>
      <w:szCs w:val="18"/>
    </w:rPr>
  </w:style>
  <w:style w:type="paragraph" w:customStyle="1" w:styleId="xl323">
    <w:name w:val="xl323"/>
    <w:basedOn w:val="a"/>
    <w:rsid w:val="00604759"/>
    <w:pPr>
      <w:pBdr>
        <w:bottom w:val="single" w:sz="4" w:space="0" w:color="auto"/>
        <w:right w:val="single" w:sz="4" w:space="0" w:color="auto"/>
      </w:pBdr>
      <w:spacing w:before="100" w:beforeAutospacing="1" w:after="100" w:afterAutospacing="1"/>
      <w:textAlignment w:val="center"/>
    </w:pPr>
    <w:rPr>
      <w:sz w:val="18"/>
      <w:szCs w:val="18"/>
    </w:rPr>
  </w:style>
  <w:style w:type="paragraph" w:customStyle="1" w:styleId="xl324">
    <w:name w:val="xl324"/>
    <w:basedOn w:val="a"/>
    <w:rsid w:val="00604759"/>
    <w:pPr>
      <w:pBdr>
        <w:top w:val="single" w:sz="4" w:space="0" w:color="auto"/>
        <w:bottom w:val="single" w:sz="4" w:space="0" w:color="auto"/>
      </w:pBdr>
      <w:shd w:val="clear" w:color="000000" w:fill="FFFF00"/>
      <w:spacing w:before="100" w:beforeAutospacing="1" w:after="100" w:afterAutospacing="1"/>
      <w:jc w:val="center"/>
      <w:textAlignment w:val="center"/>
    </w:pPr>
    <w:rPr>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84</Pages>
  <Words>26269</Words>
  <Characters>149738</Characters>
  <Application>Microsoft Office Word</Application>
  <DocSecurity>0</DocSecurity>
  <Lines>1247</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Селищева Екатерина Сергеевна</dc:creator>
  <cp:lastModifiedBy>Селищева Екатерина Сергеевна</cp:lastModifiedBy>
  <cp:revision>6</cp:revision>
  <dcterms:created xsi:type="dcterms:W3CDTF">2018-09-26T03:08:00Z</dcterms:created>
  <dcterms:modified xsi:type="dcterms:W3CDTF">2018-11-27T03:35:00Z</dcterms:modified>
</cp:coreProperties>
</file>