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78" w:rsidRPr="006524DC" w:rsidRDefault="006524DC" w:rsidP="006524DC">
      <w:pPr>
        <w:jc w:val="center"/>
        <w:rPr>
          <w:b/>
        </w:rPr>
      </w:pPr>
      <w:bookmarkStart w:id="0" w:name="_GoBack"/>
      <w:bookmarkEnd w:id="0"/>
      <w:r w:rsidRPr="006524DC">
        <w:rPr>
          <w:b/>
          <w:sz w:val="28"/>
        </w:rPr>
        <w:t>ИНФОРМАЦИЯ</w:t>
      </w:r>
    </w:p>
    <w:p w:rsidR="00E34A53" w:rsidRDefault="006524DC">
      <w:pPr>
        <w:spacing w:before="11"/>
        <w:ind w:right="49"/>
        <w:jc w:val="center"/>
        <w:rPr>
          <w:b/>
          <w:spacing w:val="-2"/>
          <w:sz w:val="28"/>
        </w:rPr>
      </w:pPr>
      <w:r w:rsidRPr="006524DC">
        <w:rPr>
          <w:b/>
          <w:spacing w:val="-2"/>
          <w:sz w:val="28"/>
        </w:rPr>
        <w:t>о реализации министерством сельского хозяйства Новосибирской о</w:t>
      </w:r>
      <w:r w:rsidR="00E34A53">
        <w:rPr>
          <w:b/>
          <w:spacing w:val="-2"/>
          <w:sz w:val="28"/>
        </w:rPr>
        <w:t>бласти в 2024 году мероприятий</w:t>
      </w:r>
    </w:p>
    <w:p w:rsidR="00757178" w:rsidRPr="006524DC" w:rsidRDefault="006524DC">
      <w:pPr>
        <w:spacing w:before="11"/>
        <w:ind w:right="49"/>
        <w:jc w:val="center"/>
        <w:rPr>
          <w:b/>
          <w:sz w:val="28"/>
        </w:rPr>
      </w:pPr>
      <w:r w:rsidRPr="006524DC">
        <w:rPr>
          <w:b/>
          <w:spacing w:val="-2"/>
          <w:sz w:val="28"/>
        </w:rPr>
        <w:t>Плана противодействия</w:t>
      </w:r>
      <w:r w:rsidRPr="006524DC">
        <w:rPr>
          <w:b/>
          <w:spacing w:val="-15"/>
          <w:sz w:val="28"/>
        </w:rPr>
        <w:t xml:space="preserve"> </w:t>
      </w:r>
      <w:r w:rsidRPr="006524DC">
        <w:rPr>
          <w:b/>
          <w:spacing w:val="-2"/>
          <w:sz w:val="28"/>
        </w:rPr>
        <w:t>коррупции</w:t>
      </w:r>
      <w:r w:rsidRPr="006524DC">
        <w:rPr>
          <w:b/>
          <w:spacing w:val="4"/>
          <w:sz w:val="28"/>
        </w:rPr>
        <w:t xml:space="preserve"> </w:t>
      </w:r>
      <w:r w:rsidRPr="006524DC">
        <w:rPr>
          <w:b/>
          <w:color w:val="1A1A1A"/>
          <w:spacing w:val="-2"/>
          <w:sz w:val="28"/>
        </w:rPr>
        <w:t>в</w:t>
      </w:r>
      <w:r w:rsidRPr="006524DC">
        <w:rPr>
          <w:b/>
          <w:color w:val="1A1A1A"/>
          <w:spacing w:val="-15"/>
          <w:sz w:val="28"/>
        </w:rPr>
        <w:t xml:space="preserve"> </w:t>
      </w:r>
      <w:r w:rsidRPr="006524DC">
        <w:rPr>
          <w:b/>
          <w:spacing w:val="-2"/>
          <w:sz w:val="28"/>
        </w:rPr>
        <w:t>министерстве</w:t>
      </w:r>
      <w:r w:rsidRPr="006524DC">
        <w:rPr>
          <w:b/>
          <w:spacing w:val="4"/>
          <w:sz w:val="28"/>
        </w:rPr>
        <w:t xml:space="preserve"> </w:t>
      </w:r>
      <w:r w:rsidRPr="006524DC">
        <w:rPr>
          <w:b/>
          <w:spacing w:val="-2"/>
          <w:sz w:val="28"/>
        </w:rPr>
        <w:t>сельского</w:t>
      </w:r>
      <w:r w:rsidRPr="006524DC">
        <w:rPr>
          <w:b/>
          <w:spacing w:val="2"/>
          <w:sz w:val="28"/>
        </w:rPr>
        <w:t xml:space="preserve"> </w:t>
      </w:r>
      <w:r w:rsidRPr="006524DC">
        <w:rPr>
          <w:b/>
          <w:spacing w:val="-2"/>
          <w:sz w:val="28"/>
        </w:rPr>
        <w:t>хозяйства</w:t>
      </w:r>
      <w:r w:rsidRPr="006524DC">
        <w:rPr>
          <w:b/>
          <w:spacing w:val="-7"/>
          <w:sz w:val="28"/>
        </w:rPr>
        <w:t xml:space="preserve"> </w:t>
      </w:r>
      <w:r w:rsidRPr="006524DC">
        <w:rPr>
          <w:b/>
          <w:spacing w:val="-2"/>
          <w:sz w:val="28"/>
        </w:rPr>
        <w:t>Новосибирской</w:t>
      </w:r>
      <w:r w:rsidRPr="006524DC">
        <w:rPr>
          <w:b/>
          <w:spacing w:val="11"/>
          <w:sz w:val="28"/>
        </w:rPr>
        <w:t xml:space="preserve"> </w:t>
      </w:r>
      <w:r w:rsidRPr="006524DC">
        <w:rPr>
          <w:b/>
          <w:spacing w:val="-2"/>
          <w:sz w:val="28"/>
        </w:rPr>
        <w:t>области</w:t>
      </w:r>
      <w:r w:rsidRPr="006524DC">
        <w:rPr>
          <w:b/>
          <w:spacing w:val="4"/>
          <w:sz w:val="28"/>
        </w:rPr>
        <w:t xml:space="preserve"> </w:t>
      </w:r>
      <w:r w:rsidRPr="006524DC">
        <w:rPr>
          <w:b/>
          <w:spacing w:val="-2"/>
          <w:sz w:val="28"/>
        </w:rPr>
        <w:t>на</w:t>
      </w:r>
      <w:r w:rsidRPr="006524DC">
        <w:rPr>
          <w:b/>
          <w:spacing w:val="-14"/>
          <w:sz w:val="28"/>
        </w:rPr>
        <w:t xml:space="preserve"> </w:t>
      </w:r>
      <w:r w:rsidRPr="006524DC">
        <w:rPr>
          <w:b/>
          <w:spacing w:val="-2"/>
          <w:sz w:val="28"/>
        </w:rPr>
        <w:t>2021-2024</w:t>
      </w:r>
      <w:r w:rsidRPr="006524DC">
        <w:rPr>
          <w:b/>
          <w:spacing w:val="-1"/>
          <w:sz w:val="28"/>
        </w:rPr>
        <w:t xml:space="preserve"> </w:t>
      </w:r>
      <w:r w:rsidRPr="006524DC">
        <w:rPr>
          <w:b/>
          <w:spacing w:val="-4"/>
          <w:sz w:val="28"/>
        </w:rPr>
        <w:t>годы</w:t>
      </w:r>
      <w:r w:rsidR="00276D8F">
        <w:rPr>
          <w:rStyle w:val="a7"/>
          <w:b/>
          <w:sz w:val="28"/>
        </w:rPr>
        <w:footnoteReference w:id="1"/>
      </w:r>
    </w:p>
    <w:p w:rsidR="00757178" w:rsidRPr="005E609D" w:rsidRDefault="00757178" w:rsidP="005E609D">
      <w:pPr>
        <w:rPr>
          <w:sz w:val="28"/>
        </w:rPr>
      </w:pPr>
    </w:p>
    <w:p w:rsidR="00757178" w:rsidRPr="005E609D" w:rsidRDefault="00757178" w:rsidP="005E609D">
      <w:pPr>
        <w:rPr>
          <w:sz w:val="28"/>
        </w:rPr>
      </w:pPr>
    </w:p>
    <w:tbl>
      <w:tblPr>
        <w:tblStyle w:val="TableNormal"/>
        <w:tblW w:w="14529" w:type="dxa"/>
        <w:tblInd w:w="13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670"/>
        <w:gridCol w:w="7145"/>
      </w:tblGrid>
      <w:tr w:rsidR="006524DC" w:rsidTr="00A24EE5">
        <w:trPr>
          <w:trHeight w:val="637"/>
        </w:trPr>
        <w:tc>
          <w:tcPr>
            <w:tcW w:w="1714" w:type="dxa"/>
          </w:tcPr>
          <w:p w:rsidR="006524DC" w:rsidRPr="00E34A53" w:rsidRDefault="006524DC" w:rsidP="00934E11">
            <w:pPr>
              <w:jc w:val="center"/>
              <w:rPr>
                <w:b/>
                <w:sz w:val="28"/>
              </w:rPr>
            </w:pPr>
            <w:r w:rsidRPr="00E34A53">
              <w:rPr>
                <w:b/>
                <w:sz w:val="28"/>
              </w:rPr>
              <w:t>№ п/п мероприятия</w:t>
            </w:r>
          </w:p>
          <w:p w:rsidR="00E34A53" w:rsidRPr="00E34A53" w:rsidRDefault="00E34A53" w:rsidP="00934E11">
            <w:pPr>
              <w:jc w:val="center"/>
              <w:rPr>
                <w:b/>
              </w:rPr>
            </w:pPr>
            <w:r w:rsidRPr="00E34A53">
              <w:rPr>
                <w:b/>
                <w:sz w:val="28"/>
              </w:rPr>
              <w:t>Плана</w:t>
            </w:r>
          </w:p>
        </w:tc>
        <w:tc>
          <w:tcPr>
            <w:tcW w:w="5670" w:type="dxa"/>
          </w:tcPr>
          <w:p w:rsidR="006524DC" w:rsidRPr="00E34A53" w:rsidRDefault="006524DC" w:rsidP="00934E11">
            <w:pPr>
              <w:pStyle w:val="TableParagraph"/>
              <w:ind w:left="892"/>
              <w:jc w:val="center"/>
              <w:rPr>
                <w:b/>
                <w:sz w:val="28"/>
              </w:rPr>
            </w:pPr>
            <w:r w:rsidRPr="00E34A53">
              <w:rPr>
                <w:b/>
                <w:spacing w:val="-4"/>
                <w:sz w:val="28"/>
              </w:rPr>
              <w:t>Наименование</w:t>
            </w:r>
            <w:r w:rsidRPr="00E34A53">
              <w:rPr>
                <w:b/>
                <w:spacing w:val="16"/>
                <w:sz w:val="28"/>
              </w:rPr>
              <w:t xml:space="preserve"> </w:t>
            </w:r>
            <w:r w:rsidRPr="00E34A53"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7145" w:type="dxa"/>
          </w:tcPr>
          <w:p w:rsidR="006524DC" w:rsidRPr="00E34A53" w:rsidRDefault="006524DC" w:rsidP="00934E11">
            <w:pPr>
              <w:pStyle w:val="TableParagraph"/>
              <w:ind w:left="304"/>
              <w:jc w:val="center"/>
              <w:rPr>
                <w:b/>
                <w:sz w:val="28"/>
              </w:rPr>
            </w:pPr>
            <w:r w:rsidRPr="00E34A53">
              <w:rPr>
                <w:b/>
                <w:sz w:val="28"/>
              </w:rPr>
              <w:t>Информация об исполнении</w:t>
            </w:r>
          </w:p>
        </w:tc>
      </w:tr>
      <w:tr w:rsidR="00E34A53" w:rsidTr="00A24EE5">
        <w:trPr>
          <w:trHeight w:val="637"/>
        </w:trPr>
        <w:tc>
          <w:tcPr>
            <w:tcW w:w="1714" w:type="dxa"/>
          </w:tcPr>
          <w:p w:rsidR="00E34A53" w:rsidRPr="006524DC" w:rsidRDefault="00E34A53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</w:tcPr>
          <w:p w:rsidR="00E34A53" w:rsidRPr="00E34A53" w:rsidRDefault="00E34A53" w:rsidP="00934E11">
            <w:pPr>
              <w:ind w:left="143" w:right="134"/>
              <w:jc w:val="both"/>
              <w:rPr>
                <w:sz w:val="27"/>
                <w:szCs w:val="27"/>
              </w:rPr>
            </w:pPr>
            <w:r w:rsidRPr="00E34A53">
              <w:rPr>
                <w:sz w:val="28"/>
                <w:szCs w:val="27"/>
              </w:rPr>
              <w:t>Подготовка, принятие нормативных правовых актов и иных актов министерства сельского хозяйства Новосибирской области в сфере противодействия коррупции, признания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</w:t>
            </w:r>
            <w:r w:rsidR="001A3BB2">
              <w:rPr>
                <w:sz w:val="28"/>
                <w:szCs w:val="27"/>
              </w:rPr>
              <w:t>.</w:t>
            </w:r>
          </w:p>
        </w:tc>
        <w:tc>
          <w:tcPr>
            <w:tcW w:w="7145" w:type="dxa"/>
          </w:tcPr>
          <w:p w:rsidR="00341A15" w:rsidRPr="00341A15" w:rsidRDefault="00341A15" w:rsidP="00934E11">
            <w:pPr>
              <w:ind w:left="119" w:right="204"/>
              <w:jc w:val="both"/>
              <w:rPr>
                <w:sz w:val="28"/>
              </w:rPr>
            </w:pPr>
            <w:r w:rsidRPr="00341A15">
              <w:rPr>
                <w:sz w:val="28"/>
              </w:rPr>
              <w:t>Во исполнение Указа Президента Российской Федерации от</w:t>
            </w:r>
            <w:r w:rsidR="00B87461">
              <w:rPr>
                <w:sz w:val="28"/>
              </w:rPr>
              <w:t> </w:t>
            </w:r>
            <w:r w:rsidRPr="00341A15">
              <w:rPr>
                <w:sz w:val="28"/>
              </w:rPr>
              <w:t>16.08.2021 №</w:t>
            </w:r>
            <w:r w:rsidR="00B87461">
              <w:rPr>
                <w:sz w:val="28"/>
              </w:rPr>
              <w:t> </w:t>
            </w:r>
            <w:r w:rsidRPr="00341A15">
              <w:rPr>
                <w:sz w:val="28"/>
              </w:rPr>
              <w:t>478 «О</w:t>
            </w:r>
            <w:r w:rsidR="00B87461">
              <w:rPr>
                <w:sz w:val="28"/>
              </w:rPr>
              <w:t> </w:t>
            </w:r>
            <w:r w:rsidRPr="00341A15">
              <w:rPr>
                <w:sz w:val="28"/>
              </w:rPr>
              <w:t>Национальном плане противодействия коррупции на 2021-2024 годы», утвержден приказ министерства сельского хоз</w:t>
            </w:r>
            <w:r w:rsidR="009E4DBF">
              <w:rPr>
                <w:sz w:val="28"/>
              </w:rPr>
              <w:t>яйства Новосибирской области от 15.09.2021 № 249 «Об </w:t>
            </w:r>
            <w:r w:rsidRPr="00341A15">
              <w:rPr>
                <w:sz w:val="28"/>
              </w:rPr>
              <w:t>утверждении Плана противодействия коррупции в министерстве сельского хозяйства Новосибирской области на 2021 - 2024 годы».</w:t>
            </w:r>
          </w:p>
          <w:p w:rsidR="009E4DBF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 w:rsidRPr="00341A15">
              <w:rPr>
                <w:sz w:val="28"/>
              </w:rPr>
              <w:t>В 2024 году в целях совершенствования правового регулирования и в целях минимизации возможности коррупционных проявлений министерством сельского хозяйства Новосибирской области были разработаны или внесены изменения в следующие приказы: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 25.12.2024 № 481 «Об </w:t>
            </w:r>
            <w:r w:rsidR="00341A15" w:rsidRPr="00341A15">
              <w:rPr>
                <w:sz w:val="28"/>
              </w:rPr>
              <w:t xml:space="preserve">утверждении перечня должностей государственной гражданской службы Новосибирской области в министерстве сельского хозяйства Новосибирской области, при замещении которых государственные гражданские служащие Новосибирской области обязаны представлять сведения о доходах, расходах, об имуществе и обязательствах </w:t>
            </w:r>
            <w:r w:rsidR="00341A15" w:rsidRPr="00341A15">
              <w:rPr>
                <w:sz w:val="28"/>
              </w:rPr>
              <w:lastRenderedPageBreak/>
              <w:t>имущественного характера на себя, своих супруга (супругу) и несовершеннолетних детей»;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25.12.2024 № 480-нпа «О </w:t>
            </w:r>
            <w:r w:rsidR="00341A15" w:rsidRPr="00341A15">
              <w:rPr>
                <w:sz w:val="28"/>
              </w:rPr>
      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области»;</w:t>
            </w:r>
          </w:p>
          <w:p w:rsidR="00E34A53" w:rsidRPr="009E4DBF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18.12.2024 № 469 «Об </w:t>
            </w:r>
            <w:r w:rsidR="00341A15" w:rsidRPr="00341A15">
              <w:rPr>
                <w:sz w:val="28"/>
              </w:rPr>
              <w:t>утверждении состава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</w:t>
            </w:r>
            <w:r>
              <w:rPr>
                <w:sz w:val="28"/>
              </w:rPr>
              <w:t>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15.10.2024 № 353 «О </w:t>
            </w:r>
            <w:r w:rsidR="00341A15" w:rsidRPr="00341A15">
              <w:rPr>
                <w:sz w:val="28"/>
              </w:rPr>
              <w:t>внесении изменения в приказ министерства сельского хозяйства Новоси</w:t>
            </w:r>
            <w:r>
              <w:rPr>
                <w:sz w:val="28"/>
              </w:rPr>
              <w:t>бирской области от 06.08.2020 № 212 «Об </w:t>
            </w:r>
            <w:r w:rsidR="00341A15" w:rsidRPr="00341A15">
              <w:rPr>
                <w:sz w:val="28"/>
              </w:rPr>
              <w:t>утверждении Порядка принятия государственными гражданскими служащими министерства сельского хозяйства Новосибирской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30.09.2024 № 323 «Об </w:t>
            </w:r>
            <w:r w:rsidR="00341A15" w:rsidRPr="00341A15">
              <w:rPr>
                <w:sz w:val="28"/>
              </w:rPr>
              <w:t>ответственном за работу по профилактике коррупционных и иных правонарушений в министерстве сельского хозяйства Новосибирской области»;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06.02.2024 № 34-нпа «О </w:t>
            </w:r>
            <w:r w:rsidR="00341A15" w:rsidRPr="00341A15">
              <w:rPr>
                <w:sz w:val="28"/>
              </w:rPr>
              <w:t>внесении изменений в приказ министерства сельского хоз</w:t>
            </w:r>
            <w:r>
              <w:rPr>
                <w:sz w:val="28"/>
              </w:rPr>
              <w:t>яйства Новосибирской области от 19.02.2019 № 30-нпа «О </w:t>
            </w:r>
            <w:r w:rsidR="00341A15" w:rsidRPr="00341A15">
              <w:rPr>
                <w:sz w:val="28"/>
              </w:rPr>
              <w:t xml:space="preserve">порядке получения лицами, замещающими </w:t>
            </w:r>
            <w:r w:rsidR="00341A15" w:rsidRPr="00341A15">
              <w:rPr>
                <w:sz w:val="28"/>
              </w:rPr>
              <w:lastRenderedPageBreak/>
              <w:t>должности государственной гражданской службы Новосибирской области в министерстве сельского хозяйства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341A15" w:rsidRPr="00341A15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06.02.2024 </w:t>
            </w:r>
            <w:r w:rsidR="00341A15" w:rsidRPr="00341A15">
              <w:rPr>
                <w:sz w:val="28"/>
              </w:rPr>
              <w:t>№ 34-нпа «О</w:t>
            </w:r>
            <w:r w:rsidR="00B87461">
              <w:rPr>
                <w:sz w:val="28"/>
              </w:rPr>
              <w:t> </w:t>
            </w:r>
            <w:r w:rsidR="00341A15" w:rsidRPr="00341A15">
              <w:rPr>
                <w:sz w:val="28"/>
              </w:rPr>
              <w:t>внесении изменений в приказ министерства сельского хоз</w:t>
            </w:r>
            <w:r>
              <w:rPr>
                <w:sz w:val="28"/>
              </w:rPr>
              <w:t>яйства Новосибирской области от 19.02.2019 № 30-нпа «О </w:t>
            </w:r>
            <w:r w:rsidR="00341A15" w:rsidRPr="00341A15">
              <w:rPr>
                <w:sz w:val="28"/>
              </w:rPr>
              <w:t>порядке получения лицами, замещающими должности государственной гражданской службы Новосибирской области в министерстве сельского хозяйства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</w:t>
            </w:r>
            <w:r w:rsidR="00B87461">
              <w:rPr>
                <w:sz w:val="28"/>
              </w:rPr>
              <w:t> </w:t>
            </w:r>
            <w:r>
              <w:rPr>
                <w:sz w:val="28"/>
              </w:rPr>
              <w:t>29.01.2024 № </w:t>
            </w:r>
            <w:r w:rsidR="00341A15" w:rsidRPr="00341A15">
              <w:rPr>
                <w:sz w:val="28"/>
              </w:rPr>
              <w:t>22-нпа «</w:t>
            </w:r>
            <w:r>
              <w:rPr>
                <w:sz w:val="28"/>
              </w:rPr>
              <w:t>О в</w:t>
            </w:r>
            <w:r w:rsidR="00341A15" w:rsidRPr="00341A15">
              <w:rPr>
                <w:sz w:val="28"/>
              </w:rPr>
              <w:t>несении изменений в приказ министерства сельского хозяйства Новоси</w:t>
            </w:r>
            <w:r>
              <w:rPr>
                <w:sz w:val="28"/>
              </w:rPr>
              <w:t>бирской области от 04.04.2023 № 137-нпа «О </w:t>
            </w:r>
            <w:r w:rsidR="00341A15" w:rsidRPr="00341A15">
              <w:rPr>
                <w:sz w:val="28"/>
              </w:rPr>
      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29.01.2024 № 21-нпа «О </w:t>
            </w:r>
            <w:r w:rsidR="00341A15" w:rsidRPr="00341A15">
              <w:rPr>
                <w:sz w:val="28"/>
              </w:rPr>
              <w:t>внесении изменений в приказ министерства сельского хоз</w:t>
            </w:r>
            <w:r>
              <w:rPr>
                <w:sz w:val="28"/>
              </w:rPr>
              <w:t>яйства Новосибирской области от </w:t>
            </w:r>
            <w:r w:rsidR="00341A15" w:rsidRPr="00341A15">
              <w:rPr>
                <w:sz w:val="28"/>
              </w:rPr>
              <w:t xml:space="preserve">19.02.2019 </w:t>
            </w:r>
            <w:r>
              <w:rPr>
                <w:sz w:val="28"/>
              </w:rPr>
              <w:t>№</w:t>
            </w:r>
            <w:r w:rsidR="00B87461">
              <w:rPr>
                <w:sz w:val="28"/>
              </w:rPr>
              <w:t> </w:t>
            </w:r>
            <w:r>
              <w:rPr>
                <w:sz w:val="28"/>
              </w:rPr>
              <w:t>32-нпа «Об </w:t>
            </w:r>
            <w:r w:rsidR="00341A15" w:rsidRPr="00341A15">
              <w:rPr>
                <w:sz w:val="28"/>
              </w:rPr>
              <w:t xml:space="preserve">утверждении 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</w:t>
            </w:r>
            <w:r w:rsidR="00341A15" w:rsidRPr="00341A15">
              <w:rPr>
                <w:sz w:val="28"/>
              </w:rPr>
              <w:lastRenderedPageBreak/>
              <w:t>области в министерстве сельского хозяйства Новосибирской области, представителя нанимателя о фактах обращения к ним в целях склонения к совершению коррупционных правонарушений»;</w:t>
            </w:r>
          </w:p>
          <w:p w:rsidR="00341A15" w:rsidRPr="00341A15" w:rsidRDefault="009E4DBF" w:rsidP="00934E11">
            <w:pPr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от 16.10.2024 № 356 «О </w:t>
            </w:r>
            <w:r w:rsidR="00341A15" w:rsidRPr="00341A15">
              <w:rPr>
                <w:sz w:val="28"/>
              </w:rPr>
              <w:t>внесении изменений в приказ министерства сельского хоз</w:t>
            </w:r>
            <w:r>
              <w:rPr>
                <w:sz w:val="28"/>
              </w:rPr>
              <w:t>яйства Новосибирской области от 06.08.2021 № 217 «О </w:t>
            </w:r>
            <w:r w:rsidR="00341A15" w:rsidRPr="00341A15">
              <w:rPr>
                <w:sz w:val="28"/>
              </w:rPr>
              <w:t>мерах по реализации постановления Правит</w:t>
            </w:r>
            <w:r>
              <w:rPr>
                <w:sz w:val="28"/>
              </w:rPr>
              <w:t>ельства Российской Федерации от </w:t>
            </w:r>
            <w:r w:rsidR="00341A15" w:rsidRPr="00341A15">
              <w:rPr>
                <w:sz w:val="28"/>
              </w:rPr>
              <w:t>05.03.201</w:t>
            </w:r>
            <w:r>
              <w:rPr>
                <w:sz w:val="28"/>
              </w:rPr>
              <w:t>8 № 228 «О </w:t>
            </w:r>
            <w:r w:rsidR="00341A15" w:rsidRPr="00341A15">
              <w:rPr>
                <w:sz w:val="28"/>
              </w:rPr>
              <w:t>реестре лиц, уволенных в связи с утратой доверия».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EF2DFA" w:rsidRPr="00EF2DFA" w:rsidRDefault="00EF2DFA" w:rsidP="00B87461">
            <w:pPr>
              <w:ind w:left="143" w:right="134"/>
              <w:jc w:val="both"/>
              <w:rPr>
                <w:sz w:val="28"/>
                <w:szCs w:val="28"/>
              </w:rPr>
            </w:pPr>
            <w:r w:rsidRPr="00EF2DFA">
              <w:rPr>
                <w:sz w:val="28"/>
                <w:szCs w:val="28"/>
              </w:rPr>
              <w:t>Проведение антикоррупционной экспертизы проектов нормативных правовых актов министерства</w:t>
            </w:r>
            <w:r w:rsidR="00934E11">
              <w:rPr>
                <w:sz w:val="28"/>
                <w:szCs w:val="28"/>
              </w:rPr>
              <w:t xml:space="preserve"> </w:t>
            </w:r>
            <w:r w:rsidR="00934E11">
              <w:rPr>
                <w:sz w:val="28"/>
              </w:rPr>
              <w:t>сельского хозяйства Новосибирской области</w:t>
            </w:r>
            <w:r w:rsidRPr="00EF2DFA">
              <w:rPr>
                <w:sz w:val="28"/>
                <w:szCs w:val="28"/>
              </w:rPr>
              <w:t>, действующих нормативных правовых актов министерства</w:t>
            </w:r>
            <w:r w:rsidR="00934E11">
              <w:rPr>
                <w:sz w:val="28"/>
                <w:szCs w:val="28"/>
              </w:rPr>
              <w:t xml:space="preserve"> </w:t>
            </w:r>
            <w:r w:rsidR="00934E11">
              <w:rPr>
                <w:sz w:val="28"/>
              </w:rPr>
              <w:t>сельского хозяйства Новосибирской области</w:t>
            </w:r>
            <w:r w:rsidRPr="00EF2DFA">
              <w:rPr>
                <w:sz w:val="28"/>
                <w:szCs w:val="28"/>
              </w:rPr>
              <w:t>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</w:t>
            </w:r>
            <w:r w:rsidRPr="00EF2DFA">
              <w:rPr>
                <w:spacing w:val="40"/>
                <w:sz w:val="28"/>
                <w:szCs w:val="28"/>
              </w:rPr>
              <w:t xml:space="preserve"> </w:t>
            </w:r>
            <w:r w:rsidRPr="00EF2DFA">
              <w:rPr>
                <w:sz w:val="28"/>
                <w:szCs w:val="28"/>
              </w:rPr>
              <w:t>правовые акты</w:t>
            </w:r>
            <w:r w:rsidR="001A3BB2">
              <w:rPr>
                <w:sz w:val="28"/>
                <w:szCs w:val="28"/>
              </w:rPr>
              <w:t>.</w:t>
            </w:r>
          </w:p>
        </w:tc>
        <w:tc>
          <w:tcPr>
            <w:tcW w:w="7145" w:type="dxa"/>
          </w:tcPr>
          <w:p w:rsidR="00EF2DFA" w:rsidRDefault="00363B57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363B57">
              <w:rPr>
                <w:sz w:val="28"/>
              </w:rPr>
              <w:t xml:space="preserve">Количество проектов нормативных правовых актов министерства сельского хозяйства Новосибирской области, в отношении которых </w:t>
            </w:r>
            <w:r w:rsidR="00BE10DF">
              <w:rPr>
                <w:sz w:val="28"/>
              </w:rPr>
              <w:t xml:space="preserve">в 2024 году </w:t>
            </w:r>
            <w:r w:rsidRPr="00363B57">
              <w:rPr>
                <w:sz w:val="28"/>
              </w:rPr>
              <w:t>проводилась антикоррупционная экспертиза, и которые приняты – 64</w:t>
            </w:r>
            <w:r>
              <w:rPr>
                <w:sz w:val="28"/>
              </w:rPr>
              <w:t>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</w:tcPr>
          <w:p w:rsidR="00EF2DFA" w:rsidRDefault="00A24EE5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A24EE5">
              <w:rPr>
                <w:spacing w:val="-4"/>
                <w:sz w:val="28"/>
              </w:rPr>
              <w:t xml:space="preserve">Обеспечение размещения проектов нормативных правовых актов министерства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 w:rsidRPr="00A24EE5">
              <w:rPr>
                <w:spacing w:val="-4"/>
                <w:sz w:val="28"/>
              </w:rPr>
              <w:t>в государственной информационной системе Новосибирской области «Электронная демократия Новосибирской области» в сети    Интернет по адресу: http://dem.nso.ru</w:t>
            </w:r>
            <w:r w:rsidR="001A3BB2"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EF2DFA" w:rsidRDefault="00363B57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363B57">
              <w:rPr>
                <w:sz w:val="28"/>
              </w:rPr>
              <w:t>По состоянию на 31.12.2024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 размещено 95 проектов</w:t>
            </w:r>
            <w:r w:rsidR="00BE10DF">
              <w:rPr>
                <w:sz w:val="28"/>
              </w:rPr>
              <w:t xml:space="preserve"> </w:t>
            </w:r>
            <w:r w:rsidR="00B87461" w:rsidRPr="00363B57">
              <w:rPr>
                <w:sz w:val="28"/>
              </w:rPr>
              <w:t xml:space="preserve">нормативных правовых актов </w:t>
            </w:r>
            <w:r w:rsidR="00BE10DF">
              <w:rPr>
                <w:sz w:val="28"/>
              </w:rPr>
              <w:t>за 2024 год</w:t>
            </w:r>
            <w:r>
              <w:rPr>
                <w:sz w:val="28"/>
              </w:rPr>
              <w:t>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EF2DFA" w:rsidRPr="001A3BB2" w:rsidRDefault="00B878B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B878B8">
              <w:rPr>
                <w:spacing w:val="-4"/>
                <w:sz w:val="28"/>
              </w:rPr>
              <w:t>Опубликование нормативных правовых</w:t>
            </w:r>
            <w:r>
              <w:rPr>
                <w:spacing w:val="-4"/>
                <w:sz w:val="28"/>
              </w:rPr>
              <w:t xml:space="preserve"> </w:t>
            </w:r>
            <w:r w:rsidRPr="00B878B8">
              <w:rPr>
                <w:spacing w:val="-4"/>
                <w:sz w:val="28"/>
              </w:rPr>
              <w:t>актов</w:t>
            </w:r>
            <w:r>
              <w:rPr>
                <w:spacing w:val="-4"/>
                <w:sz w:val="28"/>
              </w:rPr>
              <w:t xml:space="preserve">, регулирующих (затрагивающих) вопросы противодействия коррупции, в соответствии с постановлением Губернатора Новосибирской области от 16.05.2017 № 103 «Об утверждении Порядка опубликования нормативных правовых </w:t>
            </w:r>
            <w:r w:rsidRPr="00B878B8">
              <w:rPr>
                <w:spacing w:val="-4"/>
                <w:sz w:val="28"/>
              </w:rPr>
              <w:t>актов</w:t>
            </w:r>
            <w:r w:rsidRPr="00B878B8"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 Губернатора </w:t>
            </w:r>
            <w:r w:rsidRPr="00B878B8">
              <w:rPr>
                <w:spacing w:val="-4"/>
                <w:sz w:val="28"/>
              </w:rPr>
              <w:t>Новос</w:t>
            </w:r>
            <w:r>
              <w:rPr>
                <w:spacing w:val="-4"/>
                <w:sz w:val="28"/>
              </w:rPr>
              <w:t xml:space="preserve">ибирской области, Правительства Новосибирской области, </w:t>
            </w:r>
            <w:r w:rsidRPr="00B878B8">
              <w:rPr>
                <w:spacing w:val="-4"/>
                <w:sz w:val="28"/>
              </w:rPr>
              <w:t>областных</w:t>
            </w:r>
            <w:r>
              <w:rPr>
                <w:spacing w:val="-4"/>
                <w:sz w:val="28"/>
              </w:rPr>
              <w:t xml:space="preserve"> исполнительных </w:t>
            </w:r>
            <w:r w:rsidRPr="00B878B8">
              <w:rPr>
                <w:spacing w:val="-4"/>
                <w:sz w:val="28"/>
              </w:rPr>
              <w:t>органов</w:t>
            </w:r>
            <w:r w:rsidR="001A3BB2">
              <w:rPr>
                <w:spacing w:val="-4"/>
                <w:sz w:val="28"/>
              </w:rPr>
              <w:t xml:space="preserve">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</w:t>
            </w:r>
            <w:r w:rsidR="001A3BB2">
              <w:rPr>
                <w:spacing w:val="-4"/>
                <w:sz w:val="28"/>
                <w:lang w:val="en-US"/>
              </w:rPr>
              <w:t>www.nsopravo.ru)</w:t>
            </w:r>
            <w:r w:rsidR="001A3BB2">
              <w:rPr>
                <w:spacing w:val="-4"/>
                <w:sz w:val="28"/>
              </w:rPr>
              <w:t>».</w:t>
            </w:r>
          </w:p>
        </w:tc>
        <w:tc>
          <w:tcPr>
            <w:tcW w:w="7145" w:type="dxa"/>
          </w:tcPr>
          <w:p w:rsidR="00EF2DFA" w:rsidRPr="00DC7249" w:rsidRDefault="00D9505E" w:rsidP="00DC7249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D9505E">
              <w:rPr>
                <w:sz w:val="28"/>
              </w:rPr>
              <w:t>Опубликование нормативны</w:t>
            </w:r>
            <w:r>
              <w:rPr>
                <w:sz w:val="28"/>
              </w:rPr>
              <w:t>х правовых актов осуществляется</w:t>
            </w:r>
            <w:r w:rsidRPr="00D9505E">
              <w:rPr>
                <w:sz w:val="28"/>
              </w:rPr>
              <w:t xml:space="preserve"> в соответствии с постановлением Губернатора Новоси</w:t>
            </w:r>
            <w:r>
              <w:rPr>
                <w:sz w:val="28"/>
              </w:rPr>
              <w:t>бирской области от 16.05.2017 № </w:t>
            </w:r>
            <w:r w:rsidRPr="00D9505E">
              <w:rPr>
                <w:sz w:val="28"/>
              </w:rPr>
              <w:t>103</w:t>
            </w:r>
            <w:r w:rsidR="00BE10DF">
              <w:rPr>
                <w:sz w:val="28"/>
              </w:rPr>
              <w:t xml:space="preserve"> «Об </w:t>
            </w:r>
            <w:r w:rsidR="00BE10DF" w:rsidRPr="00BE10DF">
              <w:rPr>
                <w:sz w:val="28"/>
              </w:rPr>
              <w:t>утверждении Порядка опубликов</w:t>
            </w:r>
            <w:r w:rsidR="00BE10DF">
              <w:rPr>
                <w:sz w:val="28"/>
              </w:rPr>
              <w:t>ания нормативных правовых актов</w:t>
            </w:r>
            <w:r w:rsidR="00BE10DF" w:rsidRPr="00BE10DF">
              <w:rPr>
                <w:sz w:val="28"/>
              </w:rPr>
              <w:t xml:space="preserve">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</w:t>
            </w:r>
            <w:r w:rsidR="00B87461">
              <w:rPr>
                <w:sz w:val="28"/>
              </w:rPr>
              <w:t>ской области» (www.nsopravo.ru)</w:t>
            </w:r>
            <w:r w:rsidRPr="00D9505E">
              <w:rPr>
                <w:sz w:val="28"/>
              </w:rPr>
              <w:t>. Все нормативные правовые акты, принимаемые министерством сельского хозяйства Новосибирской области публикуются в сетев</w:t>
            </w:r>
            <w:r w:rsidR="00DC7249">
              <w:rPr>
                <w:sz w:val="28"/>
              </w:rPr>
              <w:t>ых</w:t>
            </w:r>
            <w:r w:rsidRPr="00D9505E">
              <w:rPr>
                <w:sz w:val="28"/>
              </w:rPr>
              <w:t xml:space="preserve"> издани</w:t>
            </w:r>
            <w:r w:rsidR="00DC7249">
              <w:rPr>
                <w:sz w:val="28"/>
              </w:rPr>
              <w:t>ях</w:t>
            </w:r>
            <w:r w:rsidRPr="00D9505E">
              <w:rPr>
                <w:sz w:val="28"/>
              </w:rPr>
              <w:t xml:space="preserve"> «Официальный интернет-портал правовой информации» </w:t>
            </w:r>
            <w:r w:rsidR="00DC7249">
              <w:rPr>
                <w:sz w:val="28"/>
              </w:rPr>
              <w:t>(www.pravo gov.ru</w:t>
            </w:r>
            <w:r w:rsidR="00DC7249" w:rsidRPr="00DC7249">
              <w:rPr>
                <w:sz w:val="28"/>
              </w:rPr>
              <w:t>,</w:t>
            </w:r>
            <w:r w:rsidR="00DC7249">
              <w:rPr>
                <w:sz w:val="28"/>
              </w:rPr>
              <w:t xml:space="preserve"> </w:t>
            </w:r>
            <w:r w:rsidR="00DC7249">
              <w:rPr>
                <w:sz w:val="28"/>
                <w:lang w:val="en-US"/>
              </w:rPr>
              <w:t>www.pravo.nso.ru</w:t>
            </w:r>
            <w:r w:rsidR="00DC7249">
              <w:rPr>
                <w:sz w:val="28"/>
              </w:rPr>
              <w:t>).</w:t>
            </w:r>
          </w:p>
        </w:tc>
      </w:tr>
      <w:tr w:rsidR="00EF2DFA" w:rsidTr="001A3BB2">
        <w:trPr>
          <w:trHeight w:val="921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</w:tcPr>
          <w:p w:rsidR="00EF2DFA" w:rsidRDefault="001A3BB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Размещение и </w:t>
            </w:r>
            <w:r w:rsidRPr="001A3BB2">
              <w:rPr>
                <w:spacing w:val="-4"/>
                <w:sz w:val="28"/>
              </w:rPr>
              <w:t>актуализация</w:t>
            </w:r>
            <w:r>
              <w:rPr>
                <w:spacing w:val="-4"/>
                <w:sz w:val="28"/>
              </w:rPr>
              <w:t xml:space="preserve"> </w:t>
            </w:r>
            <w:r w:rsidRPr="001A3BB2">
              <w:rPr>
                <w:spacing w:val="-4"/>
                <w:sz w:val="28"/>
              </w:rPr>
              <w:t>информации о деятельности по противодей</w:t>
            </w:r>
            <w:r>
              <w:rPr>
                <w:spacing w:val="-4"/>
                <w:sz w:val="28"/>
              </w:rPr>
              <w:t xml:space="preserve">ствию коррупции в министерстве </w:t>
            </w:r>
            <w:r w:rsidR="002F63A6">
              <w:rPr>
                <w:spacing w:val="-4"/>
                <w:sz w:val="28"/>
              </w:rPr>
              <w:t xml:space="preserve">сельского хозяйства Новосибирской области </w:t>
            </w:r>
            <w:r w:rsidRPr="001A3BB2">
              <w:rPr>
                <w:spacing w:val="-4"/>
                <w:sz w:val="28"/>
              </w:rPr>
              <w:t>на оф</w:t>
            </w:r>
            <w:r>
              <w:rPr>
                <w:spacing w:val="-4"/>
                <w:sz w:val="28"/>
              </w:rPr>
              <w:t xml:space="preserve">ициальном </w:t>
            </w:r>
            <w:r w:rsidRPr="001A3BB2">
              <w:rPr>
                <w:spacing w:val="-4"/>
                <w:sz w:val="28"/>
              </w:rPr>
              <w:t>сайте</w:t>
            </w:r>
            <w:r w:rsidR="00934E11">
              <w:rPr>
                <w:spacing w:val="-4"/>
                <w:sz w:val="28"/>
              </w:rPr>
              <w:t xml:space="preserve"> </w:t>
            </w:r>
            <w:r w:rsidRPr="001A3BB2">
              <w:rPr>
                <w:spacing w:val="-4"/>
                <w:sz w:val="28"/>
              </w:rPr>
              <w:t xml:space="preserve">министерства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 w:rsidRPr="001A3BB2">
              <w:rPr>
                <w:spacing w:val="-4"/>
                <w:sz w:val="28"/>
              </w:rPr>
              <w:t>в сети Интернет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EF2DFA" w:rsidRDefault="002544FF" w:rsidP="007E63FB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544FF">
              <w:rPr>
                <w:sz w:val="28"/>
              </w:rPr>
              <w:t>В целях исполнения мероприятий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</w:t>
            </w:r>
            <w:r w:rsidR="007E63FB">
              <w:rPr>
                <w:sz w:val="28"/>
              </w:rPr>
              <w:t> </w:t>
            </w:r>
            <w:r w:rsidRPr="002544FF">
              <w:rPr>
                <w:sz w:val="28"/>
              </w:rPr>
              <w:t>15.02.2022 №</w:t>
            </w:r>
            <w:r w:rsidR="007E63FB">
              <w:rPr>
                <w:sz w:val="28"/>
              </w:rPr>
              <w:t> </w:t>
            </w:r>
            <w:r w:rsidRPr="002544FF">
              <w:rPr>
                <w:sz w:val="28"/>
              </w:rPr>
              <w:t xml:space="preserve">43-п на официальном сайте министерства сельского хозяйства Новосибирской области в информационно-телекоммуникационной сети «Интернет» разработан и поддерживается в актуальном состоянии раздел «Противодействие коррупции» (https://mcx.nso.ru/page/595) для повышения уровня правосознания и популяризации антикоррупционных стандартов поведения, основанных на знаниях общих прав и обязанностей, развития правовой грамотности и антикоррупционного просвещения граждан, в котором содержатся нормативные и иные акты в сфере </w:t>
            </w:r>
            <w:r w:rsidRPr="002544FF">
              <w:rPr>
                <w:sz w:val="28"/>
              </w:rPr>
              <w:lastRenderedPageBreak/>
              <w:t>противодействия коррупции, антикоррупционная экспертиза, методические материалы, в том числе презентации и социальные ролики антикоррупционной направленности, формы документов, связанных с противодейс</w:t>
            </w:r>
            <w:r w:rsidR="00BE10DF">
              <w:rPr>
                <w:sz w:val="28"/>
              </w:rPr>
              <w:t>твием коррупции, для заполнения сведений</w:t>
            </w:r>
            <w:r w:rsidRPr="002544FF">
              <w:rPr>
                <w:sz w:val="28"/>
              </w:rPr>
              <w:t xml:space="preserve"> о доходах, расходах, об имуществе и обязательствах имущественного характера, освещена деятельность комиссии по соблюдению требований к служебному поведению и урегулированию конфликта интересов, актуальные ссылки на сайт прокуратуры Новосибирской области и телеграмм канал, доклады, отчеты, обзоры и другие. Также на сайте министерства сельского хозяйства Новосибирской области в подразделе «Обратная связь для сообщений о фактах коррупции» раздела «Противодействие коррупции» предусмотрена возможность гражданам сообщить о фактах коррупции. В 2024 году таких сообщений не поступало.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1A3BB2" w:rsidRDefault="001A3BB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Размещение информации о </w:t>
            </w:r>
            <w:r w:rsidRPr="001A3BB2">
              <w:rPr>
                <w:spacing w:val="-4"/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предоставления </w:t>
            </w:r>
            <w:r w:rsidRPr="001A3BB2">
              <w:rPr>
                <w:spacing w:val="-4"/>
                <w:sz w:val="28"/>
              </w:rPr>
              <w:t>министерством</w:t>
            </w:r>
            <w:r w:rsidR="007E63FB">
              <w:rPr>
                <w:spacing w:val="-4"/>
                <w:sz w:val="28"/>
              </w:rPr>
              <w:t xml:space="preserve"> сельского хозяйства Новосибирской области </w:t>
            </w:r>
            <w:r>
              <w:rPr>
                <w:spacing w:val="-4"/>
                <w:sz w:val="28"/>
              </w:rPr>
              <w:t>государственных услуг, предусмотренных </w:t>
            </w:r>
          </w:p>
          <w:p w:rsidR="00EF2DFA" w:rsidRDefault="001A3BB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A3BB2">
              <w:rPr>
                <w:spacing w:val="-4"/>
                <w:sz w:val="28"/>
              </w:rPr>
              <w:t>административными регламентами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EF2DFA" w:rsidRDefault="002544FF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Информация о деятельности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z w:val="28"/>
              </w:rPr>
              <w:t xml:space="preserve">о порядке предоставления министерством </w:t>
            </w:r>
            <w:r w:rsidR="007E63FB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z w:val="28"/>
              </w:rPr>
              <w:t xml:space="preserve">государственных услуг, предусмотренных административными регламентами, размещена и поддерживается в актуальном состоянии на официальном сайте министерства </w:t>
            </w:r>
            <w:r w:rsidR="007E63FB">
              <w:rPr>
                <w:sz w:val="28"/>
              </w:rPr>
              <w:t xml:space="preserve">сельского хозяйства Новосибирской области </w:t>
            </w:r>
            <w:r w:rsidRPr="002544FF">
              <w:rPr>
                <w:sz w:val="28"/>
              </w:rPr>
              <w:t>в информационно-телекоммуникационной сети «Интернет»</w:t>
            </w:r>
            <w:r>
              <w:rPr>
                <w:sz w:val="28"/>
              </w:rPr>
              <w:t xml:space="preserve"> (</w:t>
            </w:r>
            <w:r w:rsidRPr="002544FF">
              <w:rPr>
                <w:sz w:val="28"/>
              </w:rPr>
              <w:t>https://mcx.nso.ru/page/3459</w:t>
            </w:r>
            <w:r>
              <w:rPr>
                <w:sz w:val="28"/>
              </w:rPr>
              <w:t>).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</w:tcPr>
          <w:p w:rsidR="00EF2DFA" w:rsidRDefault="001A3BB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A3BB2">
              <w:rPr>
                <w:spacing w:val="-4"/>
                <w:sz w:val="28"/>
              </w:rPr>
              <w:t xml:space="preserve">Ознакомление граждан при поступлении на государственную гражданскую службу Новосибирской области в министерство </w:t>
            </w:r>
            <w:r w:rsidR="007E63FB">
              <w:rPr>
                <w:spacing w:val="-4"/>
                <w:sz w:val="28"/>
              </w:rPr>
              <w:t xml:space="preserve">сельского хозяйства Новосибирской области </w:t>
            </w:r>
            <w:r w:rsidRPr="001A3BB2">
              <w:rPr>
                <w:spacing w:val="-4"/>
                <w:sz w:val="28"/>
              </w:rPr>
              <w:t xml:space="preserve">с </w:t>
            </w:r>
            <w:r w:rsidRPr="001A3BB2">
              <w:rPr>
                <w:spacing w:val="-4"/>
                <w:sz w:val="28"/>
              </w:rPr>
              <w:lastRenderedPageBreak/>
              <w:t>Кодексом этики и служебного поведения государственных гражданских служащих Новосибирской области, а также нормативными правовыми актами</w:t>
            </w:r>
            <w:r>
              <w:rPr>
                <w:spacing w:val="-4"/>
                <w:sz w:val="28"/>
              </w:rPr>
              <w:t xml:space="preserve">, устанавливающими ограничения и запреты, требования о предотвращении или </w:t>
            </w:r>
            <w:r w:rsidRPr="001A3BB2">
              <w:rPr>
                <w:spacing w:val="-4"/>
                <w:sz w:val="28"/>
              </w:rPr>
              <w:t>об урегулировании к</w:t>
            </w:r>
            <w:r>
              <w:rPr>
                <w:spacing w:val="-4"/>
                <w:sz w:val="28"/>
              </w:rPr>
              <w:t>онфликта интересов и исполнение</w:t>
            </w:r>
            <w:r w:rsidRPr="001A3BB2">
              <w:rPr>
                <w:spacing w:val="-4"/>
                <w:sz w:val="28"/>
              </w:rPr>
              <w:t xml:space="preserve"> обязанностей, установленных в целях противодействия</w:t>
            </w:r>
            <w:r>
              <w:rPr>
                <w:spacing w:val="-4"/>
                <w:sz w:val="28"/>
              </w:rPr>
              <w:t xml:space="preserve"> </w:t>
            </w:r>
            <w:r w:rsidRPr="001A3BB2">
              <w:rPr>
                <w:spacing w:val="-4"/>
                <w:sz w:val="28"/>
              </w:rPr>
              <w:t>коррупции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6070A9" w:rsidRDefault="006070A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6070A9">
              <w:rPr>
                <w:sz w:val="28"/>
              </w:rPr>
              <w:lastRenderedPageBreak/>
              <w:t xml:space="preserve">До сведения гражданских служащих </w:t>
            </w:r>
            <w:r w:rsidR="00BE10DF">
              <w:rPr>
                <w:sz w:val="28"/>
              </w:rPr>
              <w:t>министерства сельского хозяйства Новосибирской области</w:t>
            </w:r>
            <w:r w:rsidRPr="006070A9">
              <w:rPr>
                <w:sz w:val="28"/>
              </w:rPr>
              <w:t xml:space="preserve"> своевременно доводятся новеллы законодательства по антикоррупционной тематике, информация об </w:t>
            </w:r>
            <w:r w:rsidRPr="006070A9">
              <w:rPr>
                <w:sz w:val="28"/>
              </w:rPr>
              <w:lastRenderedPageBreak/>
              <w:t>изменении или принятии локальных актов, непосредственно касающихся антикоррупционной политики, вопросы правоприменительной практики. При изменении законодательства по вопросам противодействия коррупции информация доводится до сведения каждого гражданского служащего и размещается на официальном сайте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 </w:t>
            </w:r>
            <w:r>
              <w:rPr>
                <w:sz w:val="28"/>
              </w:rPr>
              <w:t>в разделе «Противодействие коррупции»</w:t>
            </w:r>
          </w:p>
          <w:p w:rsidR="006070A9" w:rsidRDefault="006070A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544FF">
              <w:rPr>
                <w:sz w:val="28"/>
              </w:rPr>
              <w:t>(https://mcx.nso.ru/page/595)</w:t>
            </w:r>
            <w:r w:rsidRPr="006070A9">
              <w:rPr>
                <w:sz w:val="28"/>
              </w:rPr>
              <w:t xml:space="preserve">. </w:t>
            </w:r>
          </w:p>
          <w:p w:rsidR="006070A9" w:rsidRPr="006070A9" w:rsidRDefault="006070A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6070A9">
              <w:rPr>
                <w:sz w:val="28"/>
              </w:rPr>
              <w:t xml:space="preserve">Также, в юридическом отделе управления правового обеспечения и кадровой политики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6070A9">
              <w:rPr>
                <w:sz w:val="28"/>
              </w:rPr>
              <w:t>на информационном стенде систематически размещаются средства наглядной агитации по вопросам противодействия коррупции в форме листовок, рекомендаций, памяток, информации об изменении действующего антикоррупционного законодательства, обзоров судебной практики.</w:t>
            </w:r>
          </w:p>
          <w:p w:rsidR="00EF2DFA" w:rsidRDefault="006070A9" w:rsidP="007E63FB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6070A9">
              <w:rPr>
                <w:sz w:val="28"/>
              </w:rPr>
              <w:t xml:space="preserve">Гражданским служащим министерства </w:t>
            </w:r>
            <w:r w:rsidR="00BE10DF">
              <w:rPr>
                <w:sz w:val="28"/>
              </w:rPr>
              <w:t>сельского хозяйства Новосибирской области</w:t>
            </w:r>
            <w:r w:rsidR="003F5D76">
              <w:rPr>
                <w:sz w:val="28"/>
              </w:rPr>
              <w:t>,</w:t>
            </w:r>
            <w:r w:rsidRPr="006070A9">
              <w:rPr>
                <w:sz w:val="28"/>
              </w:rPr>
              <w:t xml:space="preserve"> </w:t>
            </w:r>
            <w:r w:rsidR="00387A15" w:rsidRPr="00387A15">
              <w:rPr>
                <w:sz w:val="28"/>
              </w:rPr>
              <w:t>кандидат</w:t>
            </w:r>
            <w:r w:rsidR="00387A15">
              <w:rPr>
                <w:sz w:val="28"/>
              </w:rPr>
              <w:t>ам</w:t>
            </w:r>
            <w:r w:rsidR="00387A15" w:rsidRPr="00387A15">
              <w:rPr>
                <w:sz w:val="28"/>
              </w:rPr>
              <w:t>, претендующи</w:t>
            </w:r>
            <w:r w:rsidR="00387A15">
              <w:rPr>
                <w:sz w:val="28"/>
              </w:rPr>
              <w:t>м</w:t>
            </w:r>
            <w:r w:rsidR="00387A15" w:rsidRPr="00387A15">
              <w:rPr>
                <w:sz w:val="28"/>
              </w:rPr>
              <w:t xml:space="preserve"> на замещение должност</w:t>
            </w:r>
            <w:r w:rsidR="003F5D76">
              <w:rPr>
                <w:sz w:val="28"/>
              </w:rPr>
              <w:t>ей</w:t>
            </w:r>
            <w:r w:rsidR="00387A15" w:rsidRPr="00387A15">
              <w:rPr>
                <w:sz w:val="28"/>
              </w:rPr>
              <w:t xml:space="preserve"> государственной гражданской службы в министерстве сельского хозяйства Новосибирской области</w:t>
            </w:r>
            <w:r w:rsidR="003F5D76">
              <w:rPr>
                <w:sz w:val="28"/>
              </w:rPr>
              <w:t xml:space="preserve"> и </w:t>
            </w:r>
            <w:r w:rsidR="003F5D76" w:rsidRPr="003F5D76">
              <w:rPr>
                <w:sz w:val="28"/>
              </w:rPr>
              <w:t>работник</w:t>
            </w:r>
            <w:r w:rsidR="003F5D76">
              <w:rPr>
                <w:sz w:val="28"/>
              </w:rPr>
              <w:t>ам</w:t>
            </w:r>
            <w:r w:rsidR="00387A15" w:rsidRPr="00387A15">
              <w:rPr>
                <w:sz w:val="28"/>
              </w:rPr>
              <w:t xml:space="preserve"> </w:t>
            </w:r>
            <w:r w:rsidR="003F5D76" w:rsidRPr="00387A15">
              <w:rPr>
                <w:sz w:val="28"/>
              </w:rPr>
              <w:t>министерств</w:t>
            </w:r>
            <w:r w:rsidR="003F5D76">
              <w:rPr>
                <w:sz w:val="28"/>
              </w:rPr>
              <w:t>а</w:t>
            </w:r>
            <w:r w:rsidR="003F5D76" w:rsidRPr="00387A15">
              <w:rPr>
                <w:sz w:val="28"/>
              </w:rPr>
              <w:t xml:space="preserve"> сельского хозяйства Новосибирской области</w:t>
            </w:r>
            <w:r w:rsidR="003F5D76" w:rsidRPr="003F5D76">
              <w:rPr>
                <w:sz w:val="28"/>
              </w:rPr>
              <w:t>, замещающи</w:t>
            </w:r>
            <w:r w:rsidR="003F5D76">
              <w:rPr>
                <w:sz w:val="28"/>
              </w:rPr>
              <w:t>м</w:t>
            </w:r>
            <w:r w:rsidR="003F5D76" w:rsidRPr="003F5D76">
              <w:rPr>
                <w:sz w:val="28"/>
              </w:rPr>
              <w:t xml:space="preserve"> должности, не являющи</w:t>
            </w:r>
            <w:r w:rsidR="003F5D76">
              <w:rPr>
                <w:sz w:val="28"/>
              </w:rPr>
              <w:t>х</w:t>
            </w:r>
            <w:r w:rsidR="003F5D76" w:rsidRPr="003F5D76">
              <w:rPr>
                <w:sz w:val="28"/>
              </w:rPr>
              <w:t>ся должностями государственной гражданской службы</w:t>
            </w:r>
            <w:r w:rsidR="003F5D76">
              <w:rPr>
                <w:sz w:val="28"/>
              </w:rPr>
              <w:t xml:space="preserve"> Новосибирской области</w:t>
            </w:r>
            <w:r w:rsidR="003F5D76" w:rsidRPr="003F5D76">
              <w:rPr>
                <w:sz w:val="28"/>
              </w:rPr>
              <w:t xml:space="preserve"> </w:t>
            </w:r>
            <w:r w:rsidRPr="006070A9">
              <w:rPr>
                <w:sz w:val="28"/>
              </w:rPr>
              <w:t>оказывается консультативная помощь по вопросам антикоррупционного поведения, ограничений, запретов, требований о предотвращении и урег</w:t>
            </w:r>
            <w:r w:rsidR="007E63FB">
              <w:rPr>
                <w:sz w:val="28"/>
              </w:rPr>
              <w:t xml:space="preserve">улировании </w:t>
            </w:r>
            <w:r w:rsidR="007E63FB">
              <w:rPr>
                <w:sz w:val="28"/>
              </w:rPr>
              <w:lastRenderedPageBreak/>
              <w:t>конфликтов интересов</w:t>
            </w:r>
            <w:r w:rsidRPr="006070A9">
              <w:rPr>
                <w:sz w:val="28"/>
              </w:rPr>
              <w:t>. В начале года гражданским служащим направляются методические рекомендации по вопросам заполнения сведений о доходах, в течении года доводятся письма, памятки, чек-листы, рекомендации федеральных органов власти (Министерства труда и социальной защиты Российской Федерации,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  <w:r w:rsidR="007E63FB">
              <w:rPr>
                <w:sz w:val="28"/>
              </w:rPr>
              <w:t>)</w:t>
            </w:r>
            <w:r w:rsidRPr="006070A9">
              <w:rPr>
                <w:sz w:val="28"/>
              </w:rPr>
              <w:t>, касающиеся вопросов антикоррупционного поведения. Обеспечивается ознакомление вновь принятых гражданских служащих под роспись с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№ 119</w:t>
            </w:r>
            <w:r w:rsidR="007E63FB">
              <w:t xml:space="preserve"> </w:t>
            </w:r>
            <w:r w:rsidR="007E63FB">
              <w:rPr>
                <w:sz w:val="28"/>
              </w:rPr>
              <w:t>«</w:t>
            </w:r>
            <w:r w:rsidR="007E63FB" w:rsidRPr="007E63FB">
              <w:rPr>
                <w:sz w:val="28"/>
              </w:rPr>
              <w:t>О Кодексе этики и служебного поведения государственных гражданских служащих Новосибирской области</w:t>
            </w:r>
            <w:r w:rsidR="007E63FB">
              <w:rPr>
                <w:sz w:val="28"/>
              </w:rPr>
              <w:t>»</w:t>
            </w:r>
            <w:r w:rsidRPr="006070A9">
              <w:rPr>
                <w:sz w:val="28"/>
              </w:rPr>
              <w:t>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670" w:type="dxa"/>
          </w:tcPr>
          <w:p w:rsidR="00EF2DFA" w:rsidRDefault="001A3BB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Проведение разъяснительной </w:t>
            </w:r>
            <w:r w:rsidRPr="001A3BB2">
              <w:rPr>
                <w:spacing w:val="-4"/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о необходимости соблюдения государственными </w:t>
            </w:r>
            <w:r w:rsidRPr="001A3BB2">
              <w:rPr>
                <w:spacing w:val="-4"/>
                <w:sz w:val="28"/>
              </w:rPr>
              <w:t>гражданскими служащими минист</w:t>
            </w:r>
            <w:r>
              <w:rPr>
                <w:spacing w:val="-4"/>
                <w:sz w:val="28"/>
              </w:rPr>
              <w:t xml:space="preserve">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pacing w:val="-4"/>
                <w:sz w:val="28"/>
              </w:rPr>
              <w:t xml:space="preserve">ограничений, запретов, </w:t>
            </w:r>
            <w:r w:rsidRPr="001A3BB2">
              <w:rPr>
                <w:spacing w:val="-4"/>
                <w:sz w:val="28"/>
              </w:rPr>
              <w:t>устано</w:t>
            </w:r>
            <w:r>
              <w:rPr>
                <w:spacing w:val="-4"/>
                <w:sz w:val="28"/>
              </w:rPr>
              <w:t xml:space="preserve">вленных в целях </w:t>
            </w:r>
            <w:r w:rsidRPr="001A3BB2">
              <w:rPr>
                <w:spacing w:val="-4"/>
                <w:sz w:val="28"/>
              </w:rPr>
              <w:t>противодействия коррупции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431318" w:rsidRPr="00431318" w:rsidRDefault="00431318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431318">
              <w:rPr>
                <w:sz w:val="28"/>
              </w:rPr>
              <w:t xml:space="preserve">С гражданскими служащими проводится разъяснительная работа о необходимости соблюдения ограничений, запретов, установленных в целях противодействия коррупции, в том числе о том, что гражданские служащие должны воздерживаться от совершения действий и принятия решений, которые могут привести к возникновению конфликта интересов; гражданские служащие не должны стремиться к </w:t>
            </w:r>
            <w:r w:rsidRPr="00431318">
              <w:rPr>
                <w:sz w:val="28"/>
              </w:rPr>
              <w:lastRenderedPageBreak/>
              <w:t>получению каких бы то ни было благ за выполнение или невыполнение должностных обязанностей; гражданские служащие должны незамедлительно сообщать представителю нанимателя о появлении условий, которые могут повлечь возникновение конфликта интересов, и о возникновении обстоятельств, препятствующих независимому и добросовестному осущест</w:t>
            </w:r>
            <w:r w:rsidR="007E63FB">
              <w:rPr>
                <w:sz w:val="28"/>
              </w:rPr>
              <w:t>влению должностных обязанностей</w:t>
            </w:r>
            <w:r w:rsidRPr="00431318">
              <w:rPr>
                <w:sz w:val="28"/>
              </w:rPr>
              <w:t xml:space="preserve">.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 </w:t>
            </w:r>
          </w:p>
          <w:p w:rsidR="00431318" w:rsidRDefault="00431318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431318">
              <w:rPr>
                <w:sz w:val="28"/>
              </w:rPr>
              <w:t xml:space="preserve">Также организована рассылка по электронной почте и ознакомление государственных гражданских служащих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 xml:space="preserve">с памятками, методическими рекомендациями, обзорами судебной практики и действующего антикоррупционного законодательства. Кроме того, должностными лицами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 xml:space="preserve">организовано систематическое размещение информации по вопросам антикоррупционного просвещения на официальном сайте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>во вкладке «Противодействие коррупции» и поддержания ее в актуальном состоянии.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</w:tcPr>
          <w:p w:rsidR="00EF2DFA" w:rsidRDefault="00053075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053075">
              <w:rPr>
                <w:spacing w:val="-4"/>
                <w:sz w:val="28"/>
              </w:rPr>
              <w:t>Организация и проведение обучающих</w:t>
            </w:r>
            <w:r>
              <w:rPr>
                <w:spacing w:val="-4"/>
                <w:sz w:val="28"/>
              </w:rPr>
              <w:t xml:space="preserve"> </w:t>
            </w:r>
            <w:r w:rsidRPr="00053075">
              <w:rPr>
                <w:spacing w:val="-4"/>
                <w:sz w:val="28"/>
              </w:rPr>
              <w:t xml:space="preserve">семинаров и совещаний, иных мероприятий с </w:t>
            </w:r>
            <w:r>
              <w:rPr>
                <w:spacing w:val="-4"/>
                <w:sz w:val="28"/>
              </w:rPr>
              <w:lastRenderedPageBreak/>
              <w:t xml:space="preserve">государственными гражданскими </w:t>
            </w:r>
            <w:r w:rsidRPr="00053075">
              <w:rPr>
                <w:spacing w:val="-4"/>
                <w:sz w:val="28"/>
              </w:rPr>
              <w:t>служащими</w:t>
            </w:r>
            <w:r>
              <w:rPr>
                <w:spacing w:val="-4"/>
                <w:sz w:val="28"/>
              </w:rPr>
              <w:t xml:space="preserve"> </w:t>
            </w:r>
            <w:r w:rsidR="00BE10DF">
              <w:rPr>
                <w:spacing w:val="-4"/>
                <w:sz w:val="28"/>
              </w:rPr>
              <w:t xml:space="preserve">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053075">
              <w:rPr>
                <w:spacing w:val="-4"/>
                <w:sz w:val="28"/>
              </w:rPr>
              <w:t>в ц</w:t>
            </w:r>
            <w:r w:rsidR="006F1D78">
              <w:rPr>
                <w:spacing w:val="-4"/>
                <w:sz w:val="28"/>
              </w:rPr>
              <w:t>елях доведения до них изменений </w:t>
            </w:r>
            <w:r w:rsidRPr="00053075">
              <w:rPr>
                <w:spacing w:val="-4"/>
                <w:sz w:val="28"/>
              </w:rPr>
              <w:t>положе</w:t>
            </w:r>
            <w:r w:rsidR="006F1D78">
              <w:rPr>
                <w:spacing w:val="-4"/>
                <w:sz w:val="28"/>
              </w:rPr>
              <w:t xml:space="preserve">ний законодательства Российской Федерации о противодействии коррупции, в том </w:t>
            </w:r>
            <w:r w:rsidRPr="00053075">
              <w:rPr>
                <w:spacing w:val="-4"/>
                <w:sz w:val="28"/>
              </w:rPr>
              <w:t>числе по в</w:t>
            </w:r>
            <w:r w:rsidR="006F1D78">
              <w:rPr>
                <w:spacing w:val="-4"/>
                <w:sz w:val="28"/>
              </w:rPr>
              <w:t>опросам предоставления сведений </w:t>
            </w:r>
            <w:r w:rsidRPr="00053075">
              <w:rPr>
                <w:spacing w:val="-4"/>
                <w:sz w:val="28"/>
              </w:rPr>
              <w:t>о до</w:t>
            </w:r>
            <w:r w:rsidR="006F1D78">
              <w:rPr>
                <w:spacing w:val="-4"/>
                <w:sz w:val="28"/>
              </w:rPr>
              <w:t xml:space="preserve">ходах, расходах, об имуществе и </w:t>
            </w:r>
            <w:r w:rsidRPr="00053075">
              <w:rPr>
                <w:spacing w:val="-4"/>
                <w:sz w:val="28"/>
              </w:rPr>
              <w:t>обязательствах имущественного характера</w:t>
            </w:r>
            <w:r w:rsidR="006F1D78">
              <w:rPr>
                <w:spacing w:val="-4"/>
                <w:sz w:val="28"/>
              </w:rPr>
              <w:t xml:space="preserve">, проведения антикоррупционных проверок, соблюдения положений антикоррупционного </w:t>
            </w:r>
            <w:r w:rsidRPr="00053075">
              <w:rPr>
                <w:spacing w:val="-4"/>
                <w:sz w:val="28"/>
              </w:rPr>
              <w:t>законодательства</w:t>
            </w:r>
            <w:r w:rsidR="006F1D78"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EF2DFA" w:rsidRDefault="00431318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431318">
              <w:rPr>
                <w:sz w:val="28"/>
              </w:rPr>
              <w:lastRenderedPageBreak/>
              <w:t xml:space="preserve">В целях повышения ответственности за достоверностью и полнотой информации о ходе реализации мер по </w:t>
            </w:r>
            <w:r w:rsidRPr="00431318">
              <w:rPr>
                <w:sz w:val="28"/>
              </w:rPr>
              <w:lastRenderedPageBreak/>
              <w:t xml:space="preserve">противодействию коррупции, предоставляемой ежеквартально по итогам антикоррупционного мониторинга, соблюдения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 с </w:t>
            </w:r>
            <w:r>
              <w:rPr>
                <w:sz w:val="28"/>
              </w:rPr>
              <w:t>гражданскими служащими</w:t>
            </w:r>
            <w:r w:rsidRPr="00431318">
              <w:rPr>
                <w:sz w:val="28"/>
              </w:rPr>
              <w:t xml:space="preserve">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>проводится учебно-методич</w:t>
            </w:r>
            <w:r w:rsidR="00375730">
              <w:rPr>
                <w:sz w:val="28"/>
              </w:rPr>
              <w:t xml:space="preserve">еская работа, в форме совещаний, </w:t>
            </w:r>
            <w:r w:rsidR="007E63FB">
              <w:rPr>
                <w:sz w:val="28"/>
              </w:rPr>
              <w:t>консультаций</w:t>
            </w:r>
            <w:r w:rsidRPr="00431318">
              <w:rPr>
                <w:sz w:val="28"/>
              </w:rPr>
              <w:t xml:space="preserve"> в индивидуальном порядке по вопросам применения антикоррупционного законодательства. </w:t>
            </w:r>
            <w:r>
              <w:rPr>
                <w:sz w:val="28"/>
              </w:rPr>
              <w:t xml:space="preserve">В </w:t>
            </w:r>
            <w:r w:rsidRPr="00431318">
              <w:rPr>
                <w:sz w:val="28"/>
              </w:rPr>
              <w:t xml:space="preserve">том числе в ноябре 2024 года юридическим отделом управления правого обеспечения и кадровой политики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 xml:space="preserve">подготовлена и размещена на официальном сайте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>видео-лекция (https://mcx.nso.ru/page/595), также в декабре 2024 года разработан и направлен по электронной почте чек-лист «Запрет на дарение и получение подарков в связи с исполнением должностных (служебных) обязанностей».</w:t>
            </w:r>
          </w:p>
          <w:p w:rsidR="00431318" w:rsidRDefault="00431318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431318">
              <w:rPr>
                <w:sz w:val="28"/>
              </w:rPr>
              <w:t>Кроме того, организовано изучение информационно-пропагандистских материалов по вопросам предупреждения коррупции, а также сведений об обновлении методического инструментария, изменений действующего антикоррупционного законодательства, обзоров судебной практики, в том числе на официа</w:t>
            </w:r>
            <w:r>
              <w:rPr>
                <w:sz w:val="28"/>
              </w:rPr>
              <w:t>льном сайте министерства</w:t>
            </w:r>
            <w:r w:rsidRPr="00431318">
              <w:rPr>
                <w:sz w:val="28"/>
              </w:rPr>
              <w:t xml:space="preserve">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431318">
              <w:rPr>
                <w:sz w:val="28"/>
              </w:rPr>
              <w:t>(https://mcx.nso.ru/page/595).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F1D78" w:rsidRPr="006F1D78" w:rsidRDefault="006F1D7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6F1D78">
              <w:rPr>
                <w:spacing w:val="-4"/>
                <w:sz w:val="28"/>
              </w:rPr>
              <w:t>В рамках декларационной кампании:</w:t>
            </w:r>
          </w:p>
          <w:p w:rsidR="006F1D78" w:rsidRPr="006F1D78" w:rsidRDefault="006F1D7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а) </w:t>
            </w:r>
            <w:r w:rsidRPr="006F1D78">
              <w:rPr>
                <w:spacing w:val="-4"/>
                <w:sz w:val="28"/>
              </w:rPr>
              <w:t xml:space="preserve">организация приема сведений о доходах, </w:t>
            </w:r>
            <w:r w:rsidRPr="006F1D78">
              <w:rPr>
                <w:spacing w:val="-4"/>
                <w:sz w:val="28"/>
              </w:rPr>
              <w:lastRenderedPageBreak/>
              <w:t>расходах</w:t>
            </w:r>
            <w:r>
              <w:rPr>
                <w:spacing w:val="-4"/>
                <w:sz w:val="28"/>
              </w:rPr>
              <w:t xml:space="preserve">, об имуществе и обязательствах </w:t>
            </w:r>
            <w:r w:rsidRPr="006F1D78">
              <w:rPr>
                <w:spacing w:val="-4"/>
                <w:sz w:val="28"/>
              </w:rPr>
              <w:t>имущественного характера;</w:t>
            </w:r>
          </w:p>
          <w:p w:rsidR="006F1D78" w:rsidRPr="006F1D78" w:rsidRDefault="006F1D7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б) проведение анализа </w:t>
            </w:r>
            <w:r w:rsidRPr="006F1D78">
              <w:rPr>
                <w:spacing w:val="-4"/>
                <w:sz w:val="28"/>
              </w:rPr>
              <w:t>сведений о доходах, расходах</w:t>
            </w:r>
            <w:r>
              <w:rPr>
                <w:spacing w:val="-4"/>
                <w:sz w:val="28"/>
              </w:rPr>
              <w:t xml:space="preserve">, об имуществе и обязательствах имущественного характера, </w:t>
            </w:r>
            <w:r w:rsidRPr="006F1D78">
              <w:rPr>
                <w:spacing w:val="-4"/>
                <w:sz w:val="28"/>
              </w:rPr>
              <w:t>п</w:t>
            </w:r>
            <w:r>
              <w:rPr>
                <w:spacing w:val="-4"/>
                <w:sz w:val="28"/>
              </w:rPr>
              <w:t xml:space="preserve">редставленных государственными </w:t>
            </w:r>
            <w:r w:rsidRPr="006F1D78">
              <w:rPr>
                <w:spacing w:val="-4"/>
                <w:sz w:val="28"/>
              </w:rPr>
              <w:t>гражданскими служащими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 w:rsidRPr="006F1D78">
              <w:rPr>
                <w:spacing w:val="-4"/>
                <w:sz w:val="28"/>
              </w:rPr>
              <w:t>, в том числе путем получения информации и сведений от федеральных органов исполнительной влас</w:t>
            </w:r>
            <w:r>
              <w:rPr>
                <w:spacing w:val="-4"/>
                <w:sz w:val="28"/>
              </w:rPr>
              <w:t>ти в рамках межведомственного </w:t>
            </w:r>
            <w:r w:rsidRPr="006F1D78">
              <w:rPr>
                <w:spacing w:val="-4"/>
                <w:sz w:val="28"/>
              </w:rPr>
              <w:t>электронного взаимодействия;</w:t>
            </w:r>
          </w:p>
          <w:p w:rsidR="006F1D78" w:rsidRPr="006F1D78" w:rsidRDefault="006F1D7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в) осуществление контроля </w:t>
            </w:r>
            <w:r w:rsidRPr="006F1D78">
              <w:rPr>
                <w:spacing w:val="-4"/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 w:rsidRPr="006F1D78">
              <w:rPr>
                <w:spacing w:val="-4"/>
                <w:sz w:val="28"/>
              </w:rPr>
              <w:t>своевременностью представления сведений о доходах, расходах, об имуществе и обязательствах имущественного характера гражданскими служащими министерства</w:t>
            </w:r>
            <w:r w:rsidR="00BE10DF">
              <w:rPr>
                <w:spacing w:val="-4"/>
                <w:sz w:val="28"/>
              </w:rPr>
              <w:t xml:space="preserve"> </w:t>
            </w:r>
            <w:r w:rsidR="00BE10DF">
              <w:rPr>
                <w:sz w:val="28"/>
              </w:rPr>
              <w:t>сельского хозяйства Новосибирской области</w:t>
            </w:r>
            <w:r w:rsidRPr="006F1D78">
              <w:rPr>
                <w:spacing w:val="-4"/>
                <w:sz w:val="28"/>
              </w:rPr>
              <w:t>;</w:t>
            </w:r>
          </w:p>
          <w:p w:rsidR="00EF2DFA" w:rsidRDefault="006F1D78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г) </w:t>
            </w:r>
            <w:r w:rsidRPr="006F1D78">
              <w:rPr>
                <w:spacing w:val="-4"/>
                <w:sz w:val="28"/>
              </w:rPr>
              <w:t xml:space="preserve">размещение сведений о доходах, расходах, об имуществе и обязательствах имущественного характера на официальном сайте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6F1D78">
              <w:rPr>
                <w:spacing w:val="-4"/>
                <w:sz w:val="28"/>
              </w:rPr>
              <w:t>в сети Интернет.</w:t>
            </w:r>
          </w:p>
        </w:tc>
        <w:tc>
          <w:tcPr>
            <w:tcW w:w="7145" w:type="dxa"/>
          </w:tcPr>
          <w:p w:rsidR="00EF2DFA" w:rsidRDefault="002D7B3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а) ю</w:t>
            </w:r>
            <w:r w:rsidR="00A03426" w:rsidRPr="00A03426">
              <w:rPr>
                <w:sz w:val="28"/>
              </w:rPr>
              <w:t xml:space="preserve">ридическим отделом управления правого обеспечения и кадровой политики министерства </w:t>
            </w:r>
            <w:r w:rsidR="00BE10DF">
              <w:rPr>
                <w:sz w:val="28"/>
              </w:rPr>
              <w:lastRenderedPageBreak/>
              <w:t xml:space="preserve">сельского хозяйства Новосибирской области </w:t>
            </w:r>
            <w:r w:rsidR="00A03426" w:rsidRPr="00A03426">
              <w:rPr>
                <w:sz w:val="28"/>
              </w:rPr>
              <w:t>в рамках декларационной кампании ежегодно проводится</w:t>
            </w:r>
            <w:r>
              <w:rPr>
                <w:sz w:val="28"/>
              </w:rPr>
              <w:t xml:space="preserve"> прием </w:t>
            </w:r>
            <w:r w:rsidRPr="006F1D78">
              <w:rPr>
                <w:spacing w:val="-4"/>
                <w:sz w:val="28"/>
              </w:rPr>
              <w:t>сведений о доходах, расходах</w:t>
            </w:r>
            <w:r>
              <w:rPr>
                <w:spacing w:val="-4"/>
                <w:sz w:val="28"/>
              </w:rPr>
              <w:t xml:space="preserve">, об имуществе и обязательствах </w:t>
            </w:r>
            <w:r w:rsidRPr="006F1D78">
              <w:rPr>
                <w:spacing w:val="-4"/>
                <w:sz w:val="28"/>
              </w:rPr>
              <w:t>имущественного характера</w:t>
            </w:r>
            <w:r w:rsidR="00A03426" w:rsidRPr="00A03426">
              <w:rPr>
                <w:sz w:val="28"/>
              </w:rPr>
              <w:t xml:space="preserve">. </w:t>
            </w:r>
          </w:p>
          <w:p w:rsidR="00A03426" w:rsidRPr="00A03426" w:rsidRDefault="00A0342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03426">
              <w:rPr>
                <w:sz w:val="28"/>
              </w:rPr>
              <w:t xml:space="preserve">В соответствии с приказом министерства сельского хозяйства Новосибирской области </w:t>
            </w:r>
            <w:r w:rsidR="00375730">
              <w:rPr>
                <w:sz w:val="28"/>
                <w:szCs w:val="28"/>
              </w:rPr>
              <w:t>от 27.12.2023 № 523 «Об утверждении перечня должностей государственной гражданской службы Новосибирской области в министерстве сельского хозяйства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375730">
              <w:rPr>
                <w:sz w:val="28"/>
              </w:rPr>
              <w:t xml:space="preserve"> </w:t>
            </w:r>
            <w:r w:rsidR="003F5D76">
              <w:rPr>
                <w:sz w:val="28"/>
              </w:rPr>
              <w:t xml:space="preserve">(далее – Перечень) </w:t>
            </w:r>
            <w:r w:rsidRPr="00A03426">
              <w:rPr>
                <w:sz w:val="28"/>
              </w:rPr>
              <w:t xml:space="preserve">в министерстве </w:t>
            </w:r>
            <w:r w:rsidR="003F5D76">
              <w:rPr>
                <w:sz w:val="28"/>
              </w:rPr>
              <w:t xml:space="preserve">сельского хозяйства Новосибирской области </w:t>
            </w:r>
            <w:r w:rsidRPr="00A03426">
              <w:rPr>
                <w:sz w:val="28"/>
              </w:rPr>
              <w:t xml:space="preserve">согласно </w:t>
            </w:r>
            <w:r w:rsidR="003F5D76">
              <w:rPr>
                <w:sz w:val="28"/>
              </w:rPr>
              <w:t>Перечню, представляют сведения</w:t>
            </w:r>
            <w:r w:rsidRPr="00A03426">
              <w:rPr>
                <w:sz w:val="28"/>
              </w:rPr>
              <w:t xml:space="preserve"> о до</w:t>
            </w:r>
            <w:r w:rsidR="008311CF">
              <w:rPr>
                <w:sz w:val="28"/>
              </w:rPr>
              <w:t xml:space="preserve">ходах, расходах, об имуществе и </w:t>
            </w:r>
            <w:r w:rsidRPr="00A03426">
              <w:rPr>
                <w:sz w:val="28"/>
              </w:rPr>
              <w:t xml:space="preserve">обязательствах имущественного характера (далее – </w:t>
            </w:r>
            <w:r w:rsidR="003F5D76">
              <w:rPr>
                <w:sz w:val="28"/>
              </w:rPr>
              <w:t>сведения о доходах, расходах</w:t>
            </w:r>
            <w:r w:rsidR="00B47206">
              <w:rPr>
                <w:sz w:val="28"/>
              </w:rPr>
              <w:t>; справки</w:t>
            </w:r>
            <w:r w:rsidRPr="00A03426">
              <w:rPr>
                <w:sz w:val="28"/>
              </w:rPr>
              <w:t>) 62 государственных гражданских служащих министерства сельского хозяйства Новосибирской области</w:t>
            </w:r>
            <w:r w:rsidR="00D60C7A">
              <w:rPr>
                <w:sz w:val="28"/>
              </w:rPr>
              <w:t>;</w:t>
            </w:r>
          </w:p>
          <w:p w:rsidR="002B5423" w:rsidRPr="002B5423" w:rsidRDefault="008311CF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б) </w:t>
            </w:r>
            <w:r w:rsidR="00D60C7A">
              <w:rPr>
                <w:sz w:val="28"/>
              </w:rPr>
              <w:t>в</w:t>
            </w:r>
            <w:r w:rsidR="00A03426" w:rsidRPr="00A03426">
              <w:rPr>
                <w:sz w:val="28"/>
              </w:rPr>
              <w:t xml:space="preserve"> 2024 году</w:t>
            </w:r>
            <w:r>
              <w:rPr>
                <w:sz w:val="28"/>
              </w:rPr>
              <w:t xml:space="preserve"> </w:t>
            </w:r>
            <w:r w:rsidR="002B5423">
              <w:rPr>
                <w:sz w:val="28"/>
              </w:rPr>
              <w:t>в</w:t>
            </w:r>
            <w:r w:rsidR="002B5423" w:rsidRPr="002B5423">
              <w:rPr>
                <w:sz w:val="28"/>
              </w:rPr>
              <w:t xml:space="preserve"> рамках анализа представленных сведений о доходах</w:t>
            </w:r>
            <w:r w:rsidR="003F5D76">
              <w:rPr>
                <w:sz w:val="28"/>
              </w:rPr>
              <w:t>, расходах</w:t>
            </w:r>
            <w:r w:rsidR="002B5423" w:rsidRPr="002B5423">
              <w:rPr>
                <w:sz w:val="28"/>
              </w:rPr>
              <w:t xml:space="preserve"> использовался метод сопоставления сведений, указанных в справках о </w:t>
            </w:r>
            <w:r w:rsidR="003F5D76">
              <w:rPr>
                <w:sz w:val="28"/>
              </w:rPr>
              <w:t xml:space="preserve">доходах, расходах </w:t>
            </w:r>
            <w:r w:rsidR="002B5423" w:rsidRPr="002B5423">
              <w:rPr>
                <w:sz w:val="28"/>
              </w:rPr>
              <w:t>за отчетный период 2023 года:</w:t>
            </w:r>
          </w:p>
          <w:p w:rsidR="002B5423" w:rsidRPr="002B5423" w:rsidRDefault="002B542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2B5423">
              <w:rPr>
                <w:sz w:val="28"/>
              </w:rPr>
              <w:t>со сведениями о доходах</w:t>
            </w:r>
            <w:r w:rsidR="003F5D76">
              <w:rPr>
                <w:sz w:val="28"/>
              </w:rPr>
              <w:t>, расходах</w:t>
            </w:r>
            <w:r w:rsidRPr="002B5423">
              <w:rPr>
                <w:sz w:val="28"/>
              </w:rPr>
              <w:t xml:space="preserve"> за два года, предшествующих отчетному 2023 году (в случае их наличия);</w:t>
            </w:r>
          </w:p>
          <w:p w:rsidR="002B5423" w:rsidRPr="002B5423" w:rsidRDefault="002B542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2B5423">
              <w:rPr>
                <w:sz w:val="28"/>
              </w:rPr>
              <w:t xml:space="preserve">со сведениями о доходах, </w:t>
            </w:r>
            <w:r w:rsidR="003F5D76">
              <w:rPr>
                <w:sz w:val="28"/>
              </w:rPr>
              <w:t xml:space="preserve">расходах </w:t>
            </w:r>
            <w:r w:rsidRPr="002B5423">
              <w:rPr>
                <w:sz w:val="28"/>
              </w:rPr>
              <w:t xml:space="preserve">представленными </w:t>
            </w:r>
            <w:r w:rsidRPr="002B5423">
              <w:rPr>
                <w:sz w:val="28"/>
              </w:rPr>
              <w:lastRenderedPageBreak/>
              <w:t>гражданскими служащими при поступлении на государственную гражданскую службу</w:t>
            </w:r>
            <w:r w:rsidR="003F5D76">
              <w:rPr>
                <w:sz w:val="28"/>
              </w:rPr>
              <w:t xml:space="preserve"> Новосибирской области</w:t>
            </w:r>
            <w:r w:rsidRPr="002B5423">
              <w:rPr>
                <w:sz w:val="28"/>
              </w:rPr>
              <w:t xml:space="preserve"> (в случаях отсутствия стажа работы в министерстве </w:t>
            </w:r>
            <w:r w:rsidR="003F5D76">
              <w:rPr>
                <w:sz w:val="28"/>
              </w:rPr>
              <w:t xml:space="preserve">сельского хозяйства Новосибирской области </w:t>
            </w:r>
            <w:r w:rsidRPr="002B5423">
              <w:rPr>
                <w:sz w:val="28"/>
              </w:rPr>
              <w:t>за период, предшествующий отчетному 2023 году);</w:t>
            </w:r>
          </w:p>
          <w:p w:rsidR="002B5423" w:rsidRPr="002B5423" w:rsidRDefault="002B542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2B5423">
              <w:rPr>
                <w:sz w:val="28"/>
              </w:rPr>
              <w:t>с информацией, полученной в рамках межведомственного информационного взаимодействия от Федеральной службы государственной регистрации, кадастра и картографии (далее – выписка из ЕГРН);</w:t>
            </w:r>
          </w:p>
          <w:p w:rsidR="002B5423" w:rsidRPr="002B5423" w:rsidRDefault="002B542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2B5423">
              <w:rPr>
                <w:sz w:val="28"/>
              </w:rPr>
              <w:t>с информацией, размещенной в открытом доступе на сайте Rusprofile.ru – сервисе проверки и анализа российских юридических лиц и предпринимателей;</w:t>
            </w:r>
          </w:p>
          <w:p w:rsidR="002B5423" w:rsidRDefault="002B542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2B5423">
              <w:rPr>
                <w:sz w:val="28"/>
              </w:rPr>
              <w:t>с иной имеющейся в распоряжении информацией, получение и обработка которой не противоречит законодательству Российской Федерации.</w:t>
            </w:r>
          </w:p>
          <w:p w:rsidR="00A03426" w:rsidRPr="00A03426" w:rsidRDefault="00E8078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представлены </w:t>
            </w:r>
            <w:r w:rsidR="00A03426" w:rsidRPr="00A03426">
              <w:rPr>
                <w:sz w:val="28"/>
              </w:rPr>
              <w:t>56 гражданскими служащими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 w:rsidR="00A03426" w:rsidRPr="00A03426">
              <w:rPr>
                <w:sz w:val="28"/>
              </w:rPr>
              <w:t xml:space="preserve">, их супругами и несовершеннолетними детьми </w:t>
            </w:r>
            <w:r w:rsidRPr="00E8078B">
              <w:rPr>
                <w:sz w:val="28"/>
              </w:rPr>
              <w:t>из 62 лиц, включенных в перечень должностей и список, обязанных</w:t>
            </w:r>
            <w:r>
              <w:rPr>
                <w:sz w:val="28"/>
              </w:rPr>
              <w:t xml:space="preserve"> представить сведения о доходах</w:t>
            </w:r>
            <w:r w:rsidR="003F5D76">
              <w:rPr>
                <w:sz w:val="28"/>
              </w:rPr>
              <w:t>, расходах.</w:t>
            </w:r>
            <w:r w:rsidR="00A03426" w:rsidRPr="00A03426">
              <w:rPr>
                <w:sz w:val="28"/>
              </w:rPr>
              <w:t xml:space="preserve"> </w:t>
            </w:r>
            <w:r w:rsidR="003F5D76">
              <w:rPr>
                <w:sz w:val="28"/>
              </w:rPr>
              <w:t>9 </w:t>
            </w:r>
            <w:r w:rsidR="00A03426" w:rsidRPr="00A03426">
              <w:rPr>
                <w:sz w:val="28"/>
              </w:rPr>
              <w:t>кандидатов, претендующих на замещение должности государственной гражданской службы в министерстве сельского хозяйства Новосибирской области, предс</w:t>
            </w:r>
            <w:r w:rsidR="003F5D76">
              <w:rPr>
                <w:sz w:val="28"/>
              </w:rPr>
              <w:t>тавили сведения о своих доходах, расходах.</w:t>
            </w:r>
          </w:p>
          <w:p w:rsidR="00A03426" w:rsidRPr="00A03426" w:rsidRDefault="00A0342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03426">
              <w:rPr>
                <w:sz w:val="28"/>
              </w:rPr>
              <w:t>Не представили сведения о доходах</w:t>
            </w:r>
            <w:r w:rsidR="003F5D76">
              <w:rPr>
                <w:sz w:val="28"/>
              </w:rPr>
              <w:t>, расходах</w:t>
            </w:r>
            <w:r w:rsidRPr="00A03426">
              <w:rPr>
                <w:sz w:val="28"/>
              </w:rPr>
              <w:t xml:space="preserve"> </w:t>
            </w:r>
            <w:r w:rsidR="00375730">
              <w:rPr>
                <w:sz w:val="28"/>
              </w:rPr>
              <w:t xml:space="preserve">6 </w:t>
            </w:r>
            <w:r w:rsidRPr="00A03426">
              <w:rPr>
                <w:sz w:val="28"/>
              </w:rPr>
              <w:t xml:space="preserve">гражданских служащих, в связи увольнением с государственной гражданской службы Новосибирской области в период декларационной компании с 1 января по 30 апреля 2024 года, что не является нарушением пункта 23 Методических рекомендаций по вопросам </w:t>
            </w:r>
            <w:r w:rsidRPr="00A03426">
              <w:rPr>
                <w:sz w:val="28"/>
              </w:rPr>
              <w:lastRenderedPageBreak/>
      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  <w:r w:rsidR="00E8078B">
              <w:rPr>
                <w:sz w:val="28"/>
              </w:rPr>
              <w:t>.</w:t>
            </w:r>
            <w:r w:rsidRPr="00A03426">
              <w:rPr>
                <w:sz w:val="28"/>
              </w:rPr>
              <w:t xml:space="preserve"> </w:t>
            </w:r>
          </w:p>
          <w:p w:rsidR="00A03426" w:rsidRDefault="00A0342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03426">
              <w:rPr>
                <w:sz w:val="28"/>
              </w:rPr>
              <w:t>Также в период декларационной компании и в течении 2024 года после её окончания уволены с государственной гражданско</w:t>
            </w:r>
            <w:r w:rsidR="00BE10DF">
              <w:rPr>
                <w:sz w:val="28"/>
              </w:rPr>
              <w:t>й службы Новосибирской области 12</w:t>
            </w:r>
            <w:r w:rsidRPr="00A03426">
              <w:rPr>
                <w:sz w:val="28"/>
              </w:rPr>
              <w:t xml:space="preserve"> гражданских служащих, п</w:t>
            </w:r>
            <w:r w:rsidR="003F5D76">
              <w:rPr>
                <w:sz w:val="28"/>
              </w:rPr>
              <w:t>редставивших сведения о доходах, расходах.</w:t>
            </w:r>
            <w:r w:rsidRPr="00A03426">
              <w:rPr>
                <w:sz w:val="28"/>
              </w:rPr>
              <w:t xml:space="preserve"> Уточняющие сведения о доходах</w:t>
            </w:r>
            <w:r w:rsidR="003F5D76">
              <w:rPr>
                <w:sz w:val="28"/>
              </w:rPr>
              <w:t>, расходах</w:t>
            </w:r>
            <w:r w:rsidRPr="00A03426">
              <w:rPr>
                <w:sz w:val="28"/>
              </w:rPr>
              <w:t xml:space="preserve"> представил один гражданский служащий</w:t>
            </w:r>
            <w:r w:rsidR="003F5D76">
              <w:rPr>
                <w:sz w:val="28"/>
              </w:rPr>
              <w:t xml:space="preserve"> министерства сельского хозяйства Новосибирской области</w:t>
            </w:r>
            <w:r w:rsidRPr="00A03426">
              <w:rPr>
                <w:sz w:val="28"/>
              </w:rPr>
              <w:t>.</w:t>
            </w:r>
            <w:r w:rsidR="00E8078B">
              <w:t xml:space="preserve"> </w:t>
            </w:r>
            <w:r w:rsidR="00E8078B" w:rsidRPr="00E8078B">
              <w:rPr>
                <w:sz w:val="28"/>
              </w:rPr>
              <w:t>Всего принято 107 справок о доходах, в том числе 55 основных и одна уточняющая, заполненные с помощью программного обеспечения «Справки БК».</w:t>
            </w:r>
            <w:r w:rsidR="00E8078B">
              <w:t xml:space="preserve"> </w:t>
            </w:r>
            <w:r w:rsidR="00E8078B" w:rsidRPr="00E8078B">
              <w:rPr>
                <w:sz w:val="28"/>
              </w:rPr>
              <w:t>Заявления о невозможности по объективным причинам представить сведения о доходах</w:t>
            </w:r>
            <w:r w:rsidR="00B47206">
              <w:rPr>
                <w:sz w:val="28"/>
              </w:rPr>
              <w:t>, расходах</w:t>
            </w:r>
            <w:r w:rsidR="00E8078B" w:rsidRPr="00E8078B">
              <w:rPr>
                <w:sz w:val="28"/>
              </w:rPr>
              <w:t xml:space="preserve"> супругов или несовершеннолетних детей от гражданских служащих</w:t>
            </w:r>
            <w:r w:rsidR="00B47206">
              <w:rPr>
                <w:sz w:val="28"/>
              </w:rPr>
              <w:t xml:space="preserve"> министерства сельского хозяйства Новосибирской области</w:t>
            </w:r>
            <w:r w:rsidR="00E8078B" w:rsidRPr="00E8078B">
              <w:rPr>
                <w:sz w:val="28"/>
              </w:rPr>
              <w:t xml:space="preserve"> не поступало.</w:t>
            </w:r>
          </w:p>
          <w:p w:rsidR="00E8078B" w:rsidRDefault="00E8078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E8078B">
              <w:rPr>
                <w:sz w:val="28"/>
              </w:rPr>
              <w:t>Трое гражданских служащих и (или) члены их семей в 2023 году совершили сделки по приобретению права собственности на новые объекты движимого и недвижимого имущества</w:t>
            </w:r>
            <w:r>
              <w:rPr>
                <w:sz w:val="28"/>
              </w:rPr>
              <w:t>.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E8078B">
              <w:rPr>
                <w:sz w:val="28"/>
              </w:rPr>
              <w:t>равовые основания для заполнения раздела 2 «Сведения о расходах» в справках о доходах</w:t>
            </w:r>
            <w:r w:rsidR="00B47206">
              <w:rPr>
                <w:sz w:val="28"/>
              </w:rPr>
              <w:t>, расходах</w:t>
            </w:r>
            <w:r w:rsidRPr="00E8078B">
              <w:rPr>
                <w:sz w:val="28"/>
              </w:rPr>
              <w:t xml:space="preserve"> присутствуют у </w:t>
            </w:r>
            <w:r w:rsidR="00B47206">
              <w:rPr>
                <w:sz w:val="28"/>
              </w:rPr>
              <w:t>1</w:t>
            </w:r>
            <w:r w:rsidRPr="00E8078B">
              <w:rPr>
                <w:sz w:val="28"/>
              </w:rPr>
              <w:t xml:space="preserve"> гражданского служащего</w:t>
            </w:r>
            <w:r>
              <w:rPr>
                <w:sz w:val="28"/>
              </w:rPr>
              <w:t xml:space="preserve">, </w:t>
            </w:r>
            <w:r w:rsidRPr="00E8078B">
              <w:rPr>
                <w:sz w:val="28"/>
              </w:rPr>
              <w:t xml:space="preserve">у </w:t>
            </w:r>
            <w:r w:rsidR="00B47206">
              <w:rPr>
                <w:sz w:val="28"/>
              </w:rPr>
              <w:t>2</w:t>
            </w:r>
            <w:r w:rsidRPr="00E8078B">
              <w:rPr>
                <w:sz w:val="28"/>
              </w:rPr>
              <w:t xml:space="preserve"> гражданских служащих отсутствуют правовые снования для заполнения раздела 2 «Расходы», </w:t>
            </w:r>
            <w:r w:rsidR="00B47206">
              <w:rPr>
                <w:sz w:val="28"/>
              </w:rPr>
              <w:t>так как</w:t>
            </w:r>
            <w:r w:rsidRPr="00E8078B">
              <w:rPr>
                <w:sz w:val="28"/>
              </w:rPr>
              <w:t xml:space="preserve"> сумма расходов по сделке при приобретении имущества не превышала общий совокупный доход за три года, предшествующих году совершению сделки</w:t>
            </w:r>
            <w:r>
              <w:rPr>
                <w:sz w:val="28"/>
              </w:rPr>
              <w:t>.</w:t>
            </w:r>
          </w:p>
          <w:p w:rsidR="00E8078B" w:rsidRPr="00A03426" w:rsidRDefault="00E8078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E8078B">
              <w:rPr>
                <w:sz w:val="28"/>
              </w:rPr>
              <w:t xml:space="preserve">У </w:t>
            </w:r>
            <w:r w:rsidR="00B47206">
              <w:rPr>
                <w:sz w:val="28"/>
              </w:rPr>
              <w:t>3</w:t>
            </w:r>
            <w:r w:rsidRPr="00E8078B">
              <w:rPr>
                <w:sz w:val="28"/>
              </w:rPr>
              <w:t xml:space="preserve"> гражданских служащих и (или) членов их семей в </w:t>
            </w:r>
            <w:r w:rsidRPr="00E8078B">
              <w:rPr>
                <w:sz w:val="28"/>
              </w:rPr>
              <w:lastRenderedPageBreak/>
              <w:t>сведениях о доходах</w:t>
            </w:r>
            <w:r w:rsidR="00B47206">
              <w:rPr>
                <w:sz w:val="28"/>
              </w:rPr>
              <w:t>, расходах в отчетном периоде 2023 </w:t>
            </w:r>
            <w:r w:rsidRPr="00E8078B">
              <w:rPr>
                <w:sz w:val="28"/>
              </w:rPr>
              <w:t>года указаны банковские счета, не отраженные в предыдущем отчетном периоде 2022 года, по которым осуществлялось движение денежных средств</w:t>
            </w:r>
            <w:r>
              <w:rPr>
                <w:sz w:val="28"/>
              </w:rPr>
              <w:t>.</w:t>
            </w:r>
            <w:r>
              <w:t xml:space="preserve"> </w:t>
            </w:r>
            <w:r w:rsidRPr="00E8078B">
              <w:rPr>
                <w:sz w:val="28"/>
              </w:rPr>
              <w:t xml:space="preserve">У </w:t>
            </w:r>
            <w:r w:rsidR="00B47206">
              <w:rPr>
                <w:sz w:val="28"/>
              </w:rPr>
              <w:t>1</w:t>
            </w:r>
            <w:r w:rsidRPr="00E8078B">
              <w:rPr>
                <w:sz w:val="28"/>
              </w:rPr>
              <w:t xml:space="preserve"> гражданского служащего в сведениях о доходах в отчетном периоде 2023 года указан банковский счет, не отраженный в сведениях о доходах</w:t>
            </w:r>
            <w:r w:rsidR="00B47206">
              <w:rPr>
                <w:sz w:val="28"/>
              </w:rPr>
              <w:t>, расходах</w:t>
            </w:r>
            <w:r w:rsidRPr="00E8078B">
              <w:rPr>
                <w:sz w:val="28"/>
              </w:rPr>
              <w:t xml:space="preserve"> в рамках рассмотрения кандидата на должность в предыдущем отчетном периоде 2020 года (по состоянию на 01.08.2021), по которому осуществлялось движение денежных средств</w:t>
            </w:r>
            <w:r>
              <w:rPr>
                <w:sz w:val="28"/>
              </w:rPr>
              <w:t>.</w:t>
            </w:r>
          </w:p>
          <w:p w:rsidR="00A03426" w:rsidRDefault="00D60C7A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в) п</w:t>
            </w:r>
            <w:r w:rsidR="00A03426" w:rsidRPr="00A03426">
              <w:rPr>
                <w:sz w:val="28"/>
              </w:rPr>
              <w:t>о итогам анализа председателю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 представлена докладная записка о</w:t>
            </w:r>
            <w:r w:rsidR="00E8078B">
              <w:rPr>
                <w:sz w:val="28"/>
              </w:rPr>
              <w:t xml:space="preserve"> результатах</w:t>
            </w:r>
            <w:r w:rsidR="00A03426" w:rsidRPr="00A03426">
              <w:rPr>
                <w:sz w:val="28"/>
              </w:rPr>
              <w:t xml:space="preserve"> его проведени</w:t>
            </w:r>
            <w:r w:rsidR="00B47206">
              <w:rPr>
                <w:sz w:val="28"/>
              </w:rPr>
              <w:t>я</w:t>
            </w:r>
            <w:r w:rsidR="00A03426" w:rsidRPr="00A03426">
              <w:rPr>
                <w:sz w:val="28"/>
              </w:rPr>
              <w:t>.</w:t>
            </w:r>
          </w:p>
          <w:p w:rsidR="00A03426" w:rsidRDefault="00A0342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03426">
              <w:rPr>
                <w:sz w:val="28"/>
              </w:rPr>
              <w:t>19.12.2024 проведено заседание комиссии, на котором рассмотрен вопрос о рассмотрении информации по итогам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 сельского хозяйства Новосибирской области, проведенного в рамках декларационной кампании 2024 года. Нарушений по срокам заполнения справок за 2023 год не выявлено.</w:t>
            </w:r>
            <w:r w:rsidR="00D60C7A">
              <w:rPr>
                <w:sz w:val="28"/>
              </w:rPr>
              <w:t xml:space="preserve"> Протокол заседания комиссии от 19.12.2024 № 4 размещен </w:t>
            </w:r>
            <w:r w:rsidR="00D60C7A" w:rsidRPr="00D60C7A">
              <w:rPr>
                <w:sz w:val="28"/>
              </w:rPr>
              <w:t xml:space="preserve">на официальном сайте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="00D60C7A" w:rsidRPr="002544FF">
              <w:rPr>
                <w:sz w:val="28"/>
              </w:rPr>
              <w:t>в информационно-телекоммуникационной сети «Интернет»</w:t>
            </w:r>
            <w:r w:rsidR="00D60C7A" w:rsidRPr="00D60C7A">
              <w:rPr>
                <w:sz w:val="28"/>
              </w:rPr>
              <w:t xml:space="preserve"> </w:t>
            </w:r>
            <w:r w:rsidR="00D60C7A" w:rsidRPr="00D60C7A">
              <w:rPr>
                <w:sz w:val="28"/>
              </w:rPr>
              <w:lastRenderedPageBreak/>
              <w:t>(https://mcx.nso.ru/page/6587).</w:t>
            </w:r>
          </w:p>
          <w:p w:rsidR="00A03426" w:rsidRDefault="00A0342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03426">
              <w:rPr>
                <w:sz w:val="28"/>
              </w:rPr>
              <w:t>При наличии оснований в министерстве сельского хозяйства Новосибирской области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Новосибирской области, в 20</w:t>
            </w:r>
            <w:r w:rsidR="00D60C7A">
              <w:rPr>
                <w:sz w:val="28"/>
              </w:rPr>
              <w:t>24 году проверок не проводились;</w:t>
            </w:r>
          </w:p>
          <w:p w:rsidR="00A03426" w:rsidRDefault="002D7B33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г) о</w:t>
            </w:r>
            <w:r w:rsidR="00A03426">
              <w:rPr>
                <w:sz w:val="28"/>
              </w:rPr>
              <w:t>снования для размещения сведений о доходах, расходах, об имуществе и обязател</w:t>
            </w:r>
            <w:r w:rsidR="00FB6B07">
              <w:rPr>
                <w:sz w:val="28"/>
              </w:rPr>
              <w:t xml:space="preserve">ьствах имущественного </w:t>
            </w:r>
            <w:r>
              <w:rPr>
                <w:sz w:val="28"/>
              </w:rPr>
              <w:t>характера за 2023 год на официальном сайте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>
              <w:rPr>
                <w:sz w:val="28"/>
              </w:rPr>
              <w:t xml:space="preserve"> </w:t>
            </w:r>
            <w:r w:rsidRPr="002544FF">
              <w:rPr>
                <w:sz w:val="28"/>
              </w:rPr>
              <w:t>в информационно-телекоммуникационной сети «Интернет»</w:t>
            </w:r>
            <w:r>
              <w:rPr>
                <w:sz w:val="28"/>
              </w:rPr>
              <w:t xml:space="preserve"> отсутствовали (</w:t>
            </w:r>
            <w:proofErr w:type="spellStart"/>
            <w:r>
              <w:rPr>
                <w:sz w:val="28"/>
              </w:rPr>
              <w:t>пп</w:t>
            </w:r>
            <w:proofErr w:type="spellEnd"/>
            <w:r>
              <w:rPr>
                <w:sz w:val="28"/>
              </w:rPr>
              <w:t>. «ж» п. 1 Указа Президента Российской Федерации от 29.12.2022 № 968).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5670" w:type="dxa"/>
          </w:tcPr>
          <w:p w:rsidR="006F1D78" w:rsidRPr="006F1D78" w:rsidRDefault="006F1D78" w:rsidP="00934E11">
            <w:pPr>
              <w:ind w:left="143" w:right="134"/>
              <w:jc w:val="both"/>
              <w:rPr>
                <w:sz w:val="28"/>
              </w:rPr>
            </w:pPr>
            <w:r w:rsidRPr="006F1D78">
              <w:rPr>
                <w:sz w:val="28"/>
              </w:rPr>
              <w:t>При наличии оснований, предусмотренных:</w:t>
            </w:r>
          </w:p>
          <w:p w:rsidR="00D80364" w:rsidRDefault="006F1D78" w:rsidP="00934E11">
            <w:pPr>
              <w:ind w:left="143" w:right="134"/>
              <w:jc w:val="both"/>
              <w:rPr>
                <w:sz w:val="28"/>
              </w:rPr>
            </w:pPr>
            <w:r w:rsidRPr="006F1D78">
              <w:rPr>
                <w:sz w:val="28"/>
              </w:rPr>
              <w:t xml:space="preserve">а) постановлением Губернатора </w:t>
            </w:r>
            <w:r>
              <w:rPr>
                <w:sz w:val="28"/>
              </w:rPr>
              <w:t xml:space="preserve">Новосибирской области от 26.11.2009 № 498 «О проверке достоверности и полноты сведений, представляемых гражданами, претендующими на </w:t>
            </w:r>
            <w:r w:rsidR="00D80364">
              <w:rPr>
                <w:sz w:val="28"/>
              </w:rPr>
              <w:t>замещение</w:t>
            </w:r>
            <w:r>
              <w:rPr>
                <w:sz w:val="28"/>
              </w:rPr>
              <w:t xml:space="preserve"> должностей государственной </w:t>
            </w:r>
            <w:r w:rsidR="00D80364">
              <w:rPr>
                <w:sz w:val="28"/>
              </w:rPr>
              <w:t xml:space="preserve">гражданской службы </w:t>
            </w:r>
            <w:r>
              <w:rPr>
                <w:sz w:val="28"/>
              </w:rPr>
              <w:t xml:space="preserve">Новосибирской области, и соблюдения государственными гражданскими служащими Новосибирской </w:t>
            </w:r>
            <w:r w:rsidRPr="006F1D78">
              <w:rPr>
                <w:sz w:val="28"/>
              </w:rPr>
              <w:t>области требов</w:t>
            </w:r>
            <w:r>
              <w:rPr>
                <w:sz w:val="28"/>
              </w:rPr>
              <w:t xml:space="preserve">аний к служебному поведению», </w:t>
            </w:r>
            <w:r w:rsidR="00D80364">
              <w:rPr>
                <w:sz w:val="28"/>
              </w:rPr>
              <w:t>проведение проверок соблюдения требований к служебному поведению гражданских служащих министерства</w:t>
            </w:r>
            <w:r w:rsidR="00BE10DF">
              <w:rPr>
                <w:sz w:val="28"/>
              </w:rPr>
              <w:t xml:space="preserve"> сельского хозяйства Новосибирской </w:t>
            </w:r>
            <w:r w:rsidR="00BE10DF">
              <w:rPr>
                <w:sz w:val="28"/>
              </w:rPr>
              <w:lastRenderedPageBreak/>
              <w:t>области</w:t>
            </w:r>
            <w:r w:rsidR="00D80364">
              <w:rPr>
                <w:sz w:val="28"/>
              </w:rPr>
              <w:t>,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 в министерстве</w:t>
            </w:r>
            <w:r w:rsidR="00F25CFF">
              <w:rPr>
                <w:sz w:val="28"/>
              </w:rPr>
              <w:t xml:space="preserve"> сельского хозяйства Новосибирской области</w:t>
            </w:r>
            <w:r w:rsidR="00D80364">
              <w:rPr>
                <w:sz w:val="28"/>
              </w:rPr>
              <w:t>, гражданскими служащими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 w:rsidR="00D80364">
              <w:rPr>
                <w:sz w:val="28"/>
              </w:rPr>
              <w:t xml:space="preserve">, в том числе с использованием возможности получения соответствующей </w:t>
            </w:r>
            <w:r w:rsidR="00BF44BA">
              <w:rPr>
                <w:sz w:val="28"/>
              </w:rPr>
              <w:t>информации и сведений от федеральных органов исполнительной власти в рамках межведомственного электронного взаимодействия;</w:t>
            </w:r>
          </w:p>
          <w:p w:rsidR="00BF44BA" w:rsidRDefault="00BF44BA" w:rsidP="00934E11">
            <w:pPr>
              <w:ind w:left="143" w:right="134"/>
              <w:jc w:val="both"/>
              <w:rPr>
                <w:sz w:val="28"/>
              </w:rPr>
            </w:pPr>
            <w:r>
              <w:rPr>
                <w:sz w:val="28"/>
              </w:rPr>
              <w:t>б) постановлением Губернатора</w:t>
            </w:r>
          </w:p>
          <w:p w:rsidR="00EF2DFA" w:rsidRPr="006F1D78" w:rsidRDefault="00BF44BA" w:rsidP="00934E11">
            <w:pPr>
              <w:ind w:left="143" w:right="134"/>
              <w:jc w:val="both"/>
              <w:rPr>
                <w:sz w:val="28"/>
              </w:rPr>
            </w:pPr>
            <w:r>
              <w:rPr>
                <w:sz w:val="28"/>
              </w:rPr>
              <w:t>Новосибирской области от 29.05.2013 № 136 «О 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осуществление контроля за расходами гражданских служащих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>
              <w:rPr>
                <w:sz w:val="28"/>
              </w:rPr>
              <w:t>.</w:t>
            </w:r>
          </w:p>
        </w:tc>
        <w:tc>
          <w:tcPr>
            <w:tcW w:w="7145" w:type="dxa"/>
          </w:tcPr>
          <w:p w:rsidR="00067FF6" w:rsidRDefault="00067FF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а) п</w:t>
            </w:r>
            <w:r w:rsidRPr="00067FF6">
              <w:rPr>
                <w:sz w:val="28"/>
              </w:rPr>
              <w:t>ри наличии оснований</w:t>
            </w:r>
            <w:r w:rsidR="00B47206">
              <w:rPr>
                <w:sz w:val="28"/>
              </w:rPr>
              <w:t>,</w:t>
            </w:r>
            <w:r w:rsidRPr="00067FF6">
              <w:rPr>
                <w:sz w:val="28"/>
              </w:rPr>
              <w:t xml:space="preserve"> в министерстве</w:t>
            </w:r>
            <w:r w:rsidR="00B47206">
              <w:rPr>
                <w:sz w:val="28"/>
              </w:rPr>
              <w:t xml:space="preserve"> сельского хозяйства Новосибирской области</w:t>
            </w:r>
            <w:r w:rsidRPr="00067FF6">
              <w:rPr>
                <w:sz w:val="28"/>
              </w:rPr>
              <w:t xml:space="preserve">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</w:t>
            </w:r>
            <w:r w:rsidR="00B47206">
              <w:rPr>
                <w:sz w:val="28"/>
              </w:rPr>
              <w:t>служащими Новосибирской области. В</w:t>
            </w:r>
            <w:r w:rsidRPr="00067FF6">
              <w:rPr>
                <w:sz w:val="28"/>
              </w:rPr>
              <w:t xml:space="preserve"> 2024 году </w:t>
            </w:r>
            <w:r>
              <w:rPr>
                <w:sz w:val="28"/>
              </w:rPr>
              <w:t xml:space="preserve">такие </w:t>
            </w:r>
            <w:r w:rsidRPr="00067FF6">
              <w:rPr>
                <w:sz w:val="28"/>
              </w:rPr>
              <w:t>провер</w:t>
            </w:r>
            <w:r>
              <w:rPr>
                <w:sz w:val="28"/>
              </w:rPr>
              <w:t>ки не проводились;</w:t>
            </w:r>
          </w:p>
          <w:p w:rsidR="00067FF6" w:rsidRPr="004A31C1" w:rsidRDefault="00067FF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б) к</w:t>
            </w:r>
            <w:r w:rsidRPr="004A31C1">
              <w:rPr>
                <w:sz w:val="28"/>
              </w:rPr>
              <w:t>онтроль за расходами лиц, замещающих должности государственной гражданской службы Новосибирской области в министерстве</w:t>
            </w:r>
            <w:r w:rsidR="00B47206">
              <w:rPr>
                <w:sz w:val="28"/>
              </w:rPr>
              <w:t xml:space="preserve"> сельского хозяйства Новосибирской области</w:t>
            </w:r>
            <w:r w:rsidRPr="004A31C1">
              <w:rPr>
                <w:sz w:val="28"/>
              </w:rPr>
              <w:t>, включенные в перечни, утвержденные нормативными правовыми актами Новосибирской области, осуществляется путем сравнительного анализа сведений о доходах</w:t>
            </w:r>
            <w:r w:rsidR="00B47206">
              <w:rPr>
                <w:sz w:val="28"/>
              </w:rPr>
              <w:t>, расходах,</w:t>
            </w:r>
            <w:r w:rsidR="00B47206" w:rsidRPr="00067FF6">
              <w:rPr>
                <w:sz w:val="28"/>
              </w:rPr>
              <w:t xml:space="preserve"> об имуществе и обязательствах имущественного </w:t>
            </w:r>
            <w:r w:rsidR="00B47206" w:rsidRPr="00067FF6">
              <w:rPr>
                <w:sz w:val="28"/>
              </w:rPr>
              <w:lastRenderedPageBreak/>
              <w:t>характера</w:t>
            </w:r>
            <w:r w:rsidRPr="004A31C1">
              <w:rPr>
                <w:sz w:val="28"/>
              </w:rPr>
              <w:t xml:space="preserve"> за предыдущий отчетный период со сведениями о доходах</w:t>
            </w:r>
            <w:r w:rsidR="00B47206">
              <w:rPr>
                <w:sz w:val="28"/>
              </w:rPr>
              <w:t>, расходах,</w:t>
            </w:r>
            <w:r w:rsidR="00B47206">
              <w:t xml:space="preserve"> </w:t>
            </w:r>
            <w:r w:rsidR="00B47206" w:rsidRPr="00B47206">
              <w:rPr>
                <w:sz w:val="28"/>
              </w:rPr>
              <w:t>об имуществе и обязательствах имущественного характера</w:t>
            </w:r>
            <w:r w:rsidRPr="004A31C1">
              <w:rPr>
                <w:sz w:val="28"/>
              </w:rPr>
              <w:t xml:space="preserve"> за требуемый отчетный период.</w:t>
            </w:r>
            <w:r>
              <w:rPr>
                <w:sz w:val="28"/>
              </w:rPr>
              <w:t xml:space="preserve"> О</w:t>
            </w:r>
            <w:r w:rsidRPr="004A31C1">
              <w:rPr>
                <w:sz w:val="28"/>
              </w:rPr>
              <w:t>сновани</w:t>
            </w:r>
            <w:r>
              <w:rPr>
                <w:sz w:val="28"/>
              </w:rPr>
              <w:t>я</w:t>
            </w:r>
            <w:r w:rsidRPr="004A31C1">
              <w:rPr>
                <w:sz w:val="28"/>
              </w:rPr>
              <w:t xml:space="preserve"> для проведения проверок </w:t>
            </w:r>
            <w:r w:rsidR="00B47206" w:rsidRPr="00B47206">
              <w:rPr>
                <w:sz w:val="28"/>
              </w:rPr>
              <w:t xml:space="preserve">за соответствием расходов </w:t>
            </w:r>
            <w:r w:rsidR="00B47206">
              <w:rPr>
                <w:sz w:val="28"/>
              </w:rPr>
              <w:t>государственных гражданских служащих министерства сельского хозяйства Новосибирской области</w:t>
            </w:r>
            <w:r w:rsidR="00B47206" w:rsidRPr="00B47206">
              <w:rPr>
                <w:sz w:val="28"/>
              </w:rPr>
              <w:t xml:space="preserve"> их доходам </w:t>
            </w:r>
            <w:r>
              <w:rPr>
                <w:sz w:val="28"/>
              </w:rPr>
              <w:t>в 2024 году отсутствовали</w:t>
            </w:r>
            <w:r w:rsidRPr="004A31C1">
              <w:rPr>
                <w:sz w:val="28"/>
              </w:rPr>
              <w:t>.</w:t>
            </w:r>
          </w:p>
          <w:p w:rsidR="00EF2DFA" w:rsidRDefault="00EF2DFA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</w:p>
        </w:tc>
      </w:tr>
      <w:tr w:rsidR="00E82A09" w:rsidTr="00A24EE5">
        <w:trPr>
          <w:trHeight w:val="637"/>
        </w:trPr>
        <w:tc>
          <w:tcPr>
            <w:tcW w:w="1714" w:type="dxa"/>
          </w:tcPr>
          <w:p w:rsidR="00E82A09" w:rsidRPr="006524DC" w:rsidRDefault="00E82A09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5670" w:type="dxa"/>
          </w:tcPr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BF44BA">
              <w:rPr>
                <w:spacing w:val="-4"/>
                <w:sz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должности государственной гражданской службы в министерстве</w:t>
            </w:r>
            <w:r w:rsidR="00F25CFF">
              <w:rPr>
                <w:spacing w:val="-4"/>
                <w:sz w:val="28"/>
              </w:rPr>
              <w:t xml:space="preserve"> </w:t>
            </w:r>
            <w:r w:rsidR="00F25CFF">
              <w:rPr>
                <w:sz w:val="28"/>
              </w:rPr>
              <w:t xml:space="preserve">сельского хозяйства Новосибирской </w:t>
            </w:r>
            <w:r w:rsidR="00F25CFF">
              <w:rPr>
                <w:sz w:val="28"/>
              </w:rPr>
              <w:lastRenderedPageBreak/>
              <w:t>области</w:t>
            </w:r>
            <w:r w:rsidRPr="00BF44BA">
              <w:rPr>
                <w:spacing w:val="-4"/>
                <w:sz w:val="28"/>
              </w:rPr>
              <w:t xml:space="preserve">, принятие мер (в </w:t>
            </w:r>
            <w:r>
              <w:rPr>
                <w:spacing w:val="-4"/>
                <w:sz w:val="28"/>
              </w:rPr>
              <w:t xml:space="preserve">соответствии с предоставленной </w:t>
            </w:r>
            <w:r w:rsidRPr="00BF44BA">
              <w:rPr>
                <w:spacing w:val="-4"/>
                <w:sz w:val="28"/>
              </w:rPr>
              <w:t>компетенцией) по каждому факту нарушения</w:t>
            </w:r>
            <w:r w:rsidR="00375730"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  <w:vMerge w:val="restart"/>
          </w:tcPr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163E4">
              <w:rPr>
                <w:sz w:val="28"/>
              </w:rPr>
              <w:lastRenderedPageBreak/>
              <w:t xml:space="preserve">Министерством </w:t>
            </w:r>
            <w:r w:rsidR="00B47206">
              <w:rPr>
                <w:sz w:val="28"/>
              </w:rPr>
              <w:t xml:space="preserve">сельского хозяйства Новосибирской области </w:t>
            </w:r>
            <w:r w:rsidRPr="00A163E4">
              <w:rPr>
                <w:sz w:val="28"/>
              </w:rPr>
              <w:t>в целях соблюдения гражданскими служащими запретов, ограничений и требований, установленных в целях проти</w:t>
            </w:r>
            <w:r>
              <w:rPr>
                <w:sz w:val="28"/>
              </w:rPr>
              <w:t xml:space="preserve">водействия коррупции, </w:t>
            </w:r>
            <w:r w:rsidRPr="00A163E4">
              <w:rPr>
                <w:sz w:val="28"/>
              </w:rPr>
              <w:t>проводится анализ соблюдения гражданскими служащими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 w:rsidRPr="00A163E4">
              <w:rPr>
                <w:sz w:val="28"/>
              </w:rPr>
              <w:t xml:space="preserve">, </w:t>
            </w:r>
            <w:r w:rsidRPr="00A163E4">
              <w:rPr>
                <w:sz w:val="28"/>
              </w:rPr>
              <w:lastRenderedPageBreak/>
              <w:t>ограничений и требований, установленных в целях противодействия коррупции, в том числе касающихся:</w:t>
            </w:r>
          </w:p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– </w:t>
            </w:r>
            <w:r w:rsidRPr="00A163E4">
              <w:rPr>
                <w:sz w:val="28"/>
              </w:rPr>
              <w:t>получения подарков</w:t>
            </w:r>
            <w:r w:rsidR="00B47206">
              <w:rPr>
                <w:sz w:val="28"/>
              </w:rPr>
              <w:t>. З</w:t>
            </w:r>
            <w:r w:rsidRPr="00A163E4">
              <w:rPr>
                <w:sz w:val="28"/>
              </w:rPr>
              <w:t>а отчетный период уведомлений о получении подарков не поступало;</w:t>
            </w:r>
          </w:p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– </w:t>
            </w:r>
            <w:r w:rsidRPr="00A163E4">
              <w:rPr>
                <w:sz w:val="28"/>
              </w:rPr>
              <w:t xml:space="preserve">личной заинтересованности при исполнении должностных обязанностей, которая может привести к конфликту интересов и принятию мер по </w:t>
            </w:r>
            <w:r>
              <w:rPr>
                <w:sz w:val="28"/>
              </w:rPr>
              <w:t>предотвращению такого конфликта</w:t>
            </w:r>
            <w:r w:rsidR="00B47206">
              <w:rPr>
                <w:sz w:val="28"/>
              </w:rPr>
              <w:t>.</w:t>
            </w:r>
            <w:r w:rsidRPr="00A163E4">
              <w:rPr>
                <w:sz w:val="28"/>
              </w:rPr>
              <w:t xml:space="preserve"> </w:t>
            </w:r>
            <w:r w:rsidR="00B47206">
              <w:rPr>
                <w:sz w:val="28"/>
              </w:rPr>
              <w:t>У</w:t>
            </w:r>
            <w:r w:rsidRPr="00A163E4">
              <w:rPr>
                <w:sz w:val="28"/>
              </w:rPr>
              <w:t>ведомлений не поступало;</w:t>
            </w:r>
          </w:p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– </w:t>
            </w:r>
            <w:r w:rsidRPr="00A163E4">
              <w:rPr>
                <w:sz w:val="28"/>
              </w:rPr>
              <w:t>обращений в целях склонения к совершен</w:t>
            </w:r>
            <w:r w:rsidR="00B47206">
              <w:rPr>
                <w:sz w:val="28"/>
              </w:rPr>
              <w:t>ию коррупционных правонарушений. У</w:t>
            </w:r>
            <w:r w:rsidRPr="00A163E4">
              <w:rPr>
                <w:sz w:val="28"/>
              </w:rPr>
              <w:t>ведомлений не поступало;</w:t>
            </w:r>
          </w:p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– </w:t>
            </w:r>
            <w:r w:rsidRPr="00A163E4">
              <w:rPr>
                <w:sz w:val="28"/>
              </w:rPr>
              <w:t>получения разрешения на участие на безвозмездной основе в управле</w:t>
            </w:r>
            <w:r w:rsidR="00B47206">
              <w:rPr>
                <w:sz w:val="28"/>
              </w:rPr>
              <w:t>нии некоммерческой организацией. У</w:t>
            </w:r>
            <w:r w:rsidRPr="00A163E4">
              <w:rPr>
                <w:sz w:val="28"/>
              </w:rPr>
              <w:t>ведомлений не поступало;</w:t>
            </w:r>
          </w:p>
          <w:p w:rsidR="00E82A09" w:rsidRPr="00A163E4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– </w:t>
            </w:r>
            <w:r w:rsidRPr="00A163E4">
              <w:rPr>
                <w:sz w:val="28"/>
              </w:rPr>
              <w:t>выполнения иной оплачиваемой р</w:t>
            </w:r>
            <w:r w:rsidR="00B47206">
              <w:rPr>
                <w:sz w:val="28"/>
              </w:rPr>
              <w:t>аботы. П</w:t>
            </w:r>
            <w:r>
              <w:rPr>
                <w:sz w:val="28"/>
              </w:rPr>
              <w:t>оступило 1 уведомление (порядок соблюден).</w:t>
            </w:r>
          </w:p>
          <w:p w:rsidR="00E82A09" w:rsidRDefault="00E82A0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163E4">
              <w:rPr>
                <w:sz w:val="28"/>
              </w:rPr>
              <w:t xml:space="preserve">14 уведомлений поступило </w:t>
            </w:r>
            <w:r>
              <w:rPr>
                <w:sz w:val="28"/>
              </w:rPr>
              <w:t xml:space="preserve">от государственных гражданских служащих </w:t>
            </w:r>
            <w:r w:rsidRPr="00A163E4">
              <w:rPr>
                <w:sz w:val="28"/>
              </w:rPr>
              <w:t xml:space="preserve">о </w:t>
            </w:r>
            <w:r>
              <w:rPr>
                <w:sz w:val="28"/>
              </w:rPr>
              <w:t>трудоустройстве</w:t>
            </w:r>
            <w:r w:rsidRPr="00A163E4">
              <w:rPr>
                <w:sz w:val="28"/>
              </w:rPr>
              <w:t xml:space="preserve"> после увольнения с государственной гражданской службы, каждое из поступивших ув</w:t>
            </w:r>
            <w:r>
              <w:rPr>
                <w:sz w:val="28"/>
              </w:rPr>
              <w:t xml:space="preserve">едомлений было проанализировано, подготовлены и направлены соответствующие письма, в отдельных случаях подготовлены заключения. </w:t>
            </w:r>
          </w:p>
        </w:tc>
      </w:tr>
      <w:tr w:rsidR="00E82A09" w:rsidTr="00A24EE5">
        <w:trPr>
          <w:trHeight w:val="637"/>
        </w:trPr>
        <w:tc>
          <w:tcPr>
            <w:tcW w:w="1714" w:type="dxa"/>
          </w:tcPr>
          <w:p w:rsidR="00E82A09" w:rsidRPr="006524DC" w:rsidRDefault="00E82A09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</w:tcPr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Проведение анализа и принятие мер по соблюдению гражданскими служащими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pacing w:val="-4"/>
                <w:sz w:val="28"/>
              </w:rPr>
              <w:t>запретов, ограничений и требований, установленных в целях противодействия коррупции, в том числе касающихся:</w:t>
            </w:r>
          </w:p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1) получения подарков;</w:t>
            </w:r>
          </w:p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3) уведомления об обращениях в целях склонения к совершению коррупционных правонарушений;</w:t>
            </w:r>
          </w:p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E82A09" w:rsidRDefault="00E82A09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5) соблюдения порядка выполнения иной оплачиваемой работы. </w:t>
            </w:r>
          </w:p>
        </w:tc>
        <w:tc>
          <w:tcPr>
            <w:tcW w:w="7145" w:type="dxa"/>
            <w:vMerge/>
          </w:tcPr>
          <w:p w:rsidR="00E82A09" w:rsidRDefault="00E82A09" w:rsidP="00934E11">
            <w:pPr>
              <w:pStyle w:val="TableParagraph"/>
              <w:ind w:left="304"/>
              <w:jc w:val="center"/>
              <w:rPr>
                <w:sz w:val="28"/>
              </w:rPr>
            </w:pP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70" w:type="dxa"/>
          </w:tcPr>
          <w:p w:rsidR="00EF2DFA" w:rsidRDefault="003D47D2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3D47D2">
              <w:rPr>
                <w:spacing w:val="-4"/>
                <w:sz w:val="28"/>
              </w:rPr>
              <w:t>Систематическое проведение оценки коррупционных рисков, возникающих при реализации гражданскими служащими функций министерства</w:t>
            </w:r>
            <w:r w:rsidR="00BE10DF">
              <w:rPr>
                <w:spacing w:val="-4"/>
                <w:sz w:val="28"/>
              </w:rPr>
              <w:t xml:space="preserve"> </w:t>
            </w:r>
            <w:r w:rsidR="00BE10DF">
              <w:rPr>
                <w:sz w:val="28"/>
              </w:rPr>
              <w:t>сельского хозяйства Новосибирской области</w:t>
            </w:r>
            <w:r w:rsidRPr="003D47D2">
              <w:rPr>
                <w:spacing w:val="-4"/>
                <w:sz w:val="28"/>
              </w:rPr>
              <w:t>, выявление новых коррупционных рисков, выработка мер по их минимизации, их принятие.</w:t>
            </w:r>
          </w:p>
        </w:tc>
        <w:tc>
          <w:tcPr>
            <w:tcW w:w="7145" w:type="dxa"/>
          </w:tcPr>
          <w:p w:rsidR="005C0156" w:rsidRPr="005C0156" w:rsidRDefault="005C015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5C0156">
              <w:rPr>
                <w:sz w:val="28"/>
              </w:rPr>
              <w:t xml:space="preserve">В министерстве </w:t>
            </w:r>
            <w:r w:rsidR="00B47206">
              <w:rPr>
                <w:sz w:val="28"/>
              </w:rPr>
              <w:t xml:space="preserve">сельского хозяйства Новосибирской области </w:t>
            </w:r>
            <w:r w:rsidRPr="005C0156">
              <w:rPr>
                <w:sz w:val="28"/>
              </w:rPr>
              <w:t xml:space="preserve">созданы необходимые условия для противодействия коррупции и предупреждения коррупционных правонарушений. </w:t>
            </w:r>
          </w:p>
          <w:p w:rsidR="005C0156" w:rsidRPr="005C0156" w:rsidRDefault="005C015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C0156">
              <w:rPr>
                <w:sz w:val="28"/>
              </w:rPr>
              <w:t xml:space="preserve">азработана реестр (карта) коррупционных рисков при осуществлении закупок товаров, работ, услуг для нужд министерства сельского хозяйства Новосибирской </w:t>
            </w:r>
            <w:r w:rsidRPr="005C0156">
              <w:rPr>
                <w:sz w:val="28"/>
              </w:rPr>
              <w:lastRenderedPageBreak/>
              <w:t xml:space="preserve">области, утвержденная </w:t>
            </w:r>
            <w:r w:rsidR="00351029">
              <w:rPr>
                <w:sz w:val="28"/>
              </w:rPr>
              <w:t xml:space="preserve">Заместителем Председателя Правительства Новосибирской области – министром сельского хозяйства Новосибирской области </w:t>
            </w:r>
            <w:r w:rsidRPr="005C0156">
              <w:rPr>
                <w:sz w:val="28"/>
              </w:rPr>
              <w:t>15.02.2021.</w:t>
            </w:r>
          </w:p>
          <w:p w:rsidR="00EF2DFA" w:rsidRDefault="005C0156" w:rsidP="00F25CFF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5C0156">
              <w:rPr>
                <w:sz w:val="28"/>
              </w:rPr>
              <w:t>19.12.2024 проведено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 (далее – Комиссия), на котором был рассмотрен вопрос об актуализации карты коррупционных рисков министерства сельского хозяйства Новосибирской области, с последующим принятием и рекомендацией к утверждению. Карта коррупционных рисков министерства сельского хозяйства Новосибирской области утверждена заместителем Председателя Правительства Новосибирской области – министерства сельского хозяйства Новосибирской области 25.12.2024.</w:t>
            </w:r>
            <w:r>
              <w:rPr>
                <w:sz w:val="28"/>
              </w:rPr>
              <w:t xml:space="preserve"> Карты коррупционных рисков в министерстве </w:t>
            </w:r>
            <w:r w:rsidR="00F25CFF">
              <w:rPr>
                <w:sz w:val="28"/>
              </w:rPr>
              <w:t xml:space="preserve">сельского хозяйства Новосибирской области </w:t>
            </w:r>
            <w:r w:rsidRPr="005C0156">
              <w:rPr>
                <w:sz w:val="28"/>
              </w:rPr>
              <w:t>размещен</w:t>
            </w:r>
            <w:r>
              <w:rPr>
                <w:sz w:val="28"/>
              </w:rPr>
              <w:t>ы</w:t>
            </w:r>
            <w:r w:rsidRPr="005C0156">
              <w:rPr>
                <w:sz w:val="28"/>
              </w:rPr>
              <w:t xml:space="preserve"> на официальном сайте министерства </w:t>
            </w:r>
            <w:r w:rsidR="00BE10DF">
              <w:rPr>
                <w:sz w:val="28"/>
              </w:rPr>
              <w:t xml:space="preserve">сельского хозяйства Новосибирской области </w:t>
            </w:r>
            <w:r w:rsidRPr="005C0156">
              <w:rPr>
                <w:sz w:val="28"/>
              </w:rPr>
              <w:t xml:space="preserve">в информационно-телекоммуникационной сети «Интернет» </w:t>
            </w:r>
            <w:r>
              <w:rPr>
                <w:sz w:val="28"/>
              </w:rPr>
              <w:t>(</w:t>
            </w:r>
            <w:r w:rsidRPr="005C0156">
              <w:rPr>
                <w:sz w:val="28"/>
              </w:rPr>
              <w:t>https://mcx.nso.ru/page/612</w:t>
            </w:r>
            <w:r>
              <w:rPr>
                <w:sz w:val="28"/>
              </w:rPr>
              <w:t>).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Pr="006524DC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70" w:type="dxa"/>
          </w:tcPr>
          <w:p w:rsidR="00EF2DFA" w:rsidRDefault="00F42E6D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F42E6D">
              <w:rPr>
                <w:spacing w:val="-4"/>
                <w:sz w:val="28"/>
              </w:rPr>
              <w:t xml:space="preserve">Активизация работы комиссии </w:t>
            </w:r>
            <w:r>
              <w:rPr>
                <w:spacing w:val="-4"/>
                <w:sz w:val="28"/>
              </w:rPr>
              <w:t xml:space="preserve">по соблюдению требований к служебному поведению </w:t>
            </w:r>
            <w:r w:rsidRPr="00F42E6D">
              <w:rPr>
                <w:spacing w:val="-4"/>
                <w:sz w:val="28"/>
              </w:rPr>
              <w:t xml:space="preserve">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</w:t>
            </w:r>
            <w:r w:rsidRPr="00F42E6D">
              <w:rPr>
                <w:spacing w:val="-4"/>
                <w:sz w:val="28"/>
              </w:rPr>
              <w:lastRenderedPageBreak/>
              <w:t>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1965F1" w:rsidRPr="001965F1" w:rsidRDefault="001965F1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1965F1">
              <w:rPr>
                <w:sz w:val="28"/>
              </w:rPr>
              <w:lastRenderedPageBreak/>
              <w:t xml:space="preserve">В 2024 году проведено 1 заседание комиссии по соблюдению требований к служебному поведению государственных гражданских служащих Новосибирской области в министерстве </w:t>
            </w:r>
            <w:r w:rsidR="00F25CFF">
              <w:rPr>
                <w:sz w:val="28"/>
              </w:rPr>
              <w:t xml:space="preserve">сельского хозяйства Новосибирской области </w:t>
            </w:r>
            <w:r w:rsidRPr="001965F1">
              <w:rPr>
                <w:sz w:val="28"/>
              </w:rPr>
              <w:t xml:space="preserve">и урегулированию конфликта интересов (по следующим вопросам повестки: рассмотрение вопроса об актуализации карты </w:t>
            </w:r>
            <w:r w:rsidRPr="001965F1">
              <w:rPr>
                <w:sz w:val="28"/>
              </w:rPr>
              <w:lastRenderedPageBreak/>
              <w:t>корр</w:t>
            </w:r>
            <w:r>
              <w:rPr>
                <w:sz w:val="28"/>
              </w:rPr>
              <w:t>упционных рисков министерства</w:t>
            </w:r>
            <w:r w:rsidR="00BE10DF">
              <w:rPr>
                <w:sz w:val="28"/>
              </w:rPr>
              <w:t xml:space="preserve"> сельского хозяйства Новосибирской области</w:t>
            </w:r>
            <w:r w:rsidRPr="001965F1">
              <w:rPr>
                <w:sz w:val="28"/>
              </w:rPr>
              <w:t>; рассмотрение вопроса по актуализации перечня должностей государственной гражданской службы Новосибирской области в министерстве сельского хозяйства Новосибирской области, при замещении которых государственные гражданские служащие Новосибирской области обязаны представлять сведения о доходах, расходах, об имуществе и обязательствах имущественного характера на себя, своих супруга (супругу) и несовершеннолетних детей; рассмотрение информации по итогам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 сельского хозяйства Новосибирской области, проведенного в рамках декларационной кампании 2024 года; рассмотрение результатов анализа анкетных данных государственных гражданских служащих министерства сельского хозяйства Новосибирской области; рассмотрение проекта плана работы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 на 2025 год).</w:t>
            </w:r>
          </w:p>
          <w:p w:rsidR="00EF2DFA" w:rsidRDefault="001965F1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1965F1">
              <w:rPr>
                <w:sz w:val="28"/>
              </w:rPr>
              <w:t>Протоколы заседаний комиссии размещены на официальном сайте министерства сельского хозяйства Новосибирской области (https://mcx.nso.ru/page/6587).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70" w:type="dxa"/>
          </w:tcPr>
          <w:p w:rsidR="00EF2DFA" w:rsidRDefault="00256960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256960">
              <w:rPr>
                <w:spacing w:val="-4"/>
                <w:sz w:val="28"/>
              </w:rPr>
              <w:t xml:space="preserve">Информирование граждан, субъектов предпринимательской деятельности и </w:t>
            </w:r>
            <w:r w:rsidRPr="00256960">
              <w:rPr>
                <w:spacing w:val="-4"/>
                <w:sz w:val="28"/>
              </w:rPr>
              <w:lastRenderedPageBreak/>
              <w:t>общественных объединений о целях, задачах и мероприятиях Плана, в том числе с использованием средств массовой информации, с обеспечением возможности ознакомления с результатами реализации мероприятий Плана на официальном сайте министерства</w:t>
            </w:r>
            <w:r w:rsidR="00BE10DF">
              <w:rPr>
                <w:spacing w:val="-4"/>
                <w:sz w:val="28"/>
              </w:rPr>
              <w:t xml:space="preserve"> </w:t>
            </w:r>
            <w:r w:rsidR="00BE10DF">
              <w:rPr>
                <w:sz w:val="28"/>
              </w:rPr>
              <w:t>сельского хозяйства Новосибирской области</w:t>
            </w:r>
            <w:r>
              <w:rPr>
                <w:spacing w:val="-4"/>
                <w:sz w:val="28"/>
              </w:rPr>
              <w:t xml:space="preserve"> в сети интернет. </w:t>
            </w:r>
          </w:p>
        </w:tc>
        <w:tc>
          <w:tcPr>
            <w:tcW w:w="7145" w:type="dxa"/>
          </w:tcPr>
          <w:p w:rsidR="002027FD" w:rsidRPr="002027FD" w:rsidRDefault="002027FD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027FD">
              <w:rPr>
                <w:sz w:val="28"/>
              </w:rPr>
              <w:lastRenderedPageBreak/>
              <w:t xml:space="preserve">Антикоррупционная деятельность министерства сельского хозяйства Новосибирской области является </w:t>
            </w:r>
            <w:r w:rsidRPr="002027FD">
              <w:rPr>
                <w:sz w:val="28"/>
              </w:rPr>
              <w:lastRenderedPageBreak/>
              <w:t>открытой для граждан и организаций. На официальном сайте министерства сельского хозяйства Новосибирской области в разделе «Противодействие коррупции» систематически размещается и поддерживается в актуальном состоянии информация о результатах своей деятельности в сфере противодействия коррупции. Нормативные акты и методические рекомендации доводятся до сведения всех гражданских служащих.</w:t>
            </w:r>
          </w:p>
          <w:p w:rsidR="002027FD" w:rsidRPr="002027FD" w:rsidRDefault="002027FD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027FD">
              <w:rPr>
                <w:sz w:val="28"/>
              </w:rPr>
              <w:t>В 2024 году были организованы курсы повышения квалификации, посвященные воп</w:t>
            </w:r>
            <w:r>
              <w:rPr>
                <w:sz w:val="28"/>
              </w:rPr>
              <w:t xml:space="preserve">росам противодействия коррупции </w:t>
            </w:r>
            <w:r w:rsidRPr="002027FD">
              <w:rPr>
                <w:sz w:val="28"/>
              </w:rPr>
              <w:t>для 2 сотрудников министерства</w:t>
            </w:r>
            <w:r w:rsidR="00934E11">
              <w:rPr>
                <w:sz w:val="28"/>
              </w:rPr>
              <w:t xml:space="preserve"> сельского хозяйства Новосибирской области</w:t>
            </w:r>
            <w:r w:rsidRPr="002027FD">
              <w:rPr>
                <w:sz w:val="28"/>
              </w:rPr>
              <w:t xml:space="preserve">, отвечающих за профилактику коррупционных и иных правонарушений. </w:t>
            </w:r>
          </w:p>
          <w:p w:rsidR="00EF2DFA" w:rsidRDefault="002027FD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027FD">
              <w:rPr>
                <w:sz w:val="28"/>
              </w:rPr>
              <w:t xml:space="preserve">Также, в декабре 2024 года в соответствии с Планом совместных мероприятий Общественной палаты Новосибирской области, областных исполнительных органов Новосибирской области, государственных органов Новосибирской области по повышению роли гражданского общества в противодействии коррупции на 2024-2026 годы, утвержденным распоряжением Губернатора Новосибирской области от 22.02.2024 № 35-р проведен опрос с целью оценки уровня «деловой» коррупции при получении мер государственной поддержки и государственных услуг среди субъектов государственной поддержки в сфере развития сельского хозяйства Новосибирской области, также проведена онлайн-конференция с элементами интерактивного диктанта на тему: «Антикоррупционное просвещение» среди образовательных организаций, осуществляющих подготовку специалистов для агропромышленного комплекса Новосибирской области, в которых приняли </w:t>
            </w:r>
            <w:r w:rsidRPr="002027FD">
              <w:rPr>
                <w:sz w:val="28"/>
              </w:rPr>
              <w:lastRenderedPageBreak/>
              <w:t>участие 260 лиц.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5670" w:type="dxa"/>
          </w:tcPr>
          <w:p w:rsidR="00EF2DFA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9072E">
              <w:rPr>
                <w:spacing w:val="-4"/>
                <w:sz w:val="28"/>
              </w:rPr>
              <w:t>Информирование граждан, субъектов предпринимательской деятельности и общественных объединений о возможности их участия в осуществлении общественного контроля с использованием государственных Интернет-ресурсов (www.vashrontrol.ru и др.).</w:t>
            </w:r>
          </w:p>
        </w:tc>
        <w:tc>
          <w:tcPr>
            <w:tcW w:w="7145" w:type="dxa"/>
          </w:tcPr>
          <w:p w:rsidR="00F25CFF" w:rsidRDefault="007E57E0" w:rsidP="00934E11">
            <w:pPr>
              <w:pStyle w:val="TableParagraph"/>
              <w:ind w:left="119" w:right="204"/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Информирование осуществляется в соответствии с Федеральным законом от 09.02.2009 № 8-ФЗ «Об обеспечении доступа к информации о деятельности государственных органов и органов местного самоуправления» на постоянной основе посредством размещения информации на официальном сайте министерства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z w:val="28"/>
              </w:rPr>
              <w:t>в</w:t>
            </w:r>
            <w:r w:rsidRPr="005C0156">
              <w:rPr>
                <w:sz w:val="28"/>
              </w:rPr>
              <w:t xml:space="preserve"> информационно-телекоммуникационной сети «Интернет»</w:t>
            </w:r>
            <w:r>
              <w:rPr>
                <w:sz w:val="28"/>
              </w:rPr>
              <w:t xml:space="preserve"> в разделе «Противодействие коррупции» докладов, отчетов, статистической информации о реализации Плана</w:t>
            </w:r>
            <w:r>
              <w:t xml:space="preserve"> (</w:t>
            </w:r>
            <w:r w:rsidRPr="007E57E0">
              <w:rPr>
                <w:sz w:val="28"/>
              </w:rPr>
              <w:t>https://mcx.nso.ru/page/599</w:t>
            </w:r>
            <w:r>
              <w:rPr>
                <w:sz w:val="28"/>
              </w:rPr>
              <w:t xml:space="preserve">). </w:t>
            </w:r>
            <w:r w:rsidR="00817136">
              <w:rPr>
                <w:sz w:val="28"/>
              </w:rPr>
              <w:t xml:space="preserve">Информирование </w:t>
            </w:r>
            <w:r w:rsidR="00817136" w:rsidRPr="0019072E">
              <w:rPr>
                <w:spacing w:val="-4"/>
                <w:sz w:val="28"/>
              </w:rPr>
              <w:t>граждан, субъектов предпринимательской деятельности и общественных объединений о возможности их участия в осуществлении общественного контроля</w:t>
            </w:r>
            <w:r w:rsidR="00817136">
              <w:rPr>
                <w:spacing w:val="-4"/>
                <w:sz w:val="28"/>
              </w:rPr>
              <w:t xml:space="preserve"> проводится в том числе с использованием информационных технологий аккаунтов в социальных сетях министерства</w:t>
            </w:r>
            <w:r w:rsidR="00934E11">
              <w:rPr>
                <w:spacing w:val="-4"/>
                <w:sz w:val="28"/>
              </w:rPr>
              <w:t xml:space="preserve"> </w:t>
            </w:r>
            <w:r w:rsidR="00934E11">
              <w:rPr>
                <w:sz w:val="28"/>
              </w:rPr>
              <w:t>сельского хозяйства Новосибирской области</w:t>
            </w:r>
            <w:r w:rsidR="00817136">
              <w:rPr>
                <w:spacing w:val="-4"/>
                <w:sz w:val="28"/>
              </w:rPr>
              <w:t xml:space="preserve">: </w:t>
            </w:r>
          </w:p>
          <w:p w:rsidR="00817136" w:rsidRDefault="00817136" w:rsidP="00934E11">
            <w:pPr>
              <w:pStyle w:val="TableParagraph"/>
              <w:ind w:left="119" w:right="204"/>
              <w:jc w:val="both"/>
              <w:rPr>
                <w:spacing w:val="-4"/>
                <w:sz w:val="28"/>
              </w:rPr>
            </w:pPr>
            <w:r w:rsidRPr="00817136">
              <w:rPr>
                <w:spacing w:val="-4"/>
                <w:sz w:val="28"/>
                <w:lang w:val="en-US"/>
              </w:rPr>
              <w:t>https</w:t>
            </w:r>
            <w:r w:rsidRPr="00817136">
              <w:rPr>
                <w:spacing w:val="-4"/>
                <w:sz w:val="28"/>
              </w:rPr>
              <w:t>://</w:t>
            </w:r>
            <w:r w:rsidRPr="00817136">
              <w:rPr>
                <w:spacing w:val="-4"/>
                <w:sz w:val="28"/>
                <w:lang w:val="en-US"/>
              </w:rPr>
              <w:t>vk.com/</w:t>
            </w:r>
            <w:proofErr w:type="spellStart"/>
            <w:r w:rsidRPr="00817136">
              <w:rPr>
                <w:spacing w:val="-4"/>
                <w:sz w:val="28"/>
                <w:lang w:val="en-US"/>
              </w:rPr>
              <w:t>mcxnso</w:t>
            </w:r>
            <w:proofErr w:type="spellEnd"/>
            <w:r>
              <w:rPr>
                <w:spacing w:val="-4"/>
                <w:sz w:val="28"/>
              </w:rPr>
              <w:t>; </w:t>
            </w:r>
          </w:p>
          <w:p w:rsidR="00817136" w:rsidRDefault="00817136" w:rsidP="00934E11">
            <w:pPr>
              <w:pStyle w:val="TableParagraph"/>
              <w:ind w:left="119" w:right="204"/>
              <w:jc w:val="both"/>
              <w:rPr>
                <w:spacing w:val="-4"/>
                <w:sz w:val="28"/>
              </w:rPr>
            </w:pPr>
            <w:r w:rsidRPr="00817136">
              <w:rPr>
                <w:spacing w:val="-4"/>
                <w:sz w:val="28"/>
                <w:lang w:val="en-US"/>
              </w:rPr>
              <w:t>https</w:t>
            </w:r>
            <w:r w:rsidRPr="00817136">
              <w:rPr>
                <w:spacing w:val="-4"/>
                <w:sz w:val="28"/>
              </w:rPr>
              <w:t>://</w:t>
            </w:r>
            <w:r w:rsidRPr="00817136">
              <w:rPr>
                <w:spacing w:val="-4"/>
                <w:sz w:val="28"/>
                <w:lang w:val="en-US"/>
              </w:rPr>
              <w:t>ok.ru/</w:t>
            </w:r>
            <w:proofErr w:type="spellStart"/>
            <w:r w:rsidRPr="00817136">
              <w:rPr>
                <w:spacing w:val="-4"/>
                <w:sz w:val="28"/>
                <w:lang w:val="en-US"/>
              </w:rPr>
              <w:t>mcxnso</w:t>
            </w:r>
            <w:proofErr w:type="spellEnd"/>
            <w:r>
              <w:rPr>
                <w:spacing w:val="-4"/>
                <w:sz w:val="28"/>
              </w:rPr>
              <w:t>; </w:t>
            </w:r>
          </w:p>
          <w:p w:rsidR="00EF2DFA" w:rsidRPr="00817136" w:rsidRDefault="0081713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817136">
              <w:rPr>
                <w:spacing w:val="-4"/>
                <w:sz w:val="28"/>
              </w:rPr>
              <w:t>https://</w:t>
            </w:r>
            <w:r>
              <w:rPr>
                <w:spacing w:val="-4"/>
                <w:sz w:val="28"/>
                <w:lang w:val="en-US"/>
              </w:rPr>
              <w:t>t.me</w:t>
            </w:r>
            <w:r w:rsidRPr="00817136">
              <w:rPr>
                <w:spacing w:val="-4"/>
                <w:sz w:val="28"/>
              </w:rPr>
              <w:t>/</w:t>
            </w:r>
            <w:proofErr w:type="spellStart"/>
            <w:r w:rsidRPr="00817136">
              <w:rPr>
                <w:spacing w:val="-4"/>
                <w:sz w:val="28"/>
              </w:rPr>
              <w:t>mcx</w:t>
            </w:r>
            <w:proofErr w:type="spellEnd"/>
            <w:r>
              <w:rPr>
                <w:spacing w:val="-4"/>
                <w:sz w:val="28"/>
                <w:lang w:val="en-US"/>
              </w:rPr>
              <w:t>_</w:t>
            </w:r>
            <w:proofErr w:type="spellStart"/>
            <w:r w:rsidRPr="00817136">
              <w:rPr>
                <w:spacing w:val="-4"/>
                <w:sz w:val="28"/>
              </w:rPr>
              <w:t>nso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670" w:type="dxa"/>
          </w:tcPr>
          <w:p w:rsidR="00EF2DFA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9072E">
              <w:rPr>
                <w:spacing w:val="-4"/>
                <w:sz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министерстве</w:t>
            </w:r>
            <w:r w:rsidR="00F25CFF">
              <w:rPr>
                <w:spacing w:val="-4"/>
                <w:sz w:val="28"/>
              </w:rPr>
              <w:t xml:space="preserve"> </w:t>
            </w:r>
            <w:r w:rsidR="00F25CFF">
              <w:rPr>
                <w:sz w:val="28"/>
              </w:rPr>
              <w:t>сельского хозяйства Новосибирской области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7145" w:type="dxa"/>
          </w:tcPr>
          <w:p w:rsidR="002226BB" w:rsidRPr="002226BB" w:rsidRDefault="002226B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226BB">
              <w:rPr>
                <w:sz w:val="28"/>
              </w:rPr>
              <w:t xml:space="preserve">Учет общественного мнения, предложений некоммерческих организаций и иных институтов гражданского общества по вопросам совершенствования форм и методов работы министерства </w:t>
            </w:r>
            <w:r w:rsidR="00F25CFF">
              <w:rPr>
                <w:sz w:val="28"/>
              </w:rPr>
              <w:t>сельского хозяйства Новосибирской области</w:t>
            </w:r>
            <w:r w:rsidRPr="002226BB">
              <w:rPr>
                <w:sz w:val="28"/>
              </w:rPr>
              <w:t xml:space="preserve"> при осуществлении деятельности в области противодействия коррупции являются важными элементами предотвращения проявления коррупционных фактов. Так, при </w:t>
            </w:r>
            <w:r w:rsidRPr="002226BB">
              <w:rPr>
                <w:sz w:val="28"/>
              </w:rPr>
              <w:lastRenderedPageBreak/>
              <w:t xml:space="preserve">министерстве </w:t>
            </w:r>
            <w:r w:rsidR="00F25CFF">
              <w:rPr>
                <w:sz w:val="28"/>
              </w:rPr>
              <w:t xml:space="preserve">сельского хозяйства Новосибирской области </w:t>
            </w:r>
            <w:r w:rsidRPr="002226BB">
              <w:rPr>
                <w:sz w:val="28"/>
              </w:rPr>
              <w:t>создан и успешно работает Общественный совет (приказ министерства сельского хозяйства Новосибирской области от</w:t>
            </w:r>
            <w:r w:rsidR="002F63A6">
              <w:rPr>
                <w:sz w:val="28"/>
              </w:rPr>
              <w:t> </w:t>
            </w:r>
            <w:r w:rsidRPr="002226BB">
              <w:rPr>
                <w:sz w:val="28"/>
              </w:rPr>
              <w:t>21.06.2016 №</w:t>
            </w:r>
            <w:r w:rsidR="002F63A6">
              <w:rPr>
                <w:sz w:val="28"/>
              </w:rPr>
              <w:t> </w:t>
            </w:r>
            <w:r w:rsidRPr="002226BB">
              <w:rPr>
                <w:sz w:val="28"/>
              </w:rPr>
              <w:t>98-нпа «Об</w:t>
            </w:r>
            <w:r w:rsidR="002F63A6">
              <w:rPr>
                <w:sz w:val="28"/>
              </w:rPr>
              <w:t> </w:t>
            </w:r>
            <w:r w:rsidRPr="002226BB">
              <w:rPr>
                <w:sz w:val="28"/>
              </w:rPr>
              <w:t>общественном совете при министерстве сельского хозяйства Новосибирской области»). В процесс осуществления мероприяти</w:t>
            </w:r>
            <w:r w:rsidR="006D66BE">
              <w:rPr>
                <w:sz w:val="28"/>
              </w:rPr>
              <w:t xml:space="preserve">й антикоррупционного характера </w:t>
            </w:r>
            <w:r w:rsidRPr="002226BB">
              <w:rPr>
                <w:sz w:val="28"/>
              </w:rPr>
              <w:t>вовлекаются представители общественного совета при министерстве сельского хозяйства Новосибирской области.</w:t>
            </w:r>
          </w:p>
          <w:p w:rsidR="00EF2DFA" w:rsidRDefault="002226B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2226BB">
              <w:rPr>
                <w:sz w:val="28"/>
              </w:rPr>
              <w:t>Вопросы антикоррупционной направленности рассматриваются в ходе заседаний Общественного Совета при министерстве</w:t>
            </w:r>
            <w:r w:rsidR="002F63A6">
              <w:rPr>
                <w:sz w:val="28"/>
              </w:rPr>
              <w:t xml:space="preserve"> сельского хозяйства Новосибирской области</w:t>
            </w:r>
            <w:r w:rsidRPr="002226BB">
              <w:rPr>
                <w:sz w:val="28"/>
              </w:rPr>
              <w:t>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5670" w:type="dxa"/>
          </w:tcPr>
          <w:p w:rsidR="00EF2DFA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>
              <w:rPr>
                <w:spacing w:val="-2"/>
                <w:sz w:val="27"/>
              </w:rPr>
              <w:t>Обеспечение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рассмотрения</w:t>
            </w:r>
            <w:r>
              <w:rPr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на</w:t>
            </w:r>
            <w:r>
              <w:rPr>
                <w:sz w:val="27"/>
              </w:rPr>
              <w:t xml:space="preserve"> заседаниях общественного совета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при </w:t>
            </w:r>
            <w:r>
              <w:rPr>
                <w:sz w:val="27"/>
              </w:rPr>
              <w:t>министерстве</w:t>
            </w:r>
            <w:r w:rsidR="00F25CFF">
              <w:rPr>
                <w:sz w:val="27"/>
              </w:rPr>
              <w:t xml:space="preserve"> </w:t>
            </w:r>
            <w:r w:rsidR="00F25CFF">
              <w:rPr>
                <w:sz w:val="28"/>
              </w:rPr>
              <w:t>сельского хозяйства Новосибирской области</w:t>
            </w:r>
            <w:r>
              <w:rPr>
                <w:sz w:val="27"/>
              </w:rPr>
              <w:t xml:space="preserve"> вопросов профилактики коррупции, </w:t>
            </w:r>
            <w:r>
              <w:rPr>
                <w:color w:val="0F0F0F"/>
                <w:sz w:val="27"/>
              </w:rPr>
              <w:t xml:space="preserve">в </w:t>
            </w:r>
            <w:r>
              <w:rPr>
                <w:sz w:val="27"/>
              </w:rPr>
              <w:t xml:space="preserve">том числе результатов реализации Плана противодействия </w:t>
            </w:r>
            <w:r>
              <w:rPr>
                <w:spacing w:val="-2"/>
                <w:sz w:val="27"/>
              </w:rPr>
              <w:t>коррупции.</w:t>
            </w:r>
          </w:p>
        </w:tc>
        <w:tc>
          <w:tcPr>
            <w:tcW w:w="7145" w:type="dxa"/>
          </w:tcPr>
          <w:p w:rsidR="00EF2DFA" w:rsidRDefault="0081713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817136">
              <w:rPr>
                <w:sz w:val="28"/>
              </w:rPr>
              <w:t>Вопросы антикоррупционной направленности рассматриваются в ходе заседаний Общест</w:t>
            </w:r>
            <w:r w:rsidR="00F25CFF">
              <w:rPr>
                <w:sz w:val="28"/>
              </w:rPr>
              <w:t>венного Совета при министерстве сельского хозяйства Новосибирской области.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670" w:type="dxa"/>
          </w:tcPr>
          <w:p w:rsidR="00EF2DFA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9072E">
              <w:rPr>
                <w:spacing w:val="-4"/>
                <w:sz w:val="28"/>
              </w:rPr>
              <w:t xml:space="preserve">Обеспечение взаимодействия министерства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 w:rsidRPr="0019072E">
              <w:rPr>
                <w:spacing w:val="-4"/>
                <w:sz w:val="28"/>
              </w:rPr>
              <w:t>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в министерстве</w:t>
            </w:r>
            <w:r w:rsidR="00F25CFF">
              <w:rPr>
                <w:spacing w:val="-4"/>
                <w:sz w:val="28"/>
              </w:rPr>
              <w:t xml:space="preserve"> </w:t>
            </w:r>
            <w:r w:rsidR="00F25CFF">
              <w:rPr>
                <w:sz w:val="28"/>
              </w:rPr>
              <w:t>сельского хозяйства Новосибирской области</w:t>
            </w:r>
            <w:r w:rsidRPr="0019072E">
              <w:rPr>
                <w:spacing w:val="-4"/>
                <w:sz w:val="28"/>
              </w:rPr>
              <w:t>, а также придании гласности фактов коррупции.</w:t>
            </w:r>
          </w:p>
        </w:tc>
        <w:tc>
          <w:tcPr>
            <w:tcW w:w="7145" w:type="dxa"/>
          </w:tcPr>
          <w:p w:rsidR="00EF2DFA" w:rsidRDefault="00A80D7A" w:rsidP="008106E2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A80D7A">
              <w:rPr>
                <w:sz w:val="28"/>
              </w:rPr>
              <w:t>В министерстве</w:t>
            </w:r>
            <w:r w:rsidR="00F25CFF">
              <w:rPr>
                <w:sz w:val="28"/>
              </w:rPr>
              <w:t xml:space="preserve"> сельского хозяйства Новосибирской области</w:t>
            </w:r>
            <w:r w:rsidRPr="00A80D7A">
              <w:rPr>
                <w:sz w:val="28"/>
              </w:rPr>
              <w:t xml:space="preserve"> созданы необходимые условия для противодействия коррупции и предупреждения коррупционных правонарушений.</w:t>
            </w:r>
            <w:r>
              <w:rPr>
                <w:sz w:val="28"/>
              </w:rPr>
              <w:t xml:space="preserve"> </w:t>
            </w:r>
            <w:r w:rsidRPr="00A80D7A">
              <w:rPr>
                <w:sz w:val="28"/>
              </w:rPr>
              <w:t>Информация о фактах совершения коррупционных правонарушений, в случае их совершения, отражается в отчетах министерств</w:t>
            </w:r>
            <w:r w:rsidR="00F25CFF">
              <w:rPr>
                <w:sz w:val="28"/>
              </w:rPr>
              <w:t>а</w:t>
            </w:r>
            <w:r w:rsidRPr="00A80D7A">
              <w:rPr>
                <w:sz w:val="28"/>
              </w:rPr>
              <w:t xml:space="preserve"> сельского </w:t>
            </w:r>
            <w:r w:rsidR="00F25CFF">
              <w:rPr>
                <w:sz w:val="28"/>
              </w:rPr>
              <w:t xml:space="preserve">хозяйства Новосибирской области </w:t>
            </w:r>
            <w:r w:rsidRPr="00A80D7A">
              <w:rPr>
                <w:sz w:val="28"/>
              </w:rPr>
              <w:t>и размещается на официальном сайте министерства</w:t>
            </w:r>
            <w:r>
              <w:t xml:space="preserve">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 w:rsidRPr="00A80D7A">
              <w:rPr>
                <w:sz w:val="28"/>
              </w:rPr>
              <w:t>в информационно-телекоммуникационной сети «Интернет». В 2024 году в</w:t>
            </w:r>
            <w:r w:rsidR="006D66BE">
              <w:rPr>
                <w:sz w:val="28"/>
              </w:rPr>
              <w:t xml:space="preserve">заимодействие не </w:t>
            </w:r>
            <w:r w:rsidR="006D66BE">
              <w:rPr>
                <w:sz w:val="28"/>
              </w:rPr>
              <w:lastRenderedPageBreak/>
              <w:t>осуществлялось</w:t>
            </w:r>
            <w:r w:rsidRPr="00A80D7A">
              <w:rPr>
                <w:sz w:val="28"/>
              </w:rPr>
              <w:t xml:space="preserve"> в связи с отсутствием в министерстве </w:t>
            </w:r>
            <w:r w:rsidR="00F25CFF">
              <w:rPr>
                <w:sz w:val="28"/>
              </w:rPr>
              <w:t>сельского хозяйства Новосибирской области</w:t>
            </w:r>
            <w:r w:rsidR="00F25CFF" w:rsidRPr="00A80D7A">
              <w:rPr>
                <w:sz w:val="28"/>
              </w:rPr>
              <w:t xml:space="preserve"> </w:t>
            </w:r>
            <w:r w:rsidRPr="00A80D7A">
              <w:rPr>
                <w:sz w:val="28"/>
              </w:rPr>
              <w:t>фактов коррупци</w:t>
            </w:r>
            <w:r w:rsidR="006D66BE">
              <w:rPr>
                <w:sz w:val="28"/>
              </w:rPr>
              <w:t xml:space="preserve">онных </w:t>
            </w:r>
            <w:r w:rsidR="008106E2">
              <w:rPr>
                <w:sz w:val="28"/>
              </w:rPr>
              <w:t>правонарушений</w:t>
            </w:r>
            <w:r w:rsidR="006D66BE">
              <w:rPr>
                <w:sz w:val="28"/>
              </w:rPr>
              <w:t>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5670" w:type="dxa"/>
          </w:tcPr>
          <w:p w:rsidR="00EF2DFA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</w:rPr>
            </w:pPr>
            <w:r w:rsidRPr="0019072E">
              <w:rPr>
                <w:spacing w:val="-4"/>
                <w:sz w:val="28"/>
              </w:rPr>
              <w:t>Обеспечение участия государственных гражданских служащих Новосибирской области, впервые поступивших на государственную службу в министерство</w:t>
            </w:r>
            <w:r w:rsidR="002F63A6">
              <w:rPr>
                <w:spacing w:val="-4"/>
                <w:sz w:val="28"/>
              </w:rPr>
              <w:t xml:space="preserve"> сельского хозяйства Новосибирской области</w:t>
            </w:r>
            <w:r w:rsidRPr="0019072E">
              <w:rPr>
                <w:spacing w:val="-4"/>
                <w:sz w:val="28"/>
              </w:rPr>
              <w:t>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 (в том числе</w:t>
            </w:r>
            <w:r>
              <w:rPr>
                <w:spacing w:val="-4"/>
                <w:sz w:val="28"/>
              </w:rPr>
              <w:t>, при оформлении наставничества предусмотреть в </w:t>
            </w:r>
            <w:r w:rsidRPr="0019072E">
              <w:rPr>
                <w:spacing w:val="-4"/>
                <w:sz w:val="28"/>
              </w:rPr>
              <w:t>индивидуальном плане мероприятий по наставничеству</w:t>
            </w:r>
            <w:r>
              <w:rPr>
                <w:spacing w:val="-4"/>
                <w:sz w:val="28"/>
              </w:rPr>
              <w:t xml:space="preserve"> ознакомление с ограничениями и </w:t>
            </w:r>
            <w:r w:rsidRPr="0019072E">
              <w:rPr>
                <w:spacing w:val="-4"/>
                <w:sz w:val="28"/>
              </w:rPr>
              <w:t>запрет</w:t>
            </w:r>
            <w:r>
              <w:rPr>
                <w:spacing w:val="-4"/>
                <w:sz w:val="28"/>
              </w:rPr>
              <w:t>ами на государственной службе и </w:t>
            </w:r>
            <w:r w:rsidRPr="0019072E">
              <w:rPr>
                <w:spacing w:val="-4"/>
                <w:sz w:val="28"/>
              </w:rPr>
              <w:t>антикоррупционным законодательством).</w:t>
            </w:r>
          </w:p>
        </w:tc>
        <w:tc>
          <w:tcPr>
            <w:tcW w:w="7145" w:type="dxa"/>
          </w:tcPr>
          <w:p w:rsidR="00EF2DFA" w:rsidRDefault="008F7F49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8F7F49">
              <w:rPr>
                <w:sz w:val="28"/>
              </w:rPr>
              <w:t xml:space="preserve">В 2024 году обучение государственных гражданских служащих Новосибирской области, впервые поступивших на государственную гражданскую службу Новосибирской области в министерство </w:t>
            </w:r>
            <w:r w:rsidR="00F25CFF" w:rsidRPr="00F25CFF">
              <w:rPr>
                <w:sz w:val="28"/>
              </w:rPr>
              <w:t xml:space="preserve">сельского хозяйства Новосибирской области </w:t>
            </w:r>
            <w:r w:rsidRPr="008F7F49">
              <w:rPr>
                <w:sz w:val="28"/>
              </w:rPr>
              <w:t>для замещения должностей, включенных в Перечень должностей, установленных приказом министерства</w:t>
            </w:r>
            <w:r w:rsidR="00934E11">
              <w:rPr>
                <w:sz w:val="28"/>
              </w:rPr>
              <w:t xml:space="preserve"> сельского хозяйства Новосибирской области</w:t>
            </w:r>
            <w:r w:rsidRPr="008F7F49">
              <w:rPr>
                <w:sz w:val="28"/>
              </w:rPr>
              <w:t>, не проводилось.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670" w:type="dxa"/>
          </w:tcPr>
          <w:p w:rsidR="00EF2DFA" w:rsidRPr="008106E2" w:rsidRDefault="0019072E" w:rsidP="00934E11">
            <w:pPr>
              <w:pStyle w:val="TableParagraph"/>
              <w:ind w:left="143" w:right="134"/>
              <w:jc w:val="both"/>
              <w:rPr>
                <w:spacing w:val="-4"/>
                <w:sz w:val="28"/>
                <w:szCs w:val="28"/>
              </w:rPr>
            </w:pPr>
            <w:r w:rsidRPr="008106E2">
              <w:rPr>
                <w:sz w:val="28"/>
                <w:szCs w:val="28"/>
              </w:rPr>
              <w:t>Обеспечение</w:t>
            </w:r>
            <w:r w:rsidRPr="008106E2">
              <w:rPr>
                <w:spacing w:val="30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>участия</w:t>
            </w:r>
            <w:r w:rsidRPr="008106E2">
              <w:rPr>
                <w:spacing w:val="24"/>
                <w:sz w:val="28"/>
                <w:szCs w:val="28"/>
              </w:rPr>
              <w:t xml:space="preserve"> </w:t>
            </w:r>
            <w:r w:rsidRPr="008106E2">
              <w:rPr>
                <w:spacing w:val="-2"/>
                <w:sz w:val="28"/>
                <w:szCs w:val="28"/>
              </w:rPr>
              <w:t>государственных</w:t>
            </w:r>
            <w:r w:rsidRPr="008106E2">
              <w:rPr>
                <w:sz w:val="28"/>
                <w:szCs w:val="28"/>
              </w:rPr>
              <w:t xml:space="preserve"> гражданских</w:t>
            </w:r>
            <w:r w:rsidRPr="008106E2">
              <w:rPr>
                <w:spacing w:val="80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>служащих</w:t>
            </w:r>
            <w:r w:rsidRPr="008106E2">
              <w:rPr>
                <w:spacing w:val="80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>министерства</w:t>
            </w:r>
            <w:r w:rsidR="00934E11" w:rsidRPr="008106E2">
              <w:rPr>
                <w:sz w:val="28"/>
                <w:szCs w:val="28"/>
              </w:rPr>
              <w:t xml:space="preserve"> сельского хозяйства Новосибирской области</w:t>
            </w:r>
            <w:r w:rsidRPr="008106E2">
              <w:rPr>
                <w:sz w:val="28"/>
                <w:szCs w:val="28"/>
              </w:rPr>
              <w:t>,</w:t>
            </w:r>
            <w:r w:rsidRPr="008106E2">
              <w:rPr>
                <w:spacing w:val="80"/>
                <w:sz w:val="28"/>
                <w:szCs w:val="28"/>
              </w:rPr>
              <w:t xml:space="preserve"> </w:t>
            </w:r>
            <w:r w:rsidRPr="008106E2">
              <w:rPr>
                <w:color w:val="111111"/>
                <w:sz w:val="28"/>
                <w:szCs w:val="28"/>
              </w:rPr>
              <w:t>в</w:t>
            </w:r>
            <w:r w:rsidRPr="008106E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>должностные обязанности</w:t>
            </w:r>
            <w:r w:rsidRPr="008106E2">
              <w:rPr>
                <w:spacing w:val="40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 xml:space="preserve">которых входит участие </w:t>
            </w:r>
            <w:r w:rsidRPr="008106E2">
              <w:rPr>
                <w:color w:val="111111"/>
                <w:sz w:val="28"/>
                <w:szCs w:val="28"/>
              </w:rPr>
              <w:t xml:space="preserve">в </w:t>
            </w:r>
            <w:r w:rsidRPr="008106E2">
              <w:rPr>
                <w:sz w:val="28"/>
                <w:szCs w:val="28"/>
              </w:rPr>
              <w:t>противодействии коррупции,</w:t>
            </w:r>
            <w:r w:rsidRPr="008106E2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8106E2">
              <w:rPr>
                <w:color w:val="1A1A1A"/>
                <w:sz w:val="28"/>
                <w:szCs w:val="28"/>
              </w:rPr>
              <w:t>в</w:t>
            </w:r>
            <w:r w:rsidRPr="008106E2">
              <w:rPr>
                <w:color w:val="1A1A1A"/>
                <w:spacing w:val="51"/>
                <w:w w:val="150"/>
                <w:sz w:val="28"/>
                <w:szCs w:val="28"/>
              </w:rPr>
              <w:t xml:space="preserve"> </w:t>
            </w:r>
            <w:r w:rsidRPr="008106E2">
              <w:rPr>
                <w:sz w:val="28"/>
                <w:szCs w:val="28"/>
              </w:rPr>
              <w:t>мероприятиях</w:t>
            </w:r>
            <w:r w:rsidRPr="008106E2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8106E2">
              <w:rPr>
                <w:color w:val="0F0F0F"/>
                <w:spacing w:val="-5"/>
                <w:sz w:val="28"/>
                <w:szCs w:val="28"/>
              </w:rPr>
              <w:t>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7145" w:type="dxa"/>
          </w:tcPr>
          <w:p w:rsidR="00EF2DFA" w:rsidRDefault="00520BD2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520BD2">
              <w:rPr>
                <w:sz w:val="28"/>
              </w:rPr>
              <w:t xml:space="preserve">В 2024 году 1 государственный гражданский служащий Новосибирской области, ответственный за профилактику коррупционных и иных правонарушений в министерстве сельского хозяйства Новосибирской области проходил обучение по программе повышения квалификации «Минимизация рисков коррупционных правонарушений при реализации национальных и федеральных проектов», также 1 государственный гражданский служащий Новосибирской области, в должностные обязанности которого входит участие в противодействии коррупции в министерстве сельского </w:t>
            </w:r>
            <w:r w:rsidRPr="00520BD2">
              <w:rPr>
                <w:sz w:val="28"/>
              </w:rPr>
              <w:lastRenderedPageBreak/>
              <w:t>хозяйства Новосибирской области проходил повышение квалификации «Основы противодействия коррупции».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5670" w:type="dxa"/>
          </w:tcPr>
          <w:p w:rsidR="00EF2DFA" w:rsidRPr="003C5FEC" w:rsidRDefault="003C5FEC" w:rsidP="00934E11">
            <w:pPr>
              <w:ind w:left="134" w:right="147"/>
              <w:jc w:val="both"/>
            </w:pPr>
            <w:r w:rsidRPr="003C5FEC">
              <w:rPr>
                <w:sz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 по 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7145" w:type="dxa"/>
          </w:tcPr>
          <w:p w:rsidR="00EF2DFA" w:rsidRDefault="00C10FCB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 w:rsidRPr="00C10FCB">
              <w:rPr>
                <w:sz w:val="28"/>
              </w:rPr>
              <w:t>В 2024 государственные гражданские служащие Новосибирской области министерства сельского хозяйства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 не проходили обучение.</w:t>
            </w:r>
          </w:p>
        </w:tc>
      </w:tr>
      <w:tr w:rsidR="00EF2DFA" w:rsidTr="00A24EE5">
        <w:trPr>
          <w:trHeight w:val="637"/>
        </w:trPr>
        <w:tc>
          <w:tcPr>
            <w:tcW w:w="1714" w:type="dxa"/>
          </w:tcPr>
          <w:p w:rsidR="00EF2DFA" w:rsidRDefault="00EF2DFA" w:rsidP="00934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670" w:type="dxa"/>
          </w:tcPr>
          <w:p w:rsidR="00EF2DFA" w:rsidRPr="0019072E" w:rsidRDefault="0019072E" w:rsidP="00934E11">
            <w:pPr>
              <w:ind w:left="134" w:right="147"/>
              <w:jc w:val="both"/>
              <w:rPr>
                <w:sz w:val="28"/>
              </w:rPr>
            </w:pPr>
            <w:r w:rsidRPr="0019072E">
              <w:rPr>
                <w:sz w:val="28"/>
              </w:rPr>
              <w:t>Участие в реализации программ, планов</w:t>
            </w:r>
            <w:r>
              <w:rPr>
                <w:sz w:val="28"/>
              </w:rPr>
              <w:t xml:space="preserve"> </w:t>
            </w:r>
            <w:r w:rsidRPr="0019072E">
              <w:rPr>
                <w:sz w:val="28"/>
              </w:rPr>
              <w:t>в сфере противодействия коррупции, утвержденных правовыми актами Губернатора Новосибирской области, Правительства Новосибирской области</w:t>
            </w:r>
            <w:r>
              <w:rPr>
                <w:sz w:val="28"/>
              </w:rPr>
              <w:t>.</w:t>
            </w:r>
          </w:p>
        </w:tc>
        <w:tc>
          <w:tcPr>
            <w:tcW w:w="7145" w:type="dxa"/>
          </w:tcPr>
          <w:p w:rsidR="00EF2DFA" w:rsidRDefault="00593B7A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</w:t>
            </w:r>
            <w:r w:rsidR="00F25CFF" w:rsidRPr="00F25CFF">
              <w:rPr>
                <w:sz w:val="28"/>
              </w:rPr>
              <w:t xml:space="preserve">сельского хозяйства Новосибирской области </w:t>
            </w:r>
            <w:r>
              <w:rPr>
                <w:sz w:val="28"/>
              </w:rPr>
              <w:t>является участником реализации программных и плановых документов, утвержденных правовыми актами Губернатора Новосибирской области и Правительства Новосибирской области, в том числе:</w:t>
            </w:r>
          </w:p>
          <w:p w:rsidR="00593B7A" w:rsidRDefault="00593B7A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программы «Противодействие коррупции в Новосибирской области на 2021-2024 годы», утвержденной постановлением Губернатора Новосибирской области от 27.09.2021 № 194;</w:t>
            </w:r>
          </w:p>
          <w:p w:rsidR="006F1FA6" w:rsidRDefault="00593B7A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>- программы «Антик</w:t>
            </w:r>
            <w:r w:rsidR="006F1FA6">
              <w:rPr>
                <w:sz w:val="28"/>
              </w:rPr>
              <w:t>оррупционное просвещение в Новосибирской области на 2022-2024 годы», утвержденной постановлением Правительства Новосибирской области от 15.02.2022 № 43-п;</w:t>
            </w:r>
          </w:p>
          <w:p w:rsidR="006F1FA6" w:rsidRDefault="006F1FA6" w:rsidP="00934E11">
            <w:pPr>
              <w:pStyle w:val="TableParagraph"/>
              <w:ind w:left="119" w:right="2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Плана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</w:t>
            </w:r>
            <w:r>
              <w:rPr>
                <w:sz w:val="28"/>
              </w:rPr>
              <w:lastRenderedPageBreak/>
              <w:t xml:space="preserve">гражданского общества в противодействии коррупции на 2021-2023 годы, утвержденного распоряжением Губернатора Новосибирской области от 10.06.2021 №87-р. Информация об исполнении программных и плановых документов размещена на официальном сайте министерства </w:t>
            </w:r>
            <w:r w:rsidR="00934E11">
              <w:rPr>
                <w:sz w:val="28"/>
              </w:rPr>
              <w:t xml:space="preserve">сельского хозяйства Новосибирской области </w:t>
            </w:r>
            <w:r w:rsidRPr="00A80D7A">
              <w:rPr>
                <w:sz w:val="28"/>
              </w:rPr>
              <w:t>в информационно-телекоммуникационной сети «Интернет»</w:t>
            </w:r>
            <w:r>
              <w:rPr>
                <w:sz w:val="28"/>
              </w:rPr>
              <w:t xml:space="preserve"> (</w:t>
            </w:r>
            <w:r w:rsidRPr="006F1FA6">
              <w:rPr>
                <w:sz w:val="28"/>
              </w:rPr>
              <w:t>http://mcx.nso.ru/page/599</w:t>
            </w:r>
            <w:r>
              <w:rPr>
                <w:sz w:val="28"/>
              </w:rPr>
              <w:t>).</w:t>
            </w:r>
          </w:p>
        </w:tc>
      </w:tr>
    </w:tbl>
    <w:p w:rsidR="00E8441C" w:rsidRDefault="00E8441C" w:rsidP="00E8441C"/>
    <w:p w:rsidR="00E8441C" w:rsidRDefault="00E8441C" w:rsidP="00E8441C"/>
    <w:p w:rsidR="00E8441C" w:rsidRDefault="00E8441C" w:rsidP="00E8441C"/>
    <w:p w:rsidR="00AB3CC9" w:rsidRDefault="00E8441C" w:rsidP="00E8441C">
      <w:pPr>
        <w:jc w:val="center"/>
      </w:pPr>
      <w:r>
        <w:t>_______________</w:t>
      </w:r>
    </w:p>
    <w:p w:rsidR="00AB3CC9" w:rsidRPr="00AB3CC9" w:rsidRDefault="00AB3CC9" w:rsidP="00394AD9"/>
    <w:sectPr w:rsidR="00AB3CC9" w:rsidRPr="00AB3CC9" w:rsidSect="00963447">
      <w:headerReference w:type="default" r:id="rId8"/>
      <w:pgSz w:w="16838" w:h="11906" w:orient="landscape" w:code="9"/>
      <w:pgMar w:top="1360" w:right="880" w:bottom="280" w:left="800" w:header="58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A" w:rsidRDefault="009B20AA">
      <w:r>
        <w:separator/>
      </w:r>
    </w:p>
  </w:endnote>
  <w:endnote w:type="continuationSeparator" w:id="0">
    <w:p w:rsidR="009B20AA" w:rsidRDefault="009B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A" w:rsidRDefault="009B20AA">
      <w:r>
        <w:separator/>
      </w:r>
    </w:p>
  </w:footnote>
  <w:footnote w:type="continuationSeparator" w:id="0">
    <w:p w:rsidR="009B20AA" w:rsidRDefault="009B20AA">
      <w:r>
        <w:continuationSeparator/>
      </w:r>
    </w:p>
  </w:footnote>
  <w:footnote w:id="1">
    <w:p w:rsidR="00276D8F" w:rsidRDefault="00276D8F" w:rsidP="00276D8F">
      <w:pPr>
        <w:pStyle w:val="a5"/>
        <w:jc w:val="both"/>
      </w:pPr>
      <w:r>
        <w:rPr>
          <w:rStyle w:val="a7"/>
        </w:rPr>
        <w:footnoteRef/>
      </w:r>
      <w:r>
        <w:t> </w:t>
      </w:r>
      <w:r w:rsidRPr="00276D8F">
        <w:t>План противодействия коррупции в министерстве сельского хозяйства Новосибирской области на 2021-2024 годы, утвержденный приказом министерства сельского хозяйства Новосибирской области от 15.09.2021 № 249 «Об утверждении Плана противодействия коррупции в министерстве сельского хозяйства Новосибирской области на 2021-2024 годы».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7065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8441C" w:rsidRPr="00E8441C" w:rsidRDefault="00E8441C">
        <w:pPr>
          <w:pStyle w:val="a9"/>
          <w:jc w:val="center"/>
          <w:rPr>
            <w:sz w:val="20"/>
          </w:rPr>
        </w:pPr>
        <w:r w:rsidRPr="00E8441C">
          <w:rPr>
            <w:sz w:val="20"/>
          </w:rPr>
          <w:fldChar w:fldCharType="begin"/>
        </w:r>
        <w:r w:rsidRPr="00E8441C">
          <w:rPr>
            <w:sz w:val="20"/>
          </w:rPr>
          <w:instrText>PAGE   \* MERGEFORMAT</w:instrText>
        </w:r>
        <w:r w:rsidRPr="00E8441C">
          <w:rPr>
            <w:sz w:val="20"/>
          </w:rPr>
          <w:fldChar w:fldCharType="separate"/>
        </w:r>
        <w:r w:rsidR="00481973">
          <w:rPr>
            <w:noProof/>
            <w:sz w:val="20"/>
          </w:rPr>
          <w:t>2</w:t>
        </w:r>
        <w:r w:rsidRPr="00E844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569"/>
    <w:multiLevelType w:val="hybridMultilevel"/>
    <w:tmpl w:val="6DBE79C6"/>
    <w:lvl w:ilvl="0" w:tplc="1A86C7DA">
      <w:start w:val="2"/>
      <w:numFmt w:val="decimal"/>
      <w:lvlText w:val="%1."/>
      <w:lvlJc w:val="left"/>
      <w:pPr>
        <w:ind w:left="12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EAC366C">
      <w:numFmt w:val="bullet"/>
      <w:lvlText w:val="•"/>
      <w:lvlJc w:val="left"/>
      <w:pPr>
        <w:ind w:left="1122" w:hanging="275"/>
      </w:pPr>
      <w:rPr>
        <w:rFonts w:hint="default"/>
        <w:lang w:val="ru-RU" w:eastAsia="en-US" w:bidi="ar-SA"/>
      </w:rPr>
    </w:lvl>
    <w:lvl w:ilvl="2" w:tplc="5BFC594C">
      <w:numFmt w:val="bullet"/>
      <w:lvlText w:val="•"/>
      <w:lvlJc w:val="left"/>
      <w:pPr>
        <w:ind w:left="2124" w:hanging="275"/>
      </w:pPr>
      <w:rPr>
        <w:rFonts w:hint="default"/>
        <w:lang w:val="ru-RU" w:eastAsia="en-US" w:bidi="ar-SA"/>
      </w:rPr>
    </w:lvl>
    <w:lvl w:ilvl="3" w:tplc="2C7282EC">
      <w:numFmt w:val="bullet"/>
      <w:lvlText w:val="•"/>
      <w:lvlJc w:val="left"/>
      <w:pPr>
        <w:ind w:left="3126" w:hanging="275"/>
      </w:pPr>
      <w:rPr>
        <w:rFonts w:hint="default"/>
        <w:lang w:val="ru-RU" w:eastAsia="en-US" w:bidi="ar-SA"/>
      </w:rPr>
    </w:lvl>
    <w:lvl w:ilvl="4" w:tplc="212E6606">
      <w:numFmt w:val="bullet"/>
      <w:lvlText w:val="•"/>
      <w:lvlJc w:val="left"/>
      <w:pPr>
        <w:ind w:left="4128" w:hanging="275"/>
      </w:pPr>
      <w:rPr>
        <w:rFonts w:hint="default"/>
        <w:lang w:val="ru-RU" w:eastAsia="en-US" w:bidi="ar-SA"/>
      </w:rPr>
    </w:lvl>
    <w:lvl w:ilvl="5" w:tplc="8ECEF0EC">
      <w:numFmt w:val="bullet"/>
      <w:lvlText w:val="•"/>
      <w:lvlJc w:val="left"/>
      <w:pPr>
        <w:ind w:left="5130" w:hanging="275"/>
      </w:pPr>
      <w:rPr>
        <w:rFonts w:hint="default"/>
        <w:lang w:val="ru-RU" w:eastAsia="en-US" w:bidi="ar-SA"/>
      </w:rPr>
    </w:lvl>
    <w:lvl w:ilvl="6" w:tplc="4C86FF78">
      <w:numFmt w:val="bullet"/>
      <w:lvlText w:val="•"/>
      <w:lvlJc w:val="left"/>
      <w:pPr>
        <w:ind w:left="6132" w:hanging="275"/>
      </w:pPr>
      <w:rPr>
        <w:rFonts w:hint="default"/>
        <w:lang w:val="ru-RU" w:eastAsia="en-US" w:bidi="ar-SA"/>
      </w:rPr>
    </w:lvl>
    <w:lvl w:ilvl="7" w:tplc="67DCF1C8">
      <w:numFmt w:val="bullet"/>
      <w:lvlText w:val="•"/>
      <w:lvlJc w:val="left"/>
      <w:pPr>
        <w:ind w:left="7134" w:hanging="275"/>
      </w:pPr>
      <w:rPr>
        <w:rFonts w:hint="default"/>
        <w:lang w:val="ru-RU" w:eastAsia="en-US" w:bidi="ar-SA"/>
      </w:rPr>
    </w:lvl>
    <w:lvl w:ilvl="8" w:tplc="3BB64768">
      <w:numFmt w:val="bullet"/>
      <w:lvlText w:val="•"/>
      <w:lvlJc w:val="left"/>
      <w:pPr>
        <w:ind w:left="8136" w:hanging="275"/>
      </w:pPr>
      <w:rPr>
        <w:rFonts w:hint="default"/>
        <w:lang w:val="ru-RU" w:eastAsia="en-US" w:bidi="ar-SA"/>
      </w:rPr>
    </w:lvl>
  </w:abstractNum>
  <w:abstractNum w:abstractNumId="1" w15:restartNumberingAfterBreak="0">
    <w:nsid w:val="15CB5288"/>
    <w:multiLevelType w:val="hybridMultilevel"/>
    <w:tmpl w:val="D45C62CA"/>
    <w:lvl w:ilvl="0" w:tplc="61A2DF62">
      <w:start w:val="2"/>
      <w:numFmt w:val="decimal"/>
      <w:lvlText w:val="%1)"/>
      <w:lvlJc w:val="left"/>
      <w:pPr>
        <w:ind w:left="447" w:hanging="314"/>
      </w:pPr>
      <w:rPr>
        <w:rFonts w:hint="default"/>
        <w:spacing w:val="0"/>
        <w:w w:val="105"/>
        <w:lang w:val="ru-RU" w:eastAsia="en-US" w:bidi="ar-SA"/>
      </w:rPr>
    </w:lvl>
    <w:lvl w:ilvl="1" w:tplc="34FE6610">
      <w:numFmt w:val="bullet"/>
      <w:lvlText w:val="•"/>
      <w:lvlJc w:val="left"/>
      <w:pPr>
        <w:ind w:left="902" w:hanging="314"/>
      </w:pPr>
      <w:rPr>
        <w:rFonts w:hint="default"/>
        <w:lang w:val="ru-RU" w:eastAsia="en-US" w:bidi="ar-SA"/>
      </w:rPr>
    </w:lvl>
    <w:lvl w:ilvl="2" w:tplc="04244718">
      <w:numFmt w:val="bullet"/>
      <w:lvlText w:val="•"/>
      <w:lvlJc w:val="left"/>
      <w:pPr>
        <w:ind w:left="1364" w:hanging="314"/>
      </w:pPr>
      <w:rPr>
        <w:rFonts w:hint="default"/>
        <w:lang w:val="ru-RU" w:eastAsia="en-US" w:bidi="ar-SA"/>
      </w:rPr>
    </w:lvl>
    <w:lvl w:ilvl="3" w:tplc="F6A6C6F4">
      <w:numFmt w:val="bullet"/>
      <w:lvlText w:val="•"/>
      <w:lvlJc w:val="left"/>
      <w:pPr>
        <w:ind w:left="1826" w:hanging="314"/>
      </w:pPr>
      <w:rPr>
        <w:rFonts w:hint="default"/>
        <w:lang w:val="ru-RU" w:eastAsia="en-US" w:bidi="ar-SA"/>
      </w:rPr>
    </w:lvl>
    <w:lvl w:ilvl="4" w:tplc="36BAE928">
      <w:numFmt w:val="bullet"/>
      <w:lvlText w:val="•"/>
      <w:lvlJc w:val="left"/>
      <w:pPr>
        <w:ind w:left="2289" w:hanging="314"/>
      </w:pPr>
      <w:rPr>
        <w:rFonts w:hint="default"/>
        <w:lang w:val="ru-RU" w:eastAsia="en-US" w:bidi="ar-SA"/>
      </w:rPr>
    </w:lvl>
    <w:lvl w:ilvl="5" w:tplc="3D543562">
      <w:numFmt w:val="bullet"/>
      <w:lvlText w:val="•"/>
      <w:lvlJc w:val="left"/>
      <w:pPr>
        <w:ind w:left="2751" w:hanging="314"/>
      </w:pPr>
      <w:rPr>
        <w:rFonts w:hint="default"/>
        <w:lang w:val="ru-RU" w:eastAsia="en-US" w:bidi="ar-SA"/>
      </w:rPr>
    </w:lvl>
    <w:lvl w:ilvl="6" w:tplc="4D40E6B6">
      <w:numFmt w:val="bullet"/>
      <w:lvlText w:val="•"/>
      <w:lvlJc w:val="left"/>
      <w:pPr>
        <w:ind w:left="3213" w:hanging="314"/>
      </w:pPr>
      <w:rPr>
        <w:rFonts w:hint="default"/>
        <w:lang w:val="ru-RU" w:eastAsia="en-US" w:bidi="ar-SA"/>
      </w:rPr>
    </w:lvl>
    <w:lvl w:ilvl="7" w:tplc="8C8E8858">
      <w:numFmt w:val="bullet"/>
      <w:lvlText w:val="•"/>
      <w:lvlJc w:val="left"/>
      <w:pPr>
        <w:ind w:left="3676" w:hanging="314"/>
      </w:pPr>
      <w:rPr>
        <w:rFonts w:hint="default"/>
        <w:lang w:val="ru-RU" w:eastAsia="en-US" w:bidi="ar-SA"/>
      </w:rPr>
    </w:lvl>
    <w:lvl w:ilvl="8" w:tplc="3A289636">
      <w:numFmt w:val="bullet"/>
      <w:lvlText w:val="•"/>
      <w:lvlJc w:val="left"/>
      <w:pPr>
        <w:ind w:left="4138" w:hanging="3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78"/>
    <w:rsid w:val="00052450"/>
    <w:rsid w:val="00053075"/>
    <w:rsid w:val="00067FF6"/>
    <w:rsid w:val="00074938"/>
    <w:rsid w:val="000B15C4"/>
    <w:rsid w:val="0019072E"/>
    <w:rsid w:val="001965F1"/>
    <w:rsid w:val="001A3BB2"/>
    <w:rsid w:val="001A429E"/>
    <w:rsid w:val="002027FD"/>
    <w:rsid w:val="002226BB"/>
    <w:rsid w:val="002544FF"/>
    <w:rsid w:val="00256960"/>
    <w:rsid w:val="00276D8F"/>
    <w:rsid w:val="002B5423"/>
    <w:rsid w:val="002D7B33"/>
    <w:rsid w:val="002F1592"/>
    <w:rsid w:val="002F63A6"/>
    <w:rsid w:val="00341A15"/>
    <w:rsid w:val="00351029"/>
    <w:rsid w:val="00363B57"/>
    <w:rsid w:val="00375730"/>
    <w:rsid w:val="00387A15"/>
    <w:rsid w:val="00394AD9"/>
    <w:rsid w:val="003C5FEC"/>
    <w:rsid w:val="003D3933"/>
    <w:rsid w:val="003D47D2"/>
    <w:rsid w:val="003F5D76"/>
    <w:rsid w:val="00431318"/>
    <w:rsid w:val="00481973"/>
    <w:rsid w:val="004A31C1"/>
    <w:rsid w:val="004B11AC"/>
    <w:rsid w:val="004C2C26"/>
    <w:rsid w:val="004D5D30"/>
    <w:rsid w:val="004F6FD5"/>
    <w:rsid w:val="00520BD2"/>
    <w:rsid w:val="005877C6"/>
    <w:rsid w:val="00593B7A"/>
    <w:rsid w:val="005C0156"/>
    <w:rsid w:val="005E609D"/>
    <w:rsid w:val="006070A9"/>
    <w:rsid w:val="00627C0B"/>
    <w:rsid w:val="006524DC"/>
    <w:rsid w:val="006536DE"/>
    <w:rsid w:val="006D66BE"/>
    <w:rsid w:val="006E74F2"/>
    <w:rsid w:val="006F1D78"/>
    <w:rsid w:val="006F1FA6"/>
    <w:rsid w:val="00757178"/>
    <w:rsid w:val="00784595"/>
    <w:rsid w:val="007E57E0"/>
    <w:rsid w:val="007E63FB"/>
    <w:rsid w:val="007E7158"/>
    <w:rsid w:val="008106E2"/>
    <w:rsid w:val="00817136"/>
    <w:rsid w:val="008311CF"/>
    <w:rsid w:val="008F7F49"/>
    <w:rsid w:val="00934E11"/>
    <w:rsid w:val="00963447"/>
    <w:rsid w:val="009B20AA"/>
    <w:rsid w:val="009E4DBF"/>
    <w:rsid w:val="00A03426"/>
    <w:rsid w:val="00A163E4"/>
    <w:rsid w:val="00A24EE5"/>
    <w:rsid w:val="00A80D7A"/>
    <w:rsid w:val="00AB3CC9"/>
    <w:rsid w:val="00B261E7"/>
    <w:rsid w:val="00B47206"/>
    <w:rsid w:val="00B87461"/>
    <w:rsid w:val="00B878B8"/>
    <w:rsid w:val="00BE10DF"/>
    <w:rsid w:val="00BE785E"/>
    <w:rsid w:val="00BF44BA"/>
    <w:rsid w:val="00C10FCB"/>
    <w:rsid w:val="00D60C7A"/>
    <w:rsid w:val="00D80364"/>
    <w:rsid w:val="00D8512A"/>
    <w:rsid w:val="00D9505E"/>
    <w:rsid w:val="00DC7249"/>
    <w:rsid w:val="00DE025E"/>
    <w:rsid w:val="00E03C42"/>
    <w:rsid w:val="00E34A53"/>
    <w:rsid w:val="00E400AC"/>
    <w:rsid w:val="00E8078B"/>
    <w:rsid w:val="00E82A09"/>
    <w:rsid w:val="00E8441C"/>
    <w:rsid w:val="00E8499E"/>
    <w:rsid w:val="00EF2DFA"/>
    <w:rsid w:val="00F00A04"/>
    <w:rsid w:val="00F25CFF"/>
    <w:rsid w:val="00F42E6D"/>
    <w:rsid w:val="00F47C5E"/>
    <w:rsid w:val="00FB6B07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F2D4C"/>
  <w15:docId w15:val="{E64D4AAF-89F9-4A3C-9FB2-92B327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2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6524D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524D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6524DC"/>
    <w:rPr>
      <w:vertAlign w:val="superscript"/>
    </w:rPr>
  </w:style>
  <w:style w:type="character" w:styleId="a8">
    <w:name w:val="Hyperlink"/>
    <w:basedOn w:val="a0"/>
    <w:uiPriority w:val="99"/>
    <w:unhideWhenUsed/>
    <w:rsid w:val="00B261E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844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44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844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41C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C43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43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D08E-21EE-4AE5-9878-FC307ED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25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Дворжецкая Галина Александровна</dc:creator>
  <cp:lastModifiedBy>Дворжецкая Галина Александровна</cp:lastModifiedBy>
  <cp:revision>66</cp:revision>
  <cp:lastPrinted>2025-01-21T10:38:00Z</cp:lastPrinted>
  <dcterms:created xsi:type="dcterms:W3CDTF">2025-01-21T05:08:00Z</dcterms:created>
  <dcterms:modified xsi:type="dcterms:W3CDTF">2025-01-28T07:24:00Z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Brother Scanner System : MFC-L5750DW series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