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1C" w:rsidRDefault="008A701C" w:rsidP="008A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1C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ОТБОРА </w:t>
      </w:r>
    </w:p>
    <w:p w:rsidR="00500E4B" w:rsidRPr="00500E4B" w:rsidRDefault="00B103DC" w:rsidP="00500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(запроса предложений) </w:t>
      </w:r>
      <w:r w:rsidR="00217A9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получение</w:t>
      </w:r>
      <w:r w:rsidR="00217A9B">
        <w:rPr>
          <w:rFonts w:ascii="Times New Roman" w:hAnsi="Times New Roman" w:cs="Times New Roman"/>
          <w:b/>
          <w:sz w:val="28"/>
          <w:szCs w:val="28"/>
        </w:rPr>
        <w:t xml:space="preserve"> субсидии </w:t>
      </w:r>
      <w:r w:rsidRPr="00B103DC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сельскохозяйственному потребительскому кооперативу, зарегистрированному на территории 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</w:t>
      </w:r>
      <w:r w:rsidRPr="00B103DC">
        <w:rPr>
          <w:rFonts w:ascii="Times New Roman" w:hAnsi="Times New Roman" w:cs="Times New Roman"/>
          <w:b/>
          <w:sz w:val="28"/>
          <w:szCs w:val="28"/>
        </w:rPr>
        <w:t>на возмещение части затрат, понес</w:t>
      </w:r>
      <w:r>
        <w:rPr>
          <w:rFonts w:ascii="Times New Roman" w:hAnsi="Times New Roman" w:cs="Times New Roman"/>
          <w:b/>
          <w:sz w:val="28"/>
          <w:szCs w:val="28"/>
        </w:rPr>
        <w:t>енных в текущем финансовом году,</w:t>
      </w:r>
      <w:r w:rsidRPr="00B103DC">
        <w:rPr>
          <w:rFonts w:ascii="Times New Roman" w:hAnsi="Times New Roman" w:cs="Times New Roman"/>
          <w:b/>
          <w:sz w:val="28"/>
          <w:szCs w:val="28"/>
        </w:rPr>
        <w:t xml:space="preserve"> 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за 1 квартал 2022 года</w:t>
      </w:r>
    </w:p>
    <w:p w:rsidR="008A701C" w:rsidRDefault="008A701C" w:rsidP="008A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8A701C" w:rsidTr="0095639B">
        <w:tc>
          <w:tcPr>
            <w:tcW w:w="9345" w:type="dxa"/>
            <w:gridSpan w:val="2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  <w:tc>
          <w:tcPr>
            <w:tcW w:w="6231" w:type="dxa"/>
          </w:tcPr>
          <w:p w:rsidR="008A701C" w:rsidRPr="007D5DB1" w:rsidRDefault="008A701C" w:rsidP="00217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Новосибирской области от 02.02.2015 № 37-п «О государственной программе Новосибирской области </w:t>
            </w:r>
            <w:r w:rsidR="00217A9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Новосибирской области»</w:t>
            </w:r>
            <w:r w:rsidR="00836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– постановление № 37-п)</w:t>
            </w:r>
          </w:p>
        </w:tc>
      </w:tr>
      <w:tr w:rsidR="00476E5D" w:rsidRPr="00A9562A" w:rsidTr="008A701C">
        <w:tc>
          <w:tcPr>
            <w:tcW w:w="3114" w:type="dxa"/>
          </w:tcPr>
          <w:p w:rsidR="00476E5D" w:rsidRPr="007D5DB1" w:rsidRDefault="00476E5D" w:rsidP="008A70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предоставления субсидии</w:t>
            </w:r>
          </w:p>
        </w:tc>
        <w:tc>
          <w:tcPr>
            <w:tcW w:w="6231" w:type="dxa"/>
          </w:tcPr>
          <w:p w:rsidR="001E0D27" w:rsidRDefault="001E0D27" w:rsidP="001E0D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оказание государственной поддержки сельскохозяйственному потребительскому кооперативу путем компенсации части понесенных затрат с целью развития на сельских территориях Новосибирской области сельскохозяйственной потребительской кооперации;</w:t>
            </w:r>
          </w:p>
          <w:p w:rsidR="001E0D27" w:rsidRDefault="001E0D27" w:rsidP="001E0D2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 обеспечение достижения целей, показателей и результатов государственной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N 37-п «О 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области».</w:t>
            </w:r>
          </w:p>
          <w:p w:rsidR="00217A9B" w:rsidRPr="007D5DB1" w:rsidRDefault="00217A9B" w:rsidP="00B1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562A" w:rsidRPr="00A9562A" w:rsidTr="008A701C">
        <w:tc>
          <w:tcPr>
            <w:tcW w:w="3114" w:type="dxa"/>
          </w:tcPr>
          <w:p w:rsidR="00A9562A" w:rsidRPr="007D5DB1" w:rsidRDefault="00A9562A" w:rsidP="00A95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Категория получателей</w:t>
            </w:r>
          </w:p>
        </w:tc>
        <w:tc>
          <w:tcPr>
            <w:tcW w:w="6231" w:type="dxa"/>
          </w:tcPr>
          <w:p w:rsidR="001E0D27" w:rsidRDefault="005A2E26" w:rsidP="001E0D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Сельскохозяйственный потребительский кооператив</w:t>
            </w:r>
            <w:r w:rsidR="001E0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созданное в соответствии с Федеральным </w:t>
            </w:r>
            <w:hyperlink r:id="rId6" w:history="1">
              <w:r w:rsidR="001E0D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 от 08.12.1995 № 193-ФЗ «О сельскохозяйственной кооперации» в форме сельскохозяйственного потребительского кооператива (за исключением сельскохозяйственного потребительского кредитного кооператива), зарегистрированное и осуществляющее деятельность на сельской территории или на территории сельской агломерации Новосибирской области, являющееся субъектом малого и среднего предпринимательства в соответствии с Федеральным </w:t>
            </w:r>
            <w:hyperlink r:id="rId7" w:history="1">
              <w:r w:rsidR="001E0D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 от 24.07.2007 № 209-ФЗ «О развитии малого и 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среднего предпринимательства в Российской Федерации» и объединяющее не менее 5 граждан Российской Федерации и (или) 3 сельскохозяйственных товаропроизводителей (кроме ассоциированных членов). Члены сельскохозяйственного потребительского кооператива из числа сельскохозяйственных товаропроизводителей должны относиться к </w:t>
            </w:r>
            <w:proofErr w:type="spellStart"/>
            <w:r w:rsidR="001E0D27">
              <w:rPr>
                <w:rFonts w:ascii="Times New Roman" w:hAnsi="Times New Roman" w:cs="Times New Roman"/>
                <w:sz w:val="24"/>
                <w:szCs w:val="24"/>
              </w:rPr>
              <w:t>микропредприятиям</w:t>
            </w:r>
            <w:proofErr w:type="spellEnd"/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 или малым предприятиям в соответствии с условиями, установленными Федеральным законом N 209-ФЗ).</w:t>
            </w:r>
          </w:p>
          <w:p w:rsidR="00A9562A" w:rsidRPr="00353249" w:rsidRDefault="00A9562A" w:rsidP="002D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01C" w:rsidRPr="00A9562A" w:rsidTr="00F860CD">
        <w:tc>
          <w:tcPr>
            <w:tcW w:w="9345" w:type="dxa"/>
            <w:gridSpan w:val="2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информация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Организатор отбора</w:t>
            </w:r>
          </w:p>
        </w:tc>
        <w:tc>
          <w:tcPr>
            <w:tcW w:w="6231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нахождения и почтовый адрес</w:t>
            </w:r>
          </w:p>
        </w:tc>
        <w:tc>
          <w:tcPr>
            <w:tcW w:w="6231" w:type="dxa"/>
          </w:tcPr>
          <w:p w:rsidR="008A701C" w:rsidRPr="007D5DB1" w:rsidRDefault="008A701C" w:rsidP="00F3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630007, г. Новосибирск, Красный проспект, д. 18, кабинет </w:t>
            </w:r>
            <w:r w:rsidR="00F34F8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31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agro@nso.ru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 сайт</w:t>
            </w:r>
          </w:p>
        </w:tc>
        <w:tc>
          <w:tcPr>
            <w:tcW w:w="6231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https://mcx.nso.ru/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етевой</w:t>
            </w:r>
            <w:proofErr w:type="spellEnd"/>
            <w:r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 адрес и (или) указатель страниц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6231" w:type="dxa"/>
          </w:tcPr>
          <w:p w:rsidR="008A701C" w:rsidRPr="007D5DB1" w:rsidRDefault="00217A9B" w:rsidP="00217A9B">
            <w:pPr>
              <w:pStyle w:val="1"/>
              <w:shd w:val="clear" w:color="auto" w:fill="auto"/>
              <w:spacing w:before="0"/>
              <w:ind w:left="20" w:righ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A9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</w:p>
        </w:tc>
        <w:tc>
          <w:tcPr>
            <w:tcW w:w="6231" w:type="dxa"/>
          </w:tcPr>
          <w:p w:rsidR="008A701C" w:rsidRPr="007D5DB1" w:rsidRDefault="00353249" w:rsidP="0021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(383) 238 6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6231" w:type="dxa"/>
          </w:tcPr>
          <w:p w:rsidR="008A701C" w:rsidRPr="007D5DB1" w:rsidRDefault="00217A9B" w:rsidP="0021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Наталья Михайловна</w:t>
            </w:r>
          </w:p>
        </w:tc>
      </w:tr>
      <w:tr w:rsidR="00A9562A" w:rsidTr="000C3666">
        <w:tc>
          <w:tcPr>
            <w:tcW w:w="9345" w:type="dxa"/>
            <w:gridSpan w:val="2"/>
          </w:tcPr>
          <w:p w:rsidR="00A9562A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проведении отбора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 проведения отбора</w:t>
            </w:r>
          </w:p>
        </w:tc>
        <w:tc>
          <w:tcPr>
            <w:tcW w:w="6231" w:type="dxa"/>
          </w:tcPr>
          <w:p w:rsidR="008A701C" w:rsidRPr="007D5DB1" w:rsidRDefault="0007593D" w:rsidP="00C44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="00F34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0D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 по </w:t>
            </w:r>
            <w:r w:rsidR="00C448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F34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  <w:r w:rsidR="00A9562A"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A9562A"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и время начала подачи заявок на участие в отборе</w:t>
            </w:r>
          </w:p>
        </w:tc>
        <w:tc>
          <w:tcPr>
            <w:tcW w:w="6231" w:type="dxa"/>
          </w:tcPr>
          <w:p w:rsidR="008A701C" w:rsidRPr="007D5DB1" w:rsidRDefault="00F34F84" w:rsidP="001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я 2022</w:t>
            </w:r>
            <w:r w:rsidR="00A9562A"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562A" w:rsidRPr="007D5DB1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и время окончания подачи заявок на участие в отборе</w:t>
            </w:r>
          </w:p>
        </w:tc>
        <w:tc>
          <w:tcPr>
            <w:tcW w:w="6231" w:type="dxa"/>
          </w:tcPr>
          <w:p w:rsidR="008A701C" w:rsidRPr="007D5DB1" w:rsidRDefault="00C448C6" w:rsidP="0021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F34F8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0759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93D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562A" w:rsidRPr="007D5DB1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и время подачи заявок на участие в отборе</w:t>
            </w:r>
          </w:p>
        </w:tc>
        <w:tc>
          <w:tcPr>
            <w:tcW w:w="6231" w:type="dxa"/>
          </w:tcPr>
          <w:p w:rsidR="005A2BEE" w:rsidRDefault="005A2BEE" w:rsidP="005A2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 принимаются по адресу: 630007, г. Новосибирск, Красный проспект 18, главный вход,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C87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 (383) 2386796 (в рабочие дни с 9.00 -18.00)</w:t>
            </w:r>
          </w:p>
          <w:p w:rsidR="004C2CA1" w:rsidRPr="004C2CA1" w:rsidRDefault="005A2BEE" w:rsidP="001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Прилагаемые к заявке 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заверены подписью уполномоченного лица и печатью.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282F37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 предоставления субсидии</w:t>
            </w:r>
          </w:p>
        </w:tc>
        <w:tc>
          <w:tcPr>
            <w:tcW w:w="6231" w:type="dxa"/>
          </w:tcPr>
          <w:p w:rsidR="002D0807" w:rsidRPr="005A2E26" w:rsidRDefault="00DE31D6" w:rsidP="00DE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членов сельскохозяйственных потребительских кооперативов из числа субъектов малого и среднего предпринимательства в агропромышленном комплексе и личных подсобных хозяйств, принятых в отчетном году, ед.</w:t>
            </w:r>
          </w:p>
        </w:tc>
      </w:tr>
      <w:tr w:rsidR="00282F37" w:rsidTr="006977BB">
        <w:tc>
          <w:tcPr>
            <w:tcW w:w="9345" w:type="dxa"/>
            <w:gridSpan w:val="2"/>
          </w:tcPr>
          <w:p w:rsidR="00282F37" w:rsidRPr="007D5DB1" w:rsidRDefault="00282F37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 субсидии</w:t>
            </w:r>
          </w:p>
        </w:tc>
      </w:tr>
      <w:tr w:rsidR="00282F37" w:rsidTr="008A701C">
        <w:tc>
          <w:tcPr>
            <w:tcW w:w="3114" w:type="dxa"/>
          </w:tcPr>
          <w:p w:rsidR="00282F37" w:rsidRPr="007D5DB1" w:rsidRDefault="00282F37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субсидии</w:t>
            </w:r>
          </w:p>
        </w:tc>
        <w:tc>
          <w:tcPr>
            <w:tcW w:w="6231" w:type="dxa"/>
          </w:tcPr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(P) определяется по следующей формуле: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P= Z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- размер фактически произведенных затрат (без НДС), рублей;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 - размер возмещения затрат, определяемый приказом министерства, рублей.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возмещения затрат и предельный объем государственной поддержки на один сельскохозяйственный потребительский кооператив в течение одного финансового года: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размере, не превышающем 50 процентов затрат, но не более 10 млн рублей из расчета на один сельскохозяйственный потребительский кооператив;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субсидии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расчетные или корреспондентские счета, открытые получателями субсидий в учреждениях Центрального банка Российской Федерации или российских кредитных организациях.</w:t>
            </w:r>
          </w:p>
          <w:p w:rsidR="00282F37" w:rsidRPr="00FD1B61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субсидии министерством осуществляется не позднее 10-го рабочего дня со дня принятия министерством решения о предоставлении субсидии.</w:t>
            </w:r>
          </w:p>
        </w:tc>
      </w:tr>
      <w:tr w:rsidR="00282F37" w:rsidRPr="00282F37" w:rsidTr="008930A2">
        <w:tc>
          <w:tcPr>
            <w:tcW w:w="9345" w:type="dxa"/>
            <w:gridSpan w:val="2"/>
          </w:tcPr>
          <w:p w:rsidR="00282F37" w:rsidRPr="007D5DB1" w:rsidRDefault="00282F37" w:rsidP="0028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Требования к </w:t>
            </w:r>
            <w:r w:rsidRPr="007D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участникам отбора </w:t>
            </w: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перечень документов, представляемых </w:t>
            </w:r>
            <w:r w:rsidRPr="007D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участниками отбора </w:t>
            </w: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для подтверждения их соответствия указанным требованиям</w:t>
            </w:r>
          </w:p>
        </w:tc>
      </w:tr>
      <w:tr w:rsidR="00DE31D6" w:rsidRPr="00463533" w:rsidTr="008A701C">
        <w:tc>
          <w:tcPr>
            <w:tcW w:w="3114" w:type="dxa"/>
          </w:tcPr>
          <w:p w:rsidR="00DE31D6" w:rsidRPr="007D5DB1" w:rsidRDefault="00DE31D6" w:rsidP="00DE3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участникам отбора</w:t>
            </w:r>
          </w:p>
        </w:tc>
        <w:tc>
          <w:tcPr>
            <w:tcW w:w="6231" w:type="dxa"/>
          </w:tcPr>
          <w:p w:rsidR="00DE31D6" w:rsidRDefault="00DE31D6" w:rsidP="00DE31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Частник отбора должен соответствовать на 01 января 2022 года следующим требованиям:</w:t>
            </w:r>
          </w:p>
          <w:p w:rsidR="00DE31D6" w:rsidRDefault="00D37652" w:rsidP="00DE31D6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>) у сельскохозяйственного потребительского кооператива 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областным бюджетом Новосибирской области;</w:t>
            </w:r>
          </w:p>
          <w:p w:rsidR="00DE31D6" w:rsidRDefault="00D37652" w:rsidP="00DE31D6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>) сельскохозяйственные потребительские кооперативы не должны находиться в процессе реорганизации (за исключением реорганизации в форме присоединения к юридическому лицу, являющемуся субъектом государственной поддержки, другого юридического лица), ликвидации, в отношении их не введена процедура банкротства, деятельность сельскохозяйственного потребительского кооператива не приостановлена в порядке, предусмотренном законодательством Российской Федерации;</w:t>
            </w:r>
          </w:p>
          <w:p w:rsidR="00DE31D6" w:rsidRDefault="00D37652" w:rsidP="00DE31D6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 xml:space="preserve">) сельскохозяйственные потребительские кооперативы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DE31D6" w:rsidRDefault="00D37652" w:rsidP="00DE31D6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 xml:space="preserve">) сельскохозяйственные потребительские кооперативы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      </w:r>
            <w:hyperlink r:id="rId8" w:history="1">
              <w:r w:rsidR="00DE31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4</w:t>
              </w:r>
            </w:hyperlink>
            <w:r w:rsidR="00DE3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ED8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субсидий сельскохозяйственном потребительскому кооперативу, зарегистрированному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(Приложение № 8 к постановлению № 37-п) (далее – Порядок)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1D6" w:rsidRPr="00FD1B61" w:rsidRDefault="00DE31D6" w:rsidP="00DE31D6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37" w:rsidTr="00AF42AA">
        <w:trPr>
          <w:trHeight w:val="1833"/>
        </w:trPr>
        <w:tc>
          <w:tcPr>
            <w:tcW w:w="3114" w:type="dxa"/>
          </w:tcPr>
          <w:p w:rsidR="00282F37" w:rsidRPr="007D5DB1" w:rsidRDefault="00476E5D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Перечень документов, представляемых участником отбора для подтверждения их соответствия указанным требованиям</w:t>
            </w:r>
          </w:p>
        </w:tc>
        <w:tc>
          <w:tcPr>
            <w:tcW w:w="6231" w:type="dxa"/>
          </w:tcPr>
          <w:p w:rsidR="00282F37" w:rsidRPr="00DE31D6" w:rsidRDefault="00DE31D6" w:rsidP="00DE31D6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кооператив подтверждает соответствие требованиям, установленным настоящим пунктом, путем подачи в министерство заявки на участие в отборе по форме, утверждаемой приказом министерства.</w:t>
            </w:r>
          </w:p>
        </w:tc>
      </w:tr>
      <w:tr w:rsidR="00476E5D" w:rsidRPr="00476E5D" w:rsidTr="000B71B9">
        <w:tc>
          <w:tcPr>
            <w:tcW w:w="9345" w:type="dxa"/>
            <w:gridSpan w:val="2"/>
          </w:tcPr>
          <w:p w:rsidR="007D5DB1" w:rsidRPr="007D5DB1" w:rsidRDefault="007D5DB1" w:rsidP="007D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подачи заявок и форма заявок, подаваемых участниками отбора</w:t>
            </w:r>
          </w:p>
          <w:p w:rsidR="00476E5D" w:rsidRPr="007D5DB1" w:rsidRDefault="00476E5D" w:rsidP="0047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F37" w:rsidTr="008A701C">
        <w:tc>
          <w:tcPr>
            <w:tcW w:w="3114" w:type="dxa"/>
          </w:tcPr>
          <w:p w:rsidR="007D5DB1" w:rsidRPr="007D5DB1" w:rsidRDefault="007D5DB1" w:rsidP="007D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 и форма заявок, подаваемых участниками отбора</w:t>
            </w:r>
          </w:p>
          <w:p w:rsidR="00282F37" w:rsidRPr="007D5DB1" w:rsidRDefault="00282F37" w:rsidP="00476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BD6158" w:rsidRDefault="00BD6158" w:rsidP="00BD6158">
            <w:pPr>
              <w:widowControl w:val="0"/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сельскохозяйственные потребительские кооперативы представляют в министерство лично </w:t>
            </w:r>
            <w:r w:rsidRPr="00F34F84">
              <w:rPr>
                <w:rFonts w:ascii="Times New Roman" w:hAnsi="Times New Roman" w:cs="Times New Roman"/>
                <w:b/>
                <w:sz w:val="24"/>
                <w:szCs w:val="24"/>
              </w:rPr>
              <w:t>заявку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отборе, включающую в том числе согласие на публикацию (размещение) в информационно-телекоммуникационной сети "Интернет" информации о сельскохозяйственном потребительском кооперативе, о подаваемой им заявке, иной информации о сельскохозяйственном потребительском кооперативе, связанной с соответствующим отбором, а также следующие документы:</w:t>
            </w:r>
          </w:p>
          <w:p w:rsidR="00BD6158" w:rsidRDefault="00BD6158" w:rsidP="00BD6158">
            <w:pPr>
              <w:widowControl w:val="0"/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справку-расчет размера субсидии по форме, утверждаемой министерством;</w:t>
            </w:r>
          </w:p>
          <w:p w:rsidR="00BD6158" w:rsidRDefault="00BD6158" w:rsidP="00BD6158">
            <w:pPr>
              <w:widowControl w:val="0"/>
              <w:autoSpaceDE w:val="0"/>
              <w:autoSpaceDN w:val="0"/>
              <w:adjustRightInd w:val="0"/>
              <w:spacing w:before="24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копию договора поставки или договора купли-продажи;</w:t>
            </w:r>
          </w:p>
          <w:p w:rsidR="00BD6158" w:rsidRDefault="00BD6158" w:rsidP="00BD6158">
            <w:pPr>
              <w:widowControl w:val="0"/>
              <w:autoSpaceDE w:val="0"/>
              <w:autoSpaceDN w:val="0"/>
              <w:adjustRightInd w:val="0"/>
              <w:spacing w:before="24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копию счета-фактуры, товарной накладной, акта приема-передачи или универсального передаточного документа;</w:t>
            </w:r>
          </w:p>
          <w:p w:rsidR="00BD6158" w:rsidRDefault="00BD6158" w:rsidP="00BD6158">
            <w:pPr>
              <w:widowControl w:val="0"/>
              <w:autoSpaceDE w:val="0"/>
              <w:autoSpaceDN w:val="0"/>
              <w:adjustRightInd w:val="0"/>
              <w:spacing w:before="24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копию паспорта самоходной машины или паспорта транспортного средства, копию технического паспорта машины или оборудования;</w:t>
            </w:r>
          </w:p>
          <w:p w:rsidR="00BD6158" w:rsidRDefault="00BD6158" w:rsidP="00BD6158">
            <w:pPr>
              <w:widowControl w:val="0"/>
              <w:autoSpaceDE w:val="0"/>
              <w:autoSpaceDN w:val="0"/>
              <w:adjustRightInd w:val="0"/>
              <w:spacing w:before="24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копию платежного поручения;</w:t>
            </w:r>
          </w:p>
          <w:p w:rsidR="00BD6158" w:rsidRDefault="00BD6158" w:rsidP="00BD6158">
            <w:pPr>
              <w:widowControl w:val="0"/>
              <w:autoSpaceDE w:val="0"/>
              <w:autoSpaceDN w:val="0"/>
              <w:adjustRightInd w:val="0"/>
              <w:spacing w:before="24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копию решения общего собрания членов сельскохозяйственного потребительского кооператива о передаче имущества в неделимый фонд;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документов заверяются печатью сельскохозяйственного потребительского кооператива (при наличии печати) и подписью руководителя.</w:t>
            </w:r>
          </w:p>
          <w:p w:rsidR="00BD6158" w:rsidRPr="00BD6158" w:rsidRDefault="00BD6158" w:rsidP="00BD6158">
            <w:pPr>
              <w:widowControl w:val="0"/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3E" w:rsidTr="007D5DB1">
        <w:trPr>
          <w:trHeight w:val="984"/>
        </w:trPr>
        <w:tc>
          <w:tcPr>
            <w:tcW w:w="9345" w:type="dxa"/>
            <w:gridSpan w:val="2"/>
          </w:tcPr>
          <w:p w:rsidR="00DC733E" w:rsidRPr="007D5DB1" w:rsidRDefault="00DC733E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Порядок отзыва заявок, порядок внесения изменений в заявки участников отбора, порядок отклонения заявок на стадии рассмотрения и оценки заявок, порядок возврата заявок, определяющий в том числе основания для возврата заявок</w:t>
            </w:r>
          </w:p>
        </w:tc>
      </w:tr>
      <w:tr w:rsidR="00282F37" w:rsidRPr="007D5DB1" w:rsidTr="008A701C">
        <w:tc>
          <w:tcPr>
            <w:tcW w:w="3114" w:type="dxa"/>
          </w:tcPr>
          <w:p w:rsidR="00282F37" w:rsidRPr="007D5DB1" w:rsidRDefault="007D5DB1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отзыва заявок участником отбора</w:t>
            </w:r>
          </w:p>
        </w:tc>
        <w:tc>
          <w:tcPr>
            <w:tcW w:w="6231" w:type="dxa"/>
          </w:tcPr>
          <w:p w:rsidR="00177D3C" w:rsidRDefault="00177D3C" w:rsidP="00177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кооператив до момента окончания срока проведения отбора, указанного в объявлении о проведении отбора, вправе отозвать заявку, направив в министерство заявление об отзыве заявки.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возвращает заявку на участие в отборе и прилагаемые к ней документы, поданные сельскохозяйственным потребительским кооперативом, в течение 5 рабочих дней со дня поступления заявления об отзыве заявки.</w:t>
            </w:r>
          </w:p>
          <w:p w:rsidR="00282F37" w:rsidRPr="007D5DB1" w:rsidRDefault="00177D3C" w:rsidP="00177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кооператив вправе повторно подать заявку, но не позднее установленного срока окончания приема заявок.</w:t>
            </w:r>
          </w:p>
        </w:tc>
      </w:tr>
      <w:tr w:rsidR="007D5DB1" w:rsidRPr="007D5DB1" w:rsidTr="008A701C">
        <w:tc>
          <w:tcPr>
            <w:tcW w:w="3114" w:type="dxa"/>
          </w:tcPr>
          <w:p w:rsidR="007D5DB1" w:rsidRPr="007D5DB1" w:rsidRDefault="007D5DB1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внесения изменений в заявки участников отбора</w:t>
            </w:r>
          </w:p>
        </w:tc>
        <w:tc>
          <w:tcPr>
            <w:tcW w:w="6231" w:type="dxa"/>
          </w:tcPr>
          <w:p w:rsidR="007D5DB1" w:rsidRPr="007D5DB1" w:rsidRDefault="007D5DB1" w:rsidP="00177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заявку допускается до окончания срока приема заявок</w:t>
            </w:r>
            <w:r w:rsidR="00177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F37" w:rsidRPr="007D5DB1" w:rsidTr="008A701C">
        <w:tc>
          <w:tcPr>
            <w:tcW w:w="3114" w:type="dxa"/>
          </w:tcPr>
          <w:p w:rsidR="00282F37" w:rsidRPr="007D5DB1" w:rsidRDefault="007D5DB1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отклонения заявок на стадии рассмотрения и оценки заявок</w:t>
            </w:r>
          </w:p>
        </w:tc>
        <w:tc>
          <w:tcPr>
            <w:tcW w:w="6231" w:type="dxa"/>
          </w:tcPr>
          <w:p w:rsidR="00177D3C" w:rsidRDefault="00177D3C" w:rsidP="00177D3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на стадии рассмотрения и оценки заявок являются: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 несоответствие сельскохозяйственного потребительского кооператива категориям, установленным в </w:t>
            </w:r>
            <w:hyperlink r:id="rId9" w:history="1">
              <w:r w:rsidRPr="00177D3C">
                <w:rPr>
                  <w:rFonts w:ascii="Times New Roman" w:hAnsi="Times New Roman" w:cs="Times New Roman"/>
                  <w:sz w:val="24"/>
                  <w:szCs w:val="24"/>
                </w:rPr>
                <w:t>пункте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Порядка;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 несоответствие сельскохозяйственного потребительского кооператива требованиям, установленным в </w:t>
            </w:r>
            <w:hyperlink r:id="rId10" w:history="1">
              <w:r w:rsidRPr="00177D3C">
                <w:rPr>
                  <w:rFonts w:ascii="Times New Roman" w:hAnsi="Times New Roman" w:cs="Times New Roman"/>
                  <w:sz w:val="24"/>
                  <w:szCs w:val="24"/>
                </w:rPr>
                <w:t>пункте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Порядка;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несоответствие представленных сельскохозяйственным потребительским кооперативом заявки и документов требованиям, установленным в объявлении о проведении отбора;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недостоверность представленной сельскохозяйственным потребительским кооперативом информации, в том числе информации о месте нахождения и адресе юридического лица;</w:t>
            </w:r>
          </w:p>
          <w:p w:rsidR="00282F37" w:rsidRPr="00836B76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подача сельскохозяйственным потребительским кооперативом заявки после даты и (или) времени, определенных для подачи заявок.</w:t>
            </w:r>
          </w:p>
        </w:tc>
      </w:tr>
      <w:tr w:rsidR="007D5DB1" w:rsidRPr="007D5DB1" w:rsidTr="008A701C">
        <w:tc>
          <w:tcPr>
            <w:tcW w:w="3114" w:type="dxa"/>
          </w:tcPr>
          <w:p w:rsidR="007D5DB1" w:rsidRPr="007D5DB1" w:rsidRDefault="007D5DB1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заявок, с основания для возврата заявок</w:t>
            </w:r>
          </w:p>
        </w:tc>
        <w:tc>
          <w:tcPr>
            <w:tcW w:w="6231" w:type="dxa"/>
          </w:tcPr>
          <w:p w:rsidR="00FD3637" w:rsidRDefault="00FD3637" w:rsidP="00FD363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возвращает заявку на участие в отборе и прилагаемые к ней документы, поданные сельскохозяйственным потребительским кооперативом, в течение 5 рабочих дней со дня поступления от участника отбора заявления об отзыве заявки.</w:t>
            </w:r>
          </w:p>
          <w:p w:rsidR="007D5DB1" w:rsidRPr="007D5DB1" w:rsidRDefault="007D5DB1" w:rsidP="00FD363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3E" w:rsidTr="00F76D92">
        <w:tc>
          <w:tcPr>
            <w:tcW w:w="9345" w:type="dxa"/>
            <w:gridSpan w:val="2"/>
          </w:tcPr>
          <w:p w:rsidR="00DC733E" w:rsidRPr="007D5DB1" w:rsidRDefault="00DC733E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рассмотрения и оценки заявок участников отбора</w:t>
            </w:r>
          </w:p>
        </w:tc>
      </w:tr>
      <w:tr w:rsidR="00476E5D" w:rsidTr="008A701C">
        <w:tc>
          <w:tcPr>
            <w:tcW w:w="3114" w:type="dxa"/>
          </w:tcPr>
          <w:p w:rsidR="00476E5D" w:rsidRPr="007D5DB1" w:rsidRDefault="00DC733E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и оценки заявок</w:t>
            </w:r>
          </w:p>
        </w:tc>
        <w:tc>
          <w:tcPr>
            <w:tcW w:w="6231" w:type="dxa"/>
          </w:tcPr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оценка заявок осуществляется в следующем порядке: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определяется соответствие даты подачи заявки сроку, установленному для подачи заявок;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проверяется соответствие заявки и представленных документов требованиям к заявкам, установленным в объявлении о проведении отбора;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проверяется соответствие сельскохозяйственного потребительского кооператива категориям, установленным в </w:t>
            </w:r>
            <w:hyperlink r:id="rId11" w:history="1">
              <w:r w:rsidRPr="00B8016D">
                <w:rPr>
                  <w:rFonts w:ascii="Times New Roman" w:hAnsi="Times New Roman" w:cs="Times New Roman"/>
                  <w:sz w:val="24"/>
                  <w:szCs w:val="24"/>
                </w:rPr>
                <w:t>пункте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Порядка;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проверяется соответствие сельскохозяйственного потребительского кооператива требованиям, установленным в </w:t>
            </w:r>
            <w:hyperlink r:id="rId12" w:history="1">
              <w:r w:rsidRPr="00B8016D">
                <w:rPr>
                  <w:rFonts w:ascii="Times New Roman" w:hAnsi="Times New Roman" w:cs="Times New Roman"/>
                  <w:sz w:val="24"/>
                  <w:szCs w:val="24"/>
                </w:rPr>
                <w:t>пункте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Порядка.</w:t>
            </w:r>
          </w:p>
          <w:p w:rsidR="00F07188" w:rsidRPr="00F07188" w:rsidRDefault="00F07188" w:rsidP="00F84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E5D" w:rsidTr="008A701C">
        <w:tc>
          <w:tcPr>
            <w:tcW w:w="3114" w:type="dxa"/>
          </w:tcPr>
          <w:p w:rsidR="00476E5D" w:rsidRPr="007D5DB1" w:rsidRDefault="00DC733E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Порядок предоставления участникам отбора разъяснений положений объявления, дата начала и окончания срока такого предоставления</w:t>
            </w:r>
          </w:p>
        </w:tc>
        <w:tc>
          <w:tcPr>
            <w:tcW w:w="6231" w:type="dxa"/>
          </w:tcPr>
          <w:p w:rsidR="00476E5D" w:rsidRPr="007D5DB1" w:rsidRDefault="00DC733E" w:rsidP="005232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 отбора с даты нача</w:t>
            </w:r>
            <w:r w:rsidR="00970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 отбора и не позднее</w:t>
            </w:r>
            <w:r w:rsidR="00CB7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дня окончания </w:t>
            </w:r>
            <w:r w:rsidR="005232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срока приема заявочной документации для участия в </w:t>
            </w:r>
            <w:r w:rsidR="00CB7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отбор</w:t>
            </w:r>
            <w:r w:rsidR="005232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вправе направить в адрес министерства сельского хозяйства Новосибирской области заявление о разъяснении положений объявления о проведении отбора. Министерство сельского хозяйства Новосибирской области предоставляет участнику отбора указанные разъяснения с использованием почтовой, электронной связи, а также посредством предоставления устных разъяснений</w:t>
            </w:r>
          </w:p>
        </w:tc>
      </w:tr>
      <w:tr w:rsidR="00476E5D" w:rsidTr="008A701C">
        <w:tc>
          <w:tcPr>
            <w:tcW w:w="3114" w:type="dxa"/>
          </w:tcPr>
          <w:p w:rsidR="00476E5D" w:rsidRPr="007D5DB1" w:rsidRDefault="00476E5D" w:rsidP="00DC73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победитель (победители) отбора должен подписать соглашение о предоставлении субсидии, заключаемое между министерством и </w:t>
            </w:r>
            <w:r w:rsidR="00DC733E" w:rsidRPr="007D5DB1">
              <w:rPr>
                <w:rFonts w:ascii="Times New Roman" w:hAnsi="Times New Roman" w:cs="Times New Roman"/>
                <w:sz w:val="24"/>
                <w:szCs w:val="24"/>
              </w:rPr>
              <w:t>участником отбора</w:t>
            </w:r>
          </w:p>
        </w:tc>
        <w:tc>
          <w:tcPr>
            <w:tcW w:w="6231" w:type="dxa"/>
          </w:tcPr>
          <w:p w:rsidR="00B8016D" w:rsidRDefault="00B8016D" w:rsidP="00B80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предоставлении субсидии министерство одновременно с направлением уведомления о принятии указанного решения направляет сельскохозяйственному потребительскому кооперативу проект соглашения о предоставлении субсидии, заключаемого между министерством и сельскохозяйственным потребительским кооперативом (далее - соглашение), в двух экземплярах. Сельскохозяйственный потребительский кооператив подписывает оба экземпляра соглашения и направляет их в адрес министерства в течение 3 рабочих дней со дня их получения.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 заключение соглашения, в том числе дополнительного соглашения о внесении в него изменений, а также дополнительного соглашения о расторжении, осуществляется в государственной интегрированной информационной системе управления общественными финансами "Электронный бюджет".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заключается в соответствии с типовой формой, установленной Министерством финансов Российской Федерации для соответствующего вида субсидии, в соответствии с Общими требованиями и соглашением, заключаемым между Министерством сельского хозяйства Российской Федерации и Правительством Новосибирской области, о предоставлении иных межбюджетных трансфертов, имеющих целевое назначение, из федерального бюджета бюджетам субъектов Российской Федерации в соответствии с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формирования,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N 999 "О формировании, предоставлении и распределении субсидий из федерального бюджета бюджетам субъектов Российской Федерации"</w:t>
            </w:r>
          </w:p>
          <w:p w:rsidR="00476E5D" w:rsidRPr="007D5DB1" w:rsidRDefault="00476E5D" w:rsidP="00345CB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E5D" w:rsidTr="008A701C">
        <w:tc>
          <w:tcPr>
            <w:tcW w:w="3114" w:type="dxa"/>
          </w:tcPr>
          <w:p w:rsidR="00476E5D" w:rsidRPr="007D5DB1" w:rsidRDefault="00476E5D" w:rsidP="007D5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Условия признания победителя (победителей) отбора уклонившимся от заключения соглашения</w:t>
            </w:r>
          </w:p>
        </w:tc>
        <w:tc>
          <w:tcPr>
            <w:tcW w:w="6231" w:type="dxa"/>
          </w:tcPr>
          <w:p w:rsidR="00545508" w:rsidRDefault="00545508" w:rsidP="0054550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в министерство отказа сельскохозяйственного потребительского кооператива от подписания соглашения или нарушения сельскохозяйственным потребительским кооперативом срока его подписания получатель считается уклонившимся от заключения соглашения.</w:t>
            </w:r>
          </w:p>
          <w:p w:rsidR="00476E5D" w:rsidRPr="007D5DB1" w:rsidRDefault="00476E5D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E5D" w:rsidRPr="00476E5D" w:rsidTr="008A701C">
        <w:tc>
          <w:tcPr>
            <w:tcW w:w="3114" w:type="dxa"/>
          </w:tcPr>
          <w:p w:rsidR="00476E5D" w:rsidRPr="007D5DB1" w:rsidRDefault="00476E5D" w:rsidP="00476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Дата размещения результатов отбора на едином портале и официальном сайте</w:t>
            </w:r>
          </w:p>
          <w:p w:rsidR="00476E5D" w:rsidRPr="007D5DB1" w:rsidRDefault="00476E5D" w:rsidP="0047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476E5D" w:rsidRPr="007D5DB1" w:rsidRDefault="00F07188" w:rsidP="005455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45508">
              <w:rPr>
                <w:rFonts w:ascii="Times New Roman" w:hAnsi="Times New Roman" w:cs="Times New Roman"/>
                <w:sz w:val="24"/>
                <w:szCs w:val="24"/>
              </w:rPr>
              <w:t>14 календарных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 оформления протокол об итогах отбора.</w:t>
            </w:r>
          </w:p>
        </w:tc>
      </w:tr>
    </w:tbl>
    <w:p w:rsidR="008A701C" w:rsidRPr="008A701C" w:rsidRDefault="008A701C" w:rsidP="008A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701C" w:rsidRPr="008A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1BC7"/>
    <w:multiLevelType w:val="hybridMultilevel"/>
    <w:tmpl w:val="4E00E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66"/>
    <w:rsid w:val="0003719F"/>
    <w:rsid w:val="0007593D"/>
    <w:rsid w:val="000A4ED8"/>
    <w:rsid w:val="00174603"/>
    <w:rsid w:val="00177D3C"/>
    <w:rsid w:val="001E0D27"/>
    <w:rsid w:val="00217A9B"/>
    <w:rsid w:val="00262C87"/>
    <w:rsid w:val="00274730"/>
    <w:rsid w:val="00282F37"/>
    <w:rsid w:val="00297C54"/>
    <w:rsid w:val="002D0807"/>
    <w:rsid w:val="002E29B1"/>
    <w:rsid w:val="00345CB7"/>
    <w:rsid w:val="00353249"/>
    <w:rsid w:val="003D4C72"/>
    <w:rsid w:val="00463533"/>
    <w:rsid w:val="00476E5D"/>
    <w:rsid w:val="004C2CA1"/>
    <w:rsid w:val="004C6140"/>
    <w:rsid w:val="004D5A6E"/>
    <w:rsid w:val="004E1026"/>
    <w:rsid w:val="004F11D4"/>
    <w:rsid w:val="004F4ACA"/>
    <w:rsid w:val="00500E4B"/>
    <w:rsid w:val="0052328A"/>
    <w:rsid w:val="00545508"/>
    <w:rsid w:val="005A2BEE"/>
    <w:rsid w:val="005A2E26"/>
    <w:rsid w:val="006869C1"/>
    <w:rsid w:val="007743CE"/>
    <w:rsid w:val="007944B2"/>
    <w:rsid w:val="007C2A60"/>
    <w:rsid w:val="007D044C"/>
    <w:rsid w:val="007D5DB1"/>
    <w:rsid w:val="00836B76"/>
    <w:rsid w:val="008A701C"/>
    <w:rsid w:val="009655C4"/>
    <w:rsid w:val="009701CB"/>
    <w:rsid w:val="009E7866"/>
    <w:rsid w:val="00A9562A"/>
    <w:rsid w:val="00AF42AA"/>
    <w:rsid w:val="00B103DC"/>
    <w:rsid w:val="00B8016D"/>
    <w:rsid w:val="00BD6158"/>
    <w:rsid w:val="00C13AA8"/>
    <w:rsid w:val="00C448C6"/>
    <w:rsid w:val="00CA776D"/>
    <w:rsid w:val="00CB7AE5"/>
    <w:rsid w:val="00CD1B34"/>
    <w:rsid w:val="00CE7F76"/>
    <w:rsid w:val="00D37652"/>
    <w:rsid w:val="00D44148"/>
    <w:rsid w:val="00DC733E"/>
    <w:rsid w:val="00DE31D6"/>
    <w:rsid w:val="00EA6E60"/>
    <w:rsid w:val="00EB59CF"/>
    <w:rsid w:val="00F07188"/>
    <w:rsid w:val="00F10ACE"/>
    <w:rsid w:val="00F34F84"/>
    <w:rsid w:val="00F84B38"/>
    <w:rsid w:val="00FD1B61"/>
    <w:rsid w:val="00F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8609"/>
  <w15:chartTrackingRefBased/>
  <w15:docId w15:val="{84829C9A-3E9F-4CDC-B89C-E3C43C10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A701C"/>
    <w:rPr>
      <w:color w:val="0066CC"/>
      <w:u w:val="single"/>
    </w:rPr>
  </w:style>
  <w:style w:type="character" w:customStyle="1" w:styleId="a5">
    <w:name w:val="Основной текст_"/>
    <w:basedOn w:val="a0"/>
    <w:link w:val="1"/>
    <w:rsid w:val="008A7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A701C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DC733E"/>
    <w:rPr>
      <w:b/>
      <w:bCs/>
    </w:rPr>
  </w:style>
  <w:style w:type="paragraph" w:styleId="a7">
    <w:name w:val="List Paragraph"/>
    <w:basedOn w:val="a"/>
    <w:uiPriority w:val="34"/>
    <w:qFormat/>
    <w:rsid w:val="00297C54"/>
    <w:pPr>
      <w:ind w:left="720"/>
      <w:contextualSpacing/>
    </w:pPr>
  </w:style>
  <w:style w:type="paragraph" w:customStyle="1" w:styleId="ConsPlusNormal">
    <w:name w:val="ConsPlusNormal"/>
    <w:rsid w:val="00463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9D68ABAA8F8A7515A5AE0BD3AE43F22FF879731972C0EC68571A47C7E92095241440264DA83C802C984BCE997E2FA4514CECE2D1705E2EE3994F5W5NEN" TargetMode="External"/><Relationship Id="rId13" Type="http://schemas.openxmlformats.org/officeDocument/2006/relationships/hyperlink" Target="consultantplus://offline/ref=751FEF834B3231C30BDF68D450540BE1B151248FEABD2AD6B108ACCEC9746144B01F0257C77829007E9706664C5BC4D11BB972B1C5259331C5s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E5B799DADAB479AA45FD68E8AF5F92D9DE44CCBFFF505DB0687E796294D9EF2294302FE8C5317739237EFE32T5EFN" TargetMode="External"/><Relationship Id="rId12" Type="http://schemas.openxmlformats.org/officeDocument/2006/relationships/hyperlink" Target="consultantplus://offline/ref=B1686D0154353E22D69CECA5DAE038B32609499BBC79C89AA7AB822ED793FEE263675D88F2E8FD537F3479C2C2FD12DD502106BAAB2E466560B48469j0o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E5B799DADAB479AA45FD68E8AF5F92DED64FCCBCFA505DB0687E796294D9EF2294302FE8C5317739237EFE32T5EFN" TargetMode="External"/><Relationship Id="rId11" Type="http://schemas.openxmlformats.org/officeDocument/2006/relationships/hyperlink" Target="consultantplus://offline/ref=B1686D0154353E22D69CECA5DAE038B32609499BBC79C89AA7AB822ED793FEE263675D88F2E8FD537F3479C6C3FD12DD502106BAAB2E466560B48469j0o0N" TargetMode="External"/><Relationship Id="rId5" Type="http://schemas.openxmlformats.org/officeDocument/2006/relationships/hyperlink" Target="consultantplus://offline/ref=91CDC894B29DC66B325153B36FC6F2866CE1E4F3BC1092469E04E89370F5D5D8E197DC62F7D4022F37EDE5FCDC8AFDC2F54589A537AA5415AAA8C4D6o7F8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F56ACBF2BB7EF2A360A679CCAE4DD583D7B90D46E1BA40F098721AEC4C6CEF674F7F5800CD0B0C54AEFF3E10550940C87F7E5170842962FF880AB58XCj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56ACBF2BB7EF2A360A679CCAE4DD583D7B90D46E1BA40F098721AEC4C6CEF674F7F5800CD0B0C54AEFF3E50450940C87F7E5170842962FF880AB58XCj0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Мельникова Наталья Михайловна</cp:lastModifiedBy>
  <cp:revision>27</cp:revision>
  <dcterms:created xsi:type="dcterms:W3CDTF">2022-04-21T15:01:00Z</dcterms:created>
  <dcterms:modified xsi:type="dcterms:W3CDTF">2022-05-31T03:15:00Z</dcterms:modified>
</cp:coreProperties>
</file>