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28" w:rsidRDefault="00A85428" w:rsidP="004844A0">
      <w:pPr>
        <w:pStyle w:val="Default"/>
        <w:rPr>
          <w:sz w:val="22"/>
          <w:szCs w:val="22"/>
        </w:r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A85428" w:rsidRPr="00085391" w:rsidTr="002B72CE">
        <w:trPr>
          <w:trHeight w:val="2127"/>
        </w:trPr>
        <w:tc>
          <w:tcPr>
            <w:tcW w:w="4360" w:type="dxa"/>
          </w:tcPr>
          <w:p w:rsidR="002B72CE" w:rsidRPr="00085391" w:rsidRDefault="002B72CE" w:rsidP="002B72C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085391">
              <w:rPr>
                <w:rFonts w:eastAsiaTheme="minorHAnsi"/>
                <w:sz w:val="27"/>
                <w:szCs w:val="27"/>
                <w:lang w:eastAsia="en-US"/>
              </w:rPr>
              <w:t>У</w:t>
            </w:r>
            <w:r w:rsidR="00C710E8" w:rsidRPr="00085391">
              <w:rPr>
                <w:rFonts w:eastAsiaTheme="minorHAnsi"/>
                <w:sz w:val="27"/>
                <w:szCs w:val="27"/>
                <w:lang w:eastAsia="en-US"/>
              </w:rPr>
              <w:t>ТВЕРЖДЕНА</w:t>
            </w:r>
          </w:p>
          <w:p w:rsidR="002B72CE" w:rsidRPr="00085391" w:rsidRDefault="002B72CE" w:rsidP="002B72CE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085391">
              <w:rPr>
                <w:rFonts w:eastAsiaTheme="minorHAnsi"/>
                <w:sz w:val="27"/>
                <w:szCs w:val="27"/>
                <w:lang w:eastAsia="en-US"/>
              </w:rPr>
              <w:t>приказом министерства сельского хозяйства Новосибирской области</w:t>
            </w:r>
          </w:p>
          <w:p w:rsidR="002B72CE" w:rsidRPr="00085391" w:rsidRDefault="002B72CE" w:rsidP="00BC65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85391">
              <w:rPr>
                <w:rFonts w:eastAsiaTheme="minorHAnsi"/>
                <w:sz w:val="27"/>
                <w:szCs w:val="27"/>
                <w:lang w:eastAsia="en-US"/>
              </w:rPr>
              <w:t xml:space="preserve">от </w:t>
            </w:r>
            <w:r w:rsidR="00BC6553">
              <w:rPr>
                <w:rFonts w:eastAsiaTheme="minorHAnsi"/>
                <w:sz w:val="27"/>
                <w:szCs w:val="27"/>
                <w:lang w:val="en-US" w:eastAsia="en-US"/>
              </w:rPr>
              <w:t xml:space="preserve">3 </w:t>
            </w:r>
            <w:r w:rsidR="00BC6553">
              <w:rPr>
                <w:rFonts w:eastAsiaTheme="minorHAnsi"/>
                <w:sz w:val="27"/>
                <w:szCs w:val="27"/>
                <w:lang w:eastAsia="en-US"/>
              </w:rPr>
              <w:t xml:space="preserve">апреля </w:t>
            </w:r>
            <w:r w:rsidRPr="00085391">
              <w:rPr>
                <w:rFonts w:eastAsiaTheme="minorHAnsi"/>
                <w:sz w:val="27"/>
                <w:szCs w:val="27"/>
                <w:lang w:eastAsia="en-US"/>
              </w:rPr>
              <w:t xml:space="preserve"> №</w:t>
            </w:r>
            <w:r w:rsidR="00B02ED8"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  <w:r w:rsidR="00BC6553">
              <w:rPr>
                <w:rFonts w:eastAsiaTheme="minorHAnsi"/>
                <w:sz w:val="27"/>
                <w:szCs w:val="27"/>
                <w:lang w:eastAsia="en-US"/>
              </w:rPr>
              <w:t>50-нпа</w:t>
            </w:r>
          </w:p>
          <w:p w:rsidR="002B72CE" w:rsidRPr="00085391" w:rsidRDefault="002B72CE" w:rsidP="002B72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7"/>
                <w:szCs w:val="27"/>
                <w:lang w:eastAsia="en-US"/>
              </w:rPr>
            </w:pPr>
          </w:p>
          <w:p w:rsidR="002B72CE" w:rsidRPr="00085391" w:rsidRDefault="002B72CE" w:rsidP="002B72CE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</w:tbl>
    <w:p w:rsidR="00CB662D" w:rsidRPr="00085391" w:rsidRDefault="00CB662D" w:rsidP="00BC6553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085391">
        <w:rPr>
          <w:b/>
          <w:bCs/>
          <w:sz w:val="27"/>
          <w:szCs w:val="27"/>
        </w:rPr>
        <w:t>Соглашение № _________</w:t>
      </w:r>
    </w:p>
    <w:p w:rsidR="00CB662D" w:rsidRPr="00085391" w:rsidRDefault="00CB662D" w:rsidP="00E57823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085391">
        <w:rPr>
          <w:b/>
          <w:bCs/>
          <w:sz w:val="27"/>
          <w:szCs w:val="27"/>
        </w:rPr>
        <w:t>о предоставлении субсидии на государственную поддержку сельскохозяйственного производства в Новосибирской области</w:t>
      </w:r>
    </w:p>
    <w:p w:rsidR="00D21718" w:rsidRPr="00085391" w:rsidRDefault="00E57823" w:rsidP="00E57823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085391">
        <w:rPr>
          <w:b/>
          <w:bCs/>
          <w:sz w:val="27"/>
          <w:szCs w:val="27"/>
        </w:rPr>
        <w:t>гражданам, ведущим личное подсобное хозяйство</w:t>
      </w:r>
    </w:p>
    <w:p w:rsidR="00CB662D" w:rsidRPr="00085391" w:rsidRDefault="00CB662D" w:rsidP="00E5782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4"/>
        <w:jc w:val="center"/>
        <w:rPr>
          <w:bCs/>
          <w:sz w:val="27"/>
          <w:szCs w:val="27"/>
        </w:rPr>
      </w:pPr>
    </w:p>
    <w:p w:rsidR="00CB662D" w:rsidRPr="00085391" w:rsidRDefault="00CB662D" w:rsidP="00CB662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4"/>
        <w:jc w:val="both"/>
        <w:rPr>
          <w:bCs/>
          <w:sz w:val="27"/>
          <w:szCs w:val="27"/>
        </w:rPr>
      </w:pPr>
    </w:p>
    <w:p w:rsidR="00CB662D" w:rsidRPr="00085391" w:rsidRDefault="00CB662D" w:rsidP="00CB662D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right="-4"/>
        <w:jc w:val="both"/>
        <w:rPr>
          <w:bCs/>
          <w:sz w:val="27"/>
          <w:szCs w:val="27"/>
        </w:rPr>
      </w:pPr>
      <w:r w:rsidRPr="00085391">
        <w:rPr>
          <w:bCs/>
          <w:sz w:val="27"/>
          <w:szCs w:val="27"/>
        </w:rPr>
        <w:t>г. Новосибирск                                                                             «___» ______ 20___ г.</w:t>
      </w:r>
    </w:p>
    <w:p w:rsidR="00CB662D" w:rsidRPr="00085391" w:rsidRDefault="00CB662D" w:rsidP="00CB662D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right="-4"/>
        <w:jc w:val="both"/>
        <w:rPr>
          <w:sz w:val="24"/>
          <w:szCs w:val="24"/>
        </w:rPr>
      </w:pPr>
    </w:p>
    <w:p w:rsidR="00CB662D" w:rsidRPr="00085391" w:rsidRDefault="00CB662D" w:rsidP="00CB662D">
      <w:pPr>
        <w:widowControl w:val="0"/>
        <w:tabs>
          <w:tab w:val="left" w:pos="-6237"/>
          <w:tab w:val="left" w:pos="0"/>
        </w:tabs>
        <w:suppressAutoHyphens/>
        <w:autoSpaceDE w:val="0"/>
        <w:autoSpaceDN w:val="0"/>
        <w:adjustRightInd w:val="0"/>
        <w:ind w:right="-4"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Министерство сельского хозяйства Новосибирской области, именуемое в дальнейшем «Министерство», в лице заместителя Председателя Правительства Новосибирской области - министра сельского хозяйства Новосибирской области Пронькина Василия Андреевича, действующего на основании Положения о министерстве сельского хозяйства Новосибирской области, утвержденного постановлением Правительства Новосибирской области от 01.02.2016 № 9-п, с одной стороны, и _______________________________________________________</w:t>
      </w:r>
      <w:r w:rsidR="00085391">
        <w:rPr>
          <w:sz w:val="27"/>
          <w:szCs w:val="27"/>
        </w:rPr>
        <w:t>_____</w:t>
      </w:r>
    </w:p>
    <w:p w:rsidR="00085391" w:rsidRDefault="00CB662D" w:rsidP="00CB662D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right="-4"/>
        <w:jc w:val="center"/>
        <w:rPr>
          <w:sz w:val="27"/>
          <w:szCs w:val="27"/>
        </w:rPr>
      </w:pPr>
      <w:r w:rsidRPr="00085391">
        <w:rPr>
          <w:sz w:val="27"/>
          <w:szCs w:val="27"/>
        </w:rPr>
        <w:t>______________________________________________________________________</w:t>
      </w:r>
      <w:r w:rsidR="00085391">
        <w:rPr>
          <w:sz w:val="27"/>
          <w:szCs w:val="27"/>
        </w:rPr>
        <w:t>___</w:t>
      </w:r>
      <w:r w:rsidRPr="00085391">
        <w:rPr>
          <w:sz w:val="27"/>
          <w:szCs w:val="27"/>
        </w:rPr>
        <w:t>,</w:t>
      </w:r>
    </w:p>
    <w:p w:rsidR="00883E31" w:rsidRPr="00085391" w:rsidRDefault="00CB662D" w:rsidP="00CB662D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right="-4"/>
        <w:jc w:val="center"/>
      </w:pPr>
      <w:r w:rsidRPr="00085391">
        <w:t>(</w:t>
      </w:r>
      <w:r w:rsidR="00883E31" w:rsidRPr="00085391">
        <w:t>Ф.И.О. (отчество при наличии) гражданина (</w:t>
      </w:r>
      <w:proofErr w:type="spellStart"/>
      <w:r w:rsidR="00883E31" w:rsidRPr="00085391">
        <w:t>ки</w:t>
      </w:r>
      <w:proofErr w:type="spellEnd"/>
      <w:r w:rsidR="00883E31" w:rsidRPr="00085391">
        <w:t>), ведущего (ей) личное подсобное хозяйство)</w:t>
      </w:r>
    </w:p>
    <w:p w:rsidR="00CB662D" w:rsidRPr="00085391" w:rsidRDefault="00CB662D" w:rsidP="007D6E5B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right="-4"/>
        <w:jc w:val="both"/>
        <w:rPr>
          <w:sz w:val="27"/>
          <w:szCs w:val="27"/>
        </w:rPr>
      </w:pPr>
      <w:proofErr w:type="gramStart"/>
      <w:r w:rsidRPr="00085391">
        <w:rPr>
          <w:sz w:val="27"/>
          <w:szCs w:val="27"/>
        </w:rPr>
        <w:t>именуемый в дальнейшем «Субъект государственной поддержки</w:t>
      </w:r>
      <w:r w:rsidR="00D2170D" w:rsidRPr="00085391">
        <w:rPr>
          <w:sz w:val="27"/>
          <w:szCs w:val="27"/>
        </w:rPr>
        <w:t>»</w:t>
      </w:r>
      <w:r w:rsidR="00883E31" w:rsidRPr="00085391">
        <w:rPr>
          <w:sz w:val="27"/>
          <w:szCs w:val="27"/>
        </w:rPr>
        <w:t xml:space="preserve"> </w:t>
      </w:r>
      <w:r w:rsidRPr="00085391">
        <w:rPr>
          <w:sz w:val="27"/>
          <w:szCs w:val="27"/>
        </w:rPr>
        <w:t xml:space="preserve">с другой стороны, вместе далее именуемые «Стороны», </w:t>
      </w:r>
      <w:r w:rsidR="007D6E5B" w:rsidRPr="00085391">
        <w:rPr>
          <w:sz w:val="27"/>
          <w:szCs w:val="27"/>
        </w:rPr>
        <w:t xml:space="preserve">в соответствии с Бюджетным кодексом Российской Федерации, Законом Новосибирской области от 08.12.2006 № 61-ОЗ «О государственной поддержке сельскохозяйственного производства в Новосибирской области», постановлением администрации Новосибирской области от 23.03.2009 № 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области», </w:t>
      </w:r>
      <w:hyperlink r:id="rId9" w:history="1">
        <w:r w:rsidR="007D6E5B" w:rsidRPr="00085391">
          <w:rPr>
            <w:sz w:val="27"/>
            <w:szCs w:val="27"/>
          </w:rPr>
          <w:t>Положение</w:t>
        </w:r>
      </w:hyperlink>
      <w:r w:rsidR="007D6E5B" w:rsidRPr="00085391">
        <w:rPr>
          <w:sz w:val="27"/>
          <w:szCs w:val="27"/>
        </w:rPr>
        <w:t>м</w:t>
      </w:r>
      <w:proofErr w:type="gramEnd"/>
      <w:r w:rsidR="007D6E5B" w:rsidRPr="00085391">
        <w:rPr>
          <w:sz w:val="27"/>
          <w:szCs w:val="27"/>
        </w:rPr>
        <w:t xml:space="preserve"> </w:t>
      </w:r>
      <w:proofErr w:type="gramStart"/>
      <w:r w:rsidR="007D6E5B" w:rsidRPr="00085391">
        <w:rPr>
          <w:sz w:val="27"/>
          <w:szCs w:val="27"/>
        </w:rPr>
        <w:t xml:space="preserve">о порядке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</w:t>
      </w:r>
      <w:hyperlink r:id="rId10" w:history="1">
        <w:r w:rsidR="007D6E5B" w:rsidRPr="00085391">
          <w:rPr>
            <w:sz w:val="27"/>
            <w:szCs w:val="27"/>
          </w:rPr>
          <w:t>Порядком</w:t>
        </w:r>
      </w:hyperlink>
      <w:r w:rsidR="007D6E5B" w:rsidRPr="00085391">
        <w:rPr>
          <w:sz w:val="27"/>
          <w:szCs w:val="27"/>
        </w:rPr>
        <w:t xml:space="preserve">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области, источником финансового обеспечения которых являются субсидии из федерального</w:t>
      </w:r>
      <w:proofErr w:type="gramEnd"/>
      <w:r w:rsidR="007D6E5B" w:rsidRPr="00085391">
        <w:rPr>
          <w:sz w:val="27"/>
          <w:szCs w:val="27"/>
        </w:rPr>
        <w:t xml:space="preserve"> бюджета, </w:t>
      </w:r>
      <w:proofErr w:type="gramStart"/>
      <w:r w:rsidR="007D6E5B" w:rsidRPr="00085391">
        <w:rPr>
          <w:sz w:val="27"/>
          <w:szCs w:val="27"/>
        </w:rPr>
        <w:t>установленных</w:t>
      </w:r>
      <w:proofErr w:type="gramEnd"/>
      <w:r w:rsidR="007D6E5B" w:rsidRPr="00085391">
        <w:rPr>
          <w:sz w:val="27"/>
          <w:szCs w:val="27"/>
        </w:rPr>
        <w:t xml:space="preserve"> постановлением Правительства Новосибирской области от 02.02.2015 № 37-п (далее – Порядок предоставления субсидии) заключили настоящее соглашение (далее – Соглашение) о нижеследующем</w:t>
      </w:r>
      <w:r w:rsidR="00E57823" w:rsidRPr="00085391">
        <w:rPr>
          <w:sz w:val="27"/>
          <w:szCs w:val="27"/>
        </w:rPr>
        <w:t>:</w:t>
      </w:r>
    </w:p>
    <w:p w:rsidR="00085391" w:rsidRDefault="00085391" w:rsidP="00CB662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85391">
        <w:rPr>
          <w:sz w:val="27"/>
          <w:szCs w:val="27"/>
          <w:lang w:val="en-US"/>
        </w:rPr>
        <w:t>I</w:t>
      </w:r>
      <w:r w:rsidRPr="00085391">
        <w:rPr>
          <w:sz w:val="27"/>
          <w:szCs w:val="27"/>
        </w:rPr>
        <w:t>. Предмет Соглашения</w:t>
      </w: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cs="Courier New"/>
          <w:sz w:val="27"/>
          <w:szCs w:val="27"/>
        </w:rPr>
      </w:pPr>
    </w:p>
    <w:p w:rsidR="00D6366B" w:rsidRPr="00085391" w:rsidRDefault="00D6366B" w:rsidP="00CB662D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pacing w:val="-2"/>
          <w:sz w:val="27"/>
          <w:szCs w:val="27"/>
        </w:rPr>
      </w:pPr>
      <w:r w:rsidRPr="00085391">
        <w:rPr>
          <w:spacing w:val="-2"/>
          <w:sz w:val="27"/>
          <w:szCs w:val="27"/>
        </w:rPr>
        <w:t xml:space="preserve">Предметом настоящего Соглашения является предоставление Субъекту государственной поддержки средств из областного бюджета Новосибирской области в 2017 году / 2018-2019 годах в целях возмещения затрат, в связи с производством </w:t>
      </w:r>
      <w:r w:rsidRPr="00085391">
        <w:rPr>
          <w:spacing w:val="-2"/>
          <w:sz w:val="27"/>
          <w:szCs w:val="27"/>
        </w:rPr>
        <w:lastRenderedPageBreak/>
        <w:t xml:space="preserve">(реализацией) товаров, выполнением работ, оказанием услуг </w:t>
      </w:r>
      <w:r w:rsidRPr="00085391">
        <w:rPr>
          <w:rFonts w:eastAsia="Calibri"/>
          <w:sz w:val="27"/>
          <w:szCs w:val="27"/>
          <w:lang w:eastAsia="en-US"/>
        </w:rPr>
        <w:t>(далее - Субсидия)</w:t>
      </w:r>
      <w:r w:rsidRPr="00085391">
        <w:rPr>
          <w:spacing w:val="-2"/>
          <w:sz w:val="27"/>
          <w:szCs w:val="27"/>
        </w:rPr>
        <w:t xml:space="preserve"> в рамках государственной программы «Развитие сельского хозяйства и регулирование рынков сельскохозяйственной продукции, сырья и продовольствия в Новосибирской области на 2015-2020 годы» по оказанию государственной поддержки по направлениям государственной поддержки, предусмотренн</w:t>
      </w:r>
      <w:r w:rsidR="00E16BD7">
        <w:rPr>
          <w:spacing w:val="-2"/>
          <w:sz w:val="27"/>
          <w:szCs w:val="27"/>
        </w:rPr>
        <w:t>ым</w:t>
      </w:r>
      <w:r w:rsidRPr="00085391">
        <w:rPr>
          <w:spacing w:val="-2"/>
          <w:sz w:val="27"/>
          <w:szCs w:val="27"/>
        </w:rPr>
        <w:t xml:space="preserve"> </w:t>
      </w:r>
      <w:r w:rsidRPr="00085391">
        <w:rPr>
          <w:sz w:val="27"/>
          <w:szCs w:val="27"/>
        </w:rPr>
        <w:t>Порядком предоставления субсидии.</w:t>
      </w:r>
    </w:p>
    <w:p w:rsidR="00D6366B" w:rsidRPr="00085391" w:rsidRDefault="00D6366B" w:rsidP="00CB662D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pacing w:val="-2"/>
          <w:sz w:val="27"/>
          <w:szCs w:val="27"/>
        </w:rPr>
      </w:pP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r w:rsidRPr="00085391">
        <w:rPr>
          <w:sz w:val="27"/>
          <w:szCs w:val="27"/>
          <w:lang w:val="en-US"/>
        </w:rPr>
        <w:t>II</w:t>
      </w:r>
      <w:r w:rsidRPr="00085391">
        <w:rPr>
          <w:sz w:val="27"/>
          <w:szCs w:val="27"/>
        </w:rPr>
        <w:t>. Финансовое обеспечение предоставления Субсидии</w:t>
      </w: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70121A" w:rsidRPr="00085391" w:rsidRDefault="0070121A" w:rsidP="0070121A">
      <w:pPr>
        <w:widowControl w:val="0"/>
        <w:suppressAutoHyphens/>
        <w:autoSpaceDE w:val="0"/>
        <w:autoSpaceDN w:val="0"/>
        <w:adjustRightInd w:val="0"/>
        <w:ind w:right="-4"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2.1. Субсидия за счет средств областного бюджета Новосибирской области предоставляется Министерством 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CB662D" w:rsidRPr="00085391" w:rsidRDefault="0070121A" w:rsidP="0070121A">
      <w:pPr>
        <w:widowControl w:val="0"/>
        <w:suppressAutoHyphens/>
        <w:autoSpaceDE w:val="0"/>
        <w:autoSpaceDN w:val="0"/>
        <w:adjustRightInd w:val="0"/>
        <w:ind w:right="-4"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2.</w:t>
      </w:r>
      <w:r w:rsidR="009419E4" w:rsidRPr="00085391">
        <w:rPr>
          <w:sz w:val="27"/>
          <w:szCs w:val="27"/>
        </w:rPr>
        <w:t>2</w:t>
      </w:r>
      <w:r w:rsidRPr="00085391">
        <w:rPr>
          <w:sz w:val="27"/>
          <w:szCs w:val="27"/>
        </w:rPr>
        <w:t xml:space="preserve">. Размер </w:t>
      </w:r>
      <w:r w:rsidR="00D6366B" w:rsidRPr="00085391">
        <w:rPr>
          <w:sz w:val="27"/>
          <w:szCs w:val="27"/>
        </w:rPr>
        <w:t xml:space="preserve">предоставляемой </w:t>
      </w:r>
      <w:r w:rsidRPr="00085391">
        <w:rPr>
          <w:sz w:val="27"/>
          <w:szCs w:val="27"/>
        </w:rPr>
        <w:t>Субсидии определяется в соответствии с Порядком предоставления субсидии.</w:t>
      </w:r>
    </w:p>
    <w:p w:rsidR="0070121A" w:rsidRPr="00085391" w:rsidRDefault="0070121A" w:rsidP="0070121A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r w:rsidRPr="00085391">
        <w:rPr>
          <w:sz w:val="27"/>
          <w:szCs w:val="27"/>
          <w:lang w:val="en-US"/>
        </w:rPr>
        <w:t>III</w:t>
      </w:r>
      <w:r w:rsidRPr="00085391">
        <w:rPr>
          <w:sz w:val="27"/>
          <w:szCs w:val="27"/>
        </w:rPr>
        <w:t>. Условия и порядок предоставления Субсидии</w:t>
      </w: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3.1. Субсидия предоставляется в соответствии с </w:t>
      </w:r>
      <w:r w:rsidR="00D2170D" w:rsidRPr="00085391">
        <w:rPr>
          <w:sz w:val="27"/>
          <w:szCs w:val="27"/>
        </w:rPr>
        <w:t>Порядком предоставления субсидии</w:t>
      </w:r>
      <w:r w:rsidRPr="00085391">
        <w:rPr>
          <w:sz w:val="27"/>
          <w:szCs w:val="27"/>
        </w:rPr>
        <w:t>: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3.1.1 на цели, указанные в разделе </w:t>
      </w:r>
      <w:r w:rsidRPr="00085391">
        <w:rPr>
          <w:sz w:val="27"/>
          <w:szCs w:val="27"/>
          <w:lang w:val="en-US"/>
        </w:rPr>
        <w:t>I</w:t>
      </w:r>
      <w:r w:rsidRPr="00085391">
        <w:rPr>
          <w:sz w:val="27"/>
          <w:szCs w:val="27"/>
        </w:rPr>
        <w:t xml:space="preserve"> настоящего Соглашения;</w:t>
      </w:r>
    </w:p>
    <w:p w:rsidR="00990BF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3.1.2 </w:t>
      </w:r>
      <w:r w:rsidR="00990BFD" w:rsidRPr="00085391">
        <w:rPr>
          <w:sz w:val="27"/>
          <w:szCs w:val="27"/>
        </w:rPr>
        <w:t xml:space="preserve">при представлении </w:t>
      </w:r>
      <w:r w:rsidR="00990BFD" w:rsidRPr="00085391">
        <w:rPr>
          <w:spacing w:val="-2"/>
          <w:sz w:val="27"/>
          <w:szCs w:val="27"/>
        </w:rPr>
        <w:t>Субъектом государственной поддержки</w:t>
      </w:r>
      <w:r w:rsidR="00990BFD" w:rsidRPr="00085391">
        <w:rPr>
          <w:sz w:val="27"/>
          <w:szCs w:val="27"/>
        </w:rPr>
        <w:t xml:space="preserve"> в Министерство документов, подтверждающих произведенные им затраты, на возмещение которых предоставляется Субсидия, а также иных документов в соответствии с Порядком предоставления субсидии и настоящим Соглашением;</w:t>
      </w:r>
    </w:p>
    <w:p w:rsidR="00990BF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rFonts w:eastAsia="Calibri"/>
          <w:sz w:val="27"/>
          <w:szCs w:val="27"/>
          <w:lang w:eastAsia="en-US"/>
        </w:rPr>
        <w:t>3.</w:t>
      </w:r>
      <w:r w:rsidR="00990BFD" w:rsidRPr="00085391">
        <w:rPr>
          <w:rFonts w:eastAsia="Calibri"/>
          <w:sz w:val="27"/>
          <w:szCs w:val="27"/>
          <w:lang w:eastAsia="en-US"/>
        </w:rPr>
        <w:t>2</w:t>
      </w:r>
      <w:r w:rsidRPr="00085391">
        <w:rPr>
          <w:rFonts w:eastAsia="Calibri"/>
          <w:sz w:val="27"/>
          <w:szCs w:val="27"/>
          <w:lang w:eastAsia="en-US"/>
        </w:rPr>
        <w:t>. Перечисление субсидий</w:t>
      </w:r>
      <w:r w:rsidRPr="00085391">
        <w:rPr>
          <w:sz w:val="27"/>
          <w:szCs w:val="27"/>
        </w:rPr>
        <w:t xml:space="preserve"> осуществляется Министерством в соответствии с Порядком предоставления субсидии на счета Субъектов государственной поддержки, открытые ими в кредитных организациях</w:t>
      </w:r>
      <w:r w:rsidR="00990BFD" w:rsidRPr="00085391">
        <w:rPr>
          <w:sz w:val="27"/>
          <w:szCs w:val="27"/>
        </w:rPr>
        <w:t>.</w:t>
      </w:r>
    </w:p>
    <w:p w:rsidR="00CB662D" w:rsidRPr="00085391" w:rsidRDefault="00CB662D" w:rsidP="00CB662D">
      <w:pPr>
        <w:tabs>
          <w:tab w:val="left" w:pos="-5103"/>
          <w:tab w:val="left" w:pos="9356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Предоставление Субсидий по направлению государственной поддержки – возмещение части процентной ставки по кредитам (займам), заключенным малыми формами хозяйствования, осуществляется Министерством через кредитные организации при наличии соглашений, заключенных между Министерством и кредитными организациями.</w:t>
      </w:r>
    </w:p>
    <w:p w:rsidR="00CB662D" w:rsidRPr="00085391" w:rsidRDefault="00CB662D" w:rsidP="00CB662D">
      <w:pPr>
        <w:tabs>
          <w:tab w:val="left" w:pos="-5103"/>
          <w:tab w:val="left" w:pos="9356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Перечисление Субсидии Министерством осуществляется не позднее десятого рабочего дня после принятия решения о предоставлении Субсидии Министерством, по результатам рассмотрения документов, предусмотренных </w:t>
      </w:r>
      <w:r w:rsidR="00990BFD" w:rsidRPr="00085391">
        <w:rPr>
          <w:sz w:val="27"/>
          <w:szCs w:val="27"/>
        </w:rPr>
        <w:t>Порядком предоставления субсидии</w:t>
      </w:r>
      <w:r w:rsidRPr="00085391">
        <w:rPr>
          <w:sz w:val="27"/>
          <w:szCs w:val="27"/>
        </w:rPr>
        <w:t>.</w:t>
      </w:r>
    </w:p>
    <w:p w:rsidR="00990BFD" w:rsidRPr="00085391" w:rsidRDefault="00990BFD" w:rsidP="00CB662D">
      <w:pPr>
        <w:tabs>
          <w:tab w:val="left" w:pos="709"/>
          <w:tab w:val="center" w:pos="4678"/>
          <w:tab w:val="left" w:pos="7268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CB662D" w:rsidRPr="00085391" w:rsidRDefault="00CB662D" w:rsidP="00CB662D">
      <w:pPr>
        <w:tabs>
          <w:tab w:val="left" w:pos="709"/>
          <w:tab w:val="center" w:pos="4678"/>
          <w:tab w:val="left" w:pos="7268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r w:rsidRPr="00085391">
        <w:rPr>
          <w:sz w:val="27"/>
          <w:szCs w:val="27"/>
          <w:lang w:val="en-US"/>
        </w:rPr>
        <w:t>IV</w:t>
      </w:r>
      <w:r w:rsidRPr="00085391">
        <w:rPr>
          <w:sz w:val="27"/>
          <w:szCs w:val="27"/>
        </w:rPr>
        <w:t>. Права и обязанности Сторон</w:t>
      </w:r>
    </w:p>
    <w:p w:rsidR="00CB662D" w:rsidRPr="00085391" w:rsidRDefault="00CB662D" w:rsidP="00CB662D">
      <w:pPr>
        <w:tabs>
          <w:tab w:val="left" w:pos="709"/>
          <w:tab w:val="center" w:pos="4678"/>
          <w:tab w:val="left" w:pos="7268"/>
        </w:tabs>
        <w:suppressAutoHyphens/>
        <w:autoSpaceDE w:val="0"/>
        <w:autoSpaceDN w:val="0"/>
        <w:adjustRightInd w:val="0"/>
        <w:rPr>
          <w:sz w:val="27"/>
          <w:szCs w:val="27"/>
        </w:rPr>
      </w:pP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4.1. Министерство обязуется: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4.1.1 обеспечить предоставление Субсидии в соответствии с разделом </w:t>
      </w:r>
      <w:r w:rsidRPr="00085391">
        <w:rPr>
          <w:sz w:val="27"/>
          <w:szCs w:val="27"/>
          <w:lang w:val="en-US"/>
        </w:rPr>
        <w:t>III</w:t>
      </w:r>
      <w:r w:rsidRPr="00085391">
        <w:rPr>
          <w:sz w:val="27"/>
          <w:szCs w:val="27"/>
        </w:rPr>
        <w:t xml:space="preserve"> настоящего Соглашения;</w:t>
      </w:r>
    </w:p>
    <w:p w:rsidR="002E30B0" w:rsidRDefault="00CB662D" w:rsidP="002E30B0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4.1.2 осуществлять проверку представляемых Субъектом государственной поддержки документов, указанных в пункте 3.1.2 настоящего Соглашения, в том числе на соответствие их </w:t>
      </w:r>
      <w:r w:rsidR="00990BFD" w:rsidRPr="00085391">
        <w:rPr>
          <w:sz w:val="27"/>
          <w:szCs w:val="27"/>
        </w:rPr>
        <w:t>Порядку предоставления субсидии</w:t>
      </w:r>
      <w:r w:rsidRPr="00085391">
        <w:rPr>
          <w:sz w:val="27"/>
          <w:szCs w:val="27"/>
        </w:rPr>
        <w:t xml:space="preserve">, в течение </w:t>
      </w:r>
      <w:r w:rsidR="00990BFD" w:rsidRPr="00085391">
        <w:rPr>
          <w:sz w:val="27"/>
          <w:szCs w:val="27"/>
        </w:rPr>
        <w:t>1</w:t>
      </w:r>
      <w:r w:rsidRPr="00085391">
        <w:rPr>
          <w:sz w:val="27"/>
          <w:szCs w:val="27"/>
        </w:rPr>
        <w:t>5 рабочих дней со дня их получения от Субъекта государственной поддержки;</w:t>
      </w:r>
    </w:p>
    <w:p w:rsidR="00CB662D" w:rsidRPr="00085391" w:rsidRDefault="00CB662D" w:rsidP="002E30B0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5391">
        <w:rPr>
          <w:sz w:val="27"/>
          <w:szCs w:val="27"/>
        </w:rPr>
        <w:lastRenderedPageBreak/>
        <w:t xml:space="preserve">4.1.3 обеспечивать перечисление Субсидии на счет Субъекта государственной поддержки, указанный в разделе </w:t>
      </w:r>
      <w:r w:rsidRPr="00085391">
        <w:rPr>
          <w:sz w:val="27"/>
          <w:szCs w:val="27"/>
          <w:lang w:val="en-US"/>
        </w:rPr>
        <w:t>VII</w:t>
      </w:r>
      <w:r w:rsidRPr="00085391">
        <w:rPr>
          <w:sz w:val="27"/>
          <w:szCs w:val="27"/>
        </w:rPr>
        <w:t xml:space="preserve"> настоящего Соглашения, в соответствии с пунктом 3.</w:t>
      </w:r>
      <w:r w:rsidR="00990BFD" w:rsidRPr="00085391">
        <w:rPr>
          <w:sz w:val="27"/>
          <w:szCs w:val="27"/>
        </w:rPr>
        <w:t>2</w:t>
      </w:r>
      <w:r w:rsidRPr="00085391">
        <w:rPr>
          <w:sz w:val="27"/>
          <w:szCs w:val="27"/>
        </w:rPr>
        <w:t>. настоящего Соглашения;</w:t>
      </w:r>
      <w:proofErr w:type="gramEnd"/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4.1.</w:t>
      </w:r>
      <w:r w:rsidR="00990BFD" w:rsidRPr="00085391">
        <w:rPr>
          <w:sz w:val="27"/>
          <w:szCs w:val="27"/>
        </w:rPr>
        <w:t>4</w:t>
      </w:r>
      <w:r w:rsidRPr="00085391">
        <w:rPr>
          <w:sz w:val="27"/>
          <w:szCs w:val="27"/>
        </w:rPr>
        <w:t xml:space="preserve"> осуществлять </w:t>
      </w:r>
      <w:r w:rsidRPr="00085391">
        <w:rPr>
          <w:rFonts w:eastAsia="Calibri"/>
          <w:bCs/>
          <w:sz w:val="27"/>
          <w:szCs w:val="27"/>
          <w:lang w:eastAsia="en-US"/>
        </w:rPr>
        <w:t>контроль соблюдения условий, целей и порядка предоставления субсидий Субъект</w:t>
      </w:r>
      <w:r w:rsidR="00DB00E9" w:rsidRPr="00085391">
        <w:rPr>
          <w:rFonts w:eastAsia="Calibri"/>
          <w:bCs/>
          <w:sz w:val="27"/>
          <w:szCs w:val="27"/>
          <w:lang w:eastAsia="en-US"/>
        </w:rPr>
        <w:t>ом</w:t>
      </w:r>
      <w:r w:rsidRPr="00085391">
        <w:rPr>
          <w:rFonts w:eastAsia="Calibri"/>
          <w:bCs/>
          <w:sz w:val="27"/>
          <w:szCs w:val="27"/>
          <w:lang w:eastAsia="en-US"/>
        </w:rPr>
        <w:t xml:space="preserve"> государственной поддержки</w:t>
      </w:r>
      <w:r w:rsidRPr="00085391">
        <w:rPr>
          <w:sz w:val="27"/>
          <w:szCs w:val="27"/>
        </w:rPr>
        <w:t xml:space="preserve"> на основании:</w:t>
      </w:r>
    </w:p>
    <w:p w:rsidR="00CB662D" w:rsidRPr="00085391" w:rsidRDefault="00CB662D" w:rsidP="00CB662D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085391">
        <w:rPr>
          <w:color w:val="000000"/>
          <w:sz w:val="27"/>
          <w:szCs w:val="27"/>
        </w:rPr>
        <w:t>4.1.</w:t>
      </w:r>
      <w:r w:rsidR="00990BFD" w:rsidRPr="00085391">
        <w:rPr>
          <w:color w:val="000000"/>
          <w:sz w:val="27"/>
          <w:szCs w:val="27"/>
        </w:rPr>
        <w:t>4</w:t>
      </w:r>
      <w:r w:rsidRPr="00085391">
        <w:rPr>
          <w:color w:val="000000"/>
          <w:sz w:val="27"/>
          <w:szCs w:val="27"/>
        </w:rPr>
        <w:t xml:space="preserve">.1 документов, </w:t>
      </w:r>
      <w:r w:rsidRPr="00085391">
        <w:rPr>
          <w:sz w:val="27"/>
          <w:szCs w:val="27"/>
        </w:rPr>
        <w:t xml:space="preserve">представленных </w:t>
      </w:r>
      <w:r w:rsidRPr="00085391">
        <w:rPr>
          <w:rFonts w:eastAsia="Calibri"/>
          <w:bCs/>
          <w:sz w:val="27"/>
          <w:szCs w:val="27"/>
          <w:lang w:eastAsia="en-US"/>
        </w:rPr>
        <w:t>Субъект</w:t>
      </w:r>
      <w:r w:rsidR="00DB00E9" w:rsidRPr="00085391">
        <w:rPr>
          <w:rFonts w:eastAsia="Calibri"/>
          <w:bCs/>
          <w:sz w:val="27"/>
          <w:szCs w:val="27"/>
          <w:lang w:eastAsia="en-US"/>
        </w:rPr>
        <w:t>ом</w:t>
      </w:r>
      <w:r w:rsidRPr="00085391">
        <w:rPr>
          <w:rFonts w:eastAsia="Calibri"/>
          <w:bCs/>
          <w:sz w:val="27"/>
          <w:szCs w:val="27"/>
          <w:lang w:eastAsia="en-US"/>
        </w:rPr>
        <w:t xml:space="preserve"> государственной поддержки</w:t>
      </w:r>
      <w:r w:rsidRPr="00085391">
        <w:rPr>
          <w:sz w:val="27"/>
          <w:szCs w:val="27"/>
        </w:rPr>
        <w:t xml:space="preserve"> по запросу Министерства в соответствии с пунктом 4.3.</w:t>
      </w:r>
      <w:r w:rsidR="00D2170D" w:rsidRPr="00085391">
        <w:rPr>
          <w:sz w:val="27"/>
          <w:szCs w:val="27"/>
        </w:rPr>
        <w:t>2</w:t>
      </w:r>
      <w:r w:rsidRPr="00085391">
        <w:rPr>
          <w:sz w:val="27"/>
          <w:szCs w:val="27"/>
        </w:rPr>
        <w:t xml:space="preserve"> настоящего Соглашения;</w:t>
      </w:r>
    </w:p>
    <w:p w:rsidR="00CB662D" w:rsidRPr="00085391" w:rsidRDefault="00CB662D" w:rsidP="00CB662D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color w:val="000000"/>
          <w:sz w:val="27"/>
          <w:szCs w:val="27"/>
        </w:rPr>
        <w:t>4.1.</w:t>
      </w:r>
      <w:r w:rsidR="00D2170D" w:rsidRPr="00085391">
        <w:rPr>
          <w:color w:val="000000"/>
          <w:sz w:val="27"/>
          <w:szCs w:val="27"/>
        </w:rPr>
        <w:t>5</w:t>
      </w:r>
      <w:r w:rsidRPr="00085391">
        <w:rPr>
          <w:color w:val="000000"/>
          <w:sz w:val="27"/>
          <w:szCs w:val="27"/>
        </w:rPr>
        <w:t> </w:t>
      </w:r>
      <w:r w:rsidRPr="00085391">
        <w:rPr>
          <w:sz w:val="27"/>
          <w:szCs w:val="27"/>
        </w:rPr>
        <w:t>в случае</w:t>
      </w:r>
      <w:r w:rsidRPr="00085391">
        <w:rPr>
          <w:color w:val="000000"/>
          <w:sz w:val="27"/>
          <w:szCs w:val="27"/>
        </w:rPr>
        <w:t xml:space="preserve"> нарушения условий, целей</w:t>
      </w:r>
      <w:r w:rsidR="00DB00E9" w:rsidRPr="00085391">
        <w:rPr>
          <w:color w:val="000000"/>
          <w:sz w:val="27"/>
          <w:szCs w:val="27"/>
        </w:rPr>
        <w:t xml:space="preserve"> и</w:t>
      </w:r>
      <w:r w:rsidRPr="00085391">
        <w:rPr>
          <w:color w:val="000000"/>
          <w:sz w:val="27"/>
          <w:szCs w:val="27"/>
        </w:rPr>
        <w:t xml:space="preserve"> порядка предоставления субсидий, выявленных по фактам проверок, проведенных Министерством и уполномоченным органом государственного финансового контроля, Министерство в течение 10 рабочих дней со дня выявления указанных нарушений направляет Субъекту государственной поддержки уведомление о возврате полученных</w:t>
      </w:r>
      <w:r w:rsidRPr="00085391">
        <w:rPr>
          <w:rFonts w:eastAsia="Calibri"/>
          <w:bCs/>
          <w:spacing w:val="-4"/>
          <w:sz w:val="27"/>
          <w:szCs w:val="27"/>
          <w:lang w:eastAsia="en-US"/>
        </w:rPr>
        <w:t xml:space="preserve"> денежных средств;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4.1.</w:t>
      </w:r>
      <w:r w:rsidR="00D2170D" w:rsidRPr="00085391">
        <w:rPr>
          <w:sz w:val="27"/>
          <w:szCs w:val="27"/>
        </w:rPr>
        <w:t>6</w:t>
      </w:r>
      <w:r w:rsidRPr="00085391">
        <w:rPr>
          <w:sz w:val="27"/>
          <w:szCs w:val="27"/>
        </w:rPr>
        <w:t xml:space="preserve"> выполнять иные обязательства </w:t>
      </w:r>
      <w:r w:rsidRPr="00085391">
        <w:rPr>
          <w:rFonts w:cs="Courier New"/>
          <w:sz w:val="27"/>
          <w:szCs w:val="27"/>
        </w:rPr>
        <w:t xml:space="preserve">в соответствии с бюджетным законодательством Российской Федерации и </w:t>
      </w:r>
      <w:r w:rsidR="00D2170D" w:rsidRPr="00085391">
        <w:rPr>
          <w:sz w:val="27"/>
          <w:szCs w:val="27"/>
        </w:rPr>
        <w:t>Порядком предоставления субсидии</w:t>
      </w:r>
      <w:r w:rsidRPr="00085391">
        <w:rPr>
          <w:rFonts w:cs="Courier New"/>
          <w:sz w:val="27"/>
          <w:szCs w:val="27"/>
        </w:rPr>
        <w:t>.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4.2. Министерство вправе: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4.2.1. запрашивать у Субъекта государственной поддержки документы и информацию, необходимые для осуществления </w:t>
      </w:r>
      <w:proofErr w:type="gramStart"/>
      <w:r w:rsidRPr="00085391">
        <w:rPr>
          <w:sz w:val="27"/>
          <w:szCs w:val="27"/>
        </w:rPr>
        <w:t>контроля за</w:t>
      </w:r>
      <w:proofErr w:type="gramEnd"/>
      <w:r w:rsidRPr="00085391">
        <w:rPr>
          <w:sz w:val="27"/>
          <w:szCs w:val="27"/>
        </w:rPr>
        <w:t xml:space="preserve"> соблюдением Субъектом государственной поддержки условий</w:t>
      </w:r>
      <w:r w:rsidR="00DB00E9" w:rsidRPr="00085391">
        <w:rPr>
          <w:sz w:val="27"/>
          <w:szCs w:val="27"/>
        </w:rPr>
        <w:t>, целей и порядка</w:t>
      </w:r>
      <w:r w:rsidRPr="00085391">
        <w:rPr>
          <w:sz w:val="27"/>
          <w:szCs w:val="27"/>
        </w:rPr>
        <w:t xml:space="preserve"> предоставления Субсидии, установленных </w:t>
      </w:r>
      <w:r w:rsidR="00E57823" w:rsidRPr="00085391">
        <w:rPr>
          <w:sz w:val="27"/>
          <w:szCs w:val="27"/>
        </w:rPr>
        <w:t>Порядком предоставления субсидии</w:t>
      </w:r>
      <w:r w:rsidRPr="00085391">
        <w:rPr>
          <w:sz w:val="27"/>
          <w:szCs w:val="27"/>
        </w:rPr>
        <w:t xml:space="preserve"> и настоящим Соглашением, в соответствии с пунктом 4.1.6 настоящего Соглашения;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4.2.2 осуществлять иные права в соответствии с бюджетным законодательством Российской Федерации и </w:t>
      </w:r>
      <w:r w:rsidR="00E57823" w:rsidRPr="00085391">
        <w:rPr>
          <w:sz w:val="27"/>
          <w:szCs w:val="27"/>
        </w:rPr>
        <w:t>Порядком предоставления субсидии</w:t>
      </w:r>
      <w:r w:rsidRPr="00085391">
        <w:rPr>
          <w:sz w:val="27"/>
          <w:szCs w:val="27"/>
        </w:rPr>
        <w:t>.</w:t>
      </w:r>
    </w:p>
    <w:p w:rsidR="00CB662D" w:rsidRPr="00085391" w:rsidRDefault="00CB662D" w:rsidP="00CB662D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4.3. Субъект государственной поддержки</w:t>
      </w:r>
      <w:r w:rsidR="00E57823" w:rsidRPr="00085391">
        <w:rPr>
          <w:sz w:val="27"/>
          <w:szCs w:val="27"/>
        </w:rPr>
        <w:t xml:space="preserve"> </w:t>
      </w:r>
      <w:r w:rsidRPr="00085391">
        <w:rPr>
          <w:sz w:val="27"/>
          <w:szCs w:val="27"/>
        </w:rPr>
        <w:t>обязуется: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4.3.1 представлять в Министерство документы, установленные пунктом 3.1.2. настоящего Соглашения;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4.3.</w:t>
      </w:r>
      <w:r w:rsidR="00E57823" w:rsidRPr="00085391">
        <w:rPr>
          <w:sz w:val="27"/>
          <w:szCs w:val="27"/>
        </w:rPr>
        <w:t>2</w:t>
      </w:r>
      <w:r w:rsidRPr="00085391">
        <w:rPr>
          <w:sz w:val="27"/>
          <w:szCs w:val="27"/>
        </w:rPr>
        <w:t xml:space="preserve"> направлять по запросу Министерства документы и информацию, необходимые для осуществления </w:t>
      </w:r>
      <w:proofErr w:type="gramStart"/>
      <w:r w:rsidRPr="00085391">
        <w:rPr>
          <w:sz w:val="27"/>
          <w:szCs w:val="27"/>
        </w:rPr>
        <w:t>контроля за</w:t>
      </w:r>
      <w:proofErr w:type="gramEnd"/>
      <w:r w:rsidRPr="00085391">
        <w:rPr>
          <w:sz w:val="27"/>
          <w:szCs w:val="27"/>
        </w:rPr>
        <w:t xml:space="preserve"> соблюдением </w:t>
      </w:r>
      <w:r w:rsidR="00DB00E9" w:rsidRPr="00085391">
        <w:rPr>
          <w:sz w:val="27"/>
          <w:szCs w:val="27"/>
        </w:rPr>
        <w:t>условий, целей и порядка</w:t>
      </w:r>
      <w:r w:rsidRPr="00085391">
        <w:rPr>
          <w:sz w:val="27"/>
          <w:szCs w:val="27"/>
        </w:rPr>
        <w:t xml:space="preserve"> предоставления Субсидии в соответствии с пунктом 4.2.1 настоящего Соглашения, в течение десяти рабочих дней со дня получения указанного запроса;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4.3.</w:t>
      </w:r>
      <w:r w:rsidR="00D2170D" w:rsidRPr="00085391">
        <w:rPr>
          <w:sz w:val="27"/>
          <w:szCs w:val="27"/>
        </w:rPr>
        <w:t>3</w:t>
      </w:r>
      <w:r w:rsidRPr="00085391">
        <w:rPr>
          <w:sz w:val="27"/>
          <w:szCs w:val="27"/>
        </w:rPr>
        <w:t> </w:t>
      </w:r>
      <w:proofErr w:type="gramStart"/>
      <w:r w:rsidRPr="00085391">
        <w:rPr>
          <w:sz w:val="27"/>
          <w:szCs w:val="27"/>
        </w:rPr>
        <w:t xml:space="preserve">в случае получения от Министерства уведомления о возврате полученных денежных средств в соответствии с </w:t>
      </w:r>
      <w:r w:rsidR="00D2170D" w:rsidRPr="00085391">
        <w:rPr>
          <w:sz w:val="27"/>
          <w:szCs w:val="27"/>
        </w:rPr>
        <w:t>пунктом</w:t>
      </w:r>
      <w:proofErr w:type="gramEnd"/>
      <w:r w:rsidR="00D2170D" w:rsidRPr="00085391">
        <w:rPr>
          <w:sz w:val="27"/>
          <w:szCs w:val="27"/>
        </w:rPr>
        <w:t xml:space="preserve"> 4.1.5</w:t>
      </w:r>
      <w:r w:rsidRPr="00085391">
        <w:rPr>
          <w:sz w:val="27"/>
          <w:szCs w:val="27"/>
        </w:rPr>
        <w:t xml:space="preserve"> настоящего Соглашения: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4.3.</w:t>
      </w:r>
      <w:r w:rsidR="00D2170D" w:rsidRPr="00085391">
        <w:rPr>
          <w:sz w:val="27"/>
          <w:szCs w:val="27"/>
        </w:rPr>
        <w:t>3</w:t>
      </w:r>
      <w:r w:rsidRPr="00085391">
        <w:rPr>
          <w:sz w:val="27"/>
          <w:szCs w:val="27"/>
        </w:rPr>
        <w:t>.1 возвращать в областной бюджет Новосибирской области Субсидию в размере и в сроки, определенные в указанных уведомлениях;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4.3.</w:t>
      </w:r>
      <w:r w:rsidR="00D2170D" w:rsidRPr="00085391">
        <w:rPr>
          <w:sz w:val="27"/>
          <w:szCs w:val="27"/>
        </w:rPr>
        <w:t>4</w:t>
      </w:r>
      <w:r w:rsidRPr="00085391">
        <w:rPr>
          <w:sz w:val="27"/>
          <w:szCs w:val="27"/>
        </w:rPr>
        <w:t> обеспечивать полноту и достоверность сведений, представляемых в Министерство в соответствии с настоящим Соглашением;</w:t>
      </w: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4.3.</w:t>
      </w:r>
      <w:r w:rsidR="00D2170D" w:rsidRPr="00085391">
        <w:rPr>
          <w:sz w:val="27"/>
          <w:szCs w:val="27"/>
        </w:rPr>
        <w:t>5</w:t>
      </w:r>
      <w:r w:rsidRPr="00085391">
        <w:rPr>
          <w:sz w:val="27"/>
          <w:szCs w:val="27"/>
        </w:rPr>
        <w:t> выполнять иные обязательства в соответствии</w:t>
      </w:r>
      <w:r w:rsidRPr="00085391">
        <w:rPr>
          <w:rFonts w:cs="Courier New"/>
          <w:sz w:val="27"/>
          <w:szCs w:val="27"/>
        </w:rPr>
        <w:t xml:space="preserve"> с бюджетным законодательством Российской Федерации и </w:t>
      </w:r>
      <w:r w:rsidR="00F673DC" w:rsidRPr="00085391">
        <w:rPr>
          <w:sz w:val="27"/>
          <w:szCs w:val="27"/>
        </w:rPr>
        <w:t>Порядком предоставления субсидии</w:t>
      </w:r>
      <w:r w:rsidR="00DB00E9" w:rsidRPr="00085391">
        <w:rPr>
          <w:sz w:val="27"/>
          <w:szCs w:val="27"/>
        </w:rPr>
        <w:t>.</w:t>
      </w:r>
    </w:p>
    <w:p w:rsidR="00CB662D" w:rsidRPr="00085391" w:rsidRDefault="00CB662D" w:rsidP="00CB662D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4.4. Субъект государственной поддержки вправе:</w:t>
      </w:r>
    </w:p>
    <w:p w:rsidR="00CB662D" w:rsidRPr="00085391" w:rsidRDefault="00CB662D" w:rsidP="00CB662D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4.4.1 получать Субсидию при выполнении условий ее предоставления, установленных </w:t>
      </w:r>
      <w:r w:rsidR="00F673DC" w:rsidRPr="00085391">
        <w:rPr>
          <w:sz w:val="27"/>
          <w:szCs w:val="27"/>
        </w:rPr>
        <w:t>Порядком предоставления субсидии</w:t>
      </w:r>
      <w:r w:rsidRPr="00085391">
        <w:rPr>
          <w:sz w:val="27"/>
          <w:szCs w:val="27"/>
        </w:rPr>
        <w:t xml:space="preserve"> и настоящим Соглашением.</w:t>
      </w:r>
    </w:p>
    <w:p w:rsidR="00CB662D" w:rsidRPr="00085391" w:rsidRDefault="00CB662D" w:rsidP="00CB662D">
      <w:pPr>
        <w:tabs>
          <w:tab w:val="left" w:pos="-5103"/>
        </w:tabs>
        <w:suppressAutoHyphens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4.5. </w:t>
      </w:r>
      <w:r w:rsidRPr="00085391">
        <w:rPr>
          <w:sz w:val="27"/>
          <w:szCs w:val="27"/>
          <w:lang w:eastAsia="en-US"/>
        </w:rPr>
        <w:t>Субъект государственной поддержки выражает согласие н</w:t>
      </w:r>
      <w:r w:rsidRPr="00085391">
        <w:rPr>
          <w:sz w:val="27"/>
          <w:szCs w:val="27"/>
        </w:rPr>
        <w:t>а осуществление главным распорядителем средств областного бюджета, предоставившим Субсидию, и органами государственного финансового контроля проверок соблюдения субсидии условий, целей и порядка ее предоставления.</w:t>
      </w: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r w:rsidRPr="00085391">
        <w:rPr>
          <w:sz w:val="27"/>
          <w:szCs w:val="27"/>
          <w:lang w:val="en-US"/>
        </w:rPr>
        <w:t>V</w:t>
      </w:r>
      <w:r w:rsidRPr="00085391">
        <w:rPr>
          <w:sz w:val="27"/>
          <w:szCs w:val="27"/>
        </w:rPr>
        <w:t>. Ответственность Сторон</w:t>
      </w: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</w:p>
    <w:p w:rsidR="00CB662D" w:rsidRPr="00085391" w:rsidRDefault="00CB662D" w:rsidP="00CB662D">
      <w:pPr>
        <w:tabs>
          <w:tab w:val="left" w:pos="-5103"/>
        </w:tabs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lastRenderedPageBreak/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r w:rsidRPr="00085391">
        <w:rPr>
          <w:sz w:val="27"/>
          <w:szCs w:val="27"/>
          <w:lang w:val="en-US"/>
        </w:rPr>
        <w:t>VI</w:t>
      </w:r>
      <w:r w:rsidRPr="00085391">
        <w:rPr>
          <w:sz w:val="27"/>
          <w:szCs w:val="27"/>
        </w:rPr>
        <w:t>. Заключительные положения</w:t>
      </w: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CB662D" w:rsidRPr="00085391" w:rsidRDefault="00CB662D" w:rsidP="00CB662D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085391">
        <w:rPr>
          <w:sz w:val="27"/>
          <w:szCs w:val="27"/>
        </w:rPr>
        <w:t>недостижении</w:t>
      </w:r>
      <w:proofErr w:type="spellEnd"/>
      <w:r w:rsidRPr="00085391">
        <w:rPr>
          <w:sz w:val="27"/>
          <w:szCs w:val="27"/>
        </w:rPr>
        <w:t xml:space="preserve"> согласия споры между Сторонами решаются в судебном порядке.</w:t>
      </w:r>
    </w:p>
    <w:p w:rsidR="00CB662D" w:rsidRPr="00085391" w:rsidRDefault="00CB662D" w:rsidP="00CB662D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6.2. Настоящее Соглашение вступает в силу </w:t>
      </w:r>
      <w:proofErr w:type="gramStart"/>
      <w:r w:rsidRPr="00085391">
        <w:rPr>
          <w:sz w:val="27"/>
          <w:szCs w:val="27"/>
        </w:rPr>
        <w:t>с даты</w:t>
      </w:r>
      <w:proofErr w:type="gramEnd"/>
      <w:r w:rsidRPr="00085391">
        <w:rPr>
          <w:sz w:val="27"/>
          <w:szCs w:val="27"/>
        </w:rPr>
        <w:t xml:space="preserve"> его подписания, но не ранее доведения лимитов бюджетных обязательств, указанных в </w:t>
      </w:r>
      <w:r w:rsidR="00DB00E9" w:rsidRPr="00085391">
        <w:rPr>
          <w:sz w:val="27"/>
          <w:szCs w:val="27"/>
        </w:rPr>
        <w:t xml:space="preserve">разделе </w:t>
      </w:r>
      <w:r w:rsidR="00DB00E9" w:rsidRPr="00085391">
        <w:rPr>
          <w:sz w:val="27"/>
          <w:szCs w:val="27"/>
          <w:lang w:val="en-US"/>
        </w:rPr>
        <w:t>II</w:t>
      </w:r>
      <w:r w:rsidRPr="00085391">
        <w:rPr>
          <w:sz w:val="27"/>
          <w:szCs w:val="27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r w:rsidRPr="00085391" w:rsidDel="00573D9C">
        <w:rPr>
          <w:sz w:val="27"/>
          <w:szCs w:val="27"/>
        </w:rPr>
        <w:t xml:space="preserve"> </w:t>
      </w:r>
    </w:p>
    <w:p w:rsidR="00CB662D" w:rsidRPr="00085391" w:rsidRDefault="00CB662D" w:rsidP="00CB662D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6.3. 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CB662D" w:rsidRPr="00085391" w:rsidRDefault="00CB662D" w:rsidP="00CB662D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6.4. Расторжение настоящего Соглашения возможно в случае:</w:t>
      </w:r>
    </w:p>
    <w:p w:rsidR="00CB662D" w:rsidRPr="00085391" w:rsidRDefault="00CB662D" w:rsidP="00CB662D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>6.4.1 взаимного согласия Сторон;</w:t>
      </w:r>
    </w:p>
    <w:p w:rsidR="00CB662D" w:rsidRPr="00085391" w:rsidRDefault="00CB662D" w:rsidP="00CB662D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6.4.2 нарушения Субъектом государственной поддержки порядка, целей и условий предоставления Субсидии, установленных </w:t>
      </w:r>
      <w:r w:rsidR="00F673DC" w:rsidRPr="00085391">
        <w:rPr>
          <w:sz w:val="27"/>
          <w:szCs w:val="27"/>
        </w:rPr>
        <w:t>Порядком предоставления субсидии</w:t>
      </w:r>
      <w:r w:rsidRPr="00085391">
        <w:rPr>
          <w:sz w:val="27"/>
          <w:szCs w:val="27"/>
        </w:rPr>
        <w:t xml:space="preserve"> и настоящим Соглашением;</w:t>
      </w:r>
    </w:p>
    <w:p w:rsidR="00CB662D" w:rsidRPr="00085391" w:rsidRDefault="00CB662D" w:rsidP="00CB662D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5391">
        <w:rPr>
          <w:sz w:val="27"/>
          <w:szCs w:val="27"/>
        </w:rPr>
        <w:t xml:space="preserve">6.5. Настоящее Соглашение заключено Сторонами в двух экземплярах, </w:t>
      </w:r>
      <w:r w:rsidRPr="00085391">
        <w:rPr>
          <w:rFonts w:cs="Courier New"/>
          <w:sz w:val="27"/>
          <w:szCs w:val="27"/>
        </w:rPr>
        <w:t>имеющих одинаковую юридическую силу,</w:t>
      </w:r>
      <w:r w:rsidRPr="00085391">
        <w:rPr>
          <w:sz w:val="27"/>
          <w:szCs w:val="27"/>
        </w:rPr>
        <w:t xml:space="preserve"> по одному экземпляру для каждой из Сторон.</w:t>
      </w:r>
    </w:p>
    <w:p w:rsidR="00CB662D" w:rsidRPr="00085391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bookmarkStart w:id="0" w:name="Par203"/>
      <w:bookmarkEnd w:id="0"/>
      <w:r w:rsidRPr="00085391">
        <w:rPr>
          <w:sz w:val="27"/>
          <w:szCs w:val="27"/>
          <w:lang w:val="en-US"/>
        </w:rPr>
        <w:t>VII</w:t>
      </w:r>
      <w:r w:rsidRPr="00085391">
        <w:rPr>
          <w:sz w:val="27"/>
          <w:szCs w:val="27"/>
        </w:rPr>
        <w:t>. Платежные реквизиты и подписи Сторон</w:t>
      </w:r>
    </w:p>
    <w:p w:rsidR="00CB662D" w:rsidRPr="00CB662D" w:rsidRDefault="00CB662D" w:rsidP="00CB662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B662D" w:rsidRPr="00085391" w:rsidTr="004731C8">
        <w:tc>
          <w:tcPr>
            <w:tcW w:w="5069" w:type="dxa"/>
          </w:tcPr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b/>
                <w:sz w:val="27"/>
                <w:szCs w:val="27"/>
                <w:lang w:eastAsia="en-US"/>
              </w:rPr>
              <w:t xml:space="preserve">Министерство сельского хозяйства        Новосибирской области 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630011, г. Новосибирск,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Красный проспект, д.18,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proofErr w:type="gramStart"/>
            <w:r w:rsidRPr="00085391">
              <w:rPr>
                <w:rFonts w:eastAsia="Calibri"/>
                <w:sz w:val="27"/>
                <w:szCs w:val="27"/>
                <w:lang w:eastAsia="en-US"/>
              </w:rPr>
              <w:t>р</w:t>
            </w:r>
            <w:proofErr w:type="gramEnd"/>
            <w:r w:rsidRPr="00085391">
              <w:rPr>
                <w:rFonts w:eastAsia="Calibri"/>
                <w:sz w:val="27"/>
                <w:szCs w:val="27"/>
                <w:lang w:eastAsia="en-US"/>
              </w:rPr>
              <w:t xml:space="preserve">/с 40201810200000100045 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 xml:space="preserve">Сибирское ГУ 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 xml:space="preserve">Банка России г. Новосибирск 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БИК 045004001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 xml:space="preserve">ИНН 5406634656 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КПП 540601001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ОКТМО 50701000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 xml:space="preserve">УФК по Новосибирской области 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(Минсельхоз НСО)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_________________ /</w:t>
            </w:r>
            <w:proofErr w:type="spellStart"/>
            <w:r w:rsidRPr="00085391">
              <w:rPr>
                <w:rFonts w:eastAsia="Calibri"/>
                <w:sz w:val="27"/>
                <w:szCs w:val="27"/>
                <w:lang w:eastAsia="en-US"/>
              </w:rPr>
              <w:t>Пронькин</w:t>
            </w:r>
            <w:proofErr w:type="spellEnd"/>
            <w:r w:rsidRPr="00085391">
              <w:rPr>
                <w:rFonts w:eastAsia="Calibri"/>
                <w:sz w:val="27"/>
                <w:szCs w:val="27"/>
                <w:lang w:eastAsia="en-US"/>
              </w:rPr>
              <w:t xml:space="preserve"> В.А/</w:t>
            </w:r>
            <w:r w:rsidRPr="00085391">
              <w:rPr>
                <w:rFonts w:eastAsia="Calibri"/>
                <w:i/>
                <w:sz w:val="27"/>
                <w:szCs w:val="27"/>
                <w:lang w:eastAsia="en-US"/>
              </w:rPr>
              <w:t xml:space="preserve">        </w:t>
            </w:r>
            <w:r w:rsidR="002E30B0">
              <w:rPr>
                <w:rFonts w:eastAsia="Calibri"/>
                <w:i/>
                <w:sz w:val="27"/>
                <w:szCs w:val="27"/>
                <w:lang w:eastAsia="en-US"/>
              </w:rPr>
              <w:t xml:space="preserve">    </w:t>
            </w:r>
            <w:r w:rsidRPr="00085391">
              <w:rPr>
                <w:rFonts w:eastAsia="Calibri"/>
                <w:i/>
                <w:sz w:val="27"/>
                <w:szCs w:val="27"/>
                <w:lang w:eastAsia="en-US"/>
              </w:rPr>
              <w:t xml:space="preserve">(подпись)     </w:t>
            </w:r>
            <w:r w:rsidR="002E30B0">
              <w:rPr>
                <w:rFonts w:eastAsia="Calibri"/>
                <w:i/>
                <w:sz w:val="27"/>
                <w:szCs w:val="27"/>
                <w:lang w:eastAsia="en-US"/>
              </w:rPr>
              <w:t xml:space="preserve">                         </w:t>
            </w:r>
            <w:r w:rsidRPr="00085391">
              <w:rPr>
                <w:rFonts w:eastAsia="Calibri"/>
                <w:i/>
                <w:sz w:val="27"/>
                <w:szCs w:val="27"/>
                <w:lang w:eastAsia="en-US"/>
              </w:rPr>
              <w:t>(ФИО)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М.П.</w:t>
            </w:r>
          </w:p>
        </w:tc>
        <w:tc>
          <w:tcPr>
            <w:tcW w:w="5069" w:type="dxa"/>
          </w:tcPr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_________________________________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85391">
              <w:rPr>
                <w:rFonts w:eastAsia="Calibri"/>
                <w:lang w:eastAsia="en-US"/>
              </w:rPr>
              <w:t>(</w:t>
            </w:r>
            <w:r w:rsidR="00F673DC" w:rsidRPr="00085391">
              <w:rPr>
                <w:rFonts w:eastAsia="Calibri"/>
                <w:lang w:eastAsia="en-US"/>
              </w:rPr>
              <w:t>Ф.И.О. (отчество при наличии) гражданина (</w:t>
            </w:r>
            <w:proofErr w:type="spellStart"/>
            <w:r w:rsidR="00F673DC" w:rsidRPr="00085391">
              <w:rPr>
                <w:rFonts w:eastAsia="Calibri"/>
                <w:lang w:eastAsia="en-US"/>
              </w:rPr>
              <w:t>ки</w:t>
            </w:r>
            <w:proofErr w:type="spellEnd"/>
            <w:r w:rsidR="00F673DC" w:rsidRPr="00085391">
              <w:rPr>
                <w:rFonts w:eastAsia="Calibri"/>
                <w:lang w:eastAsia="en-US"/>
              </w:rPr>
              <w:t>), ведущего (ей) личное подсобное хозяйство)</w:t>
            </w:r>
          </w:p>
          <w:p w:rsidR="00F673DC" w:rsidRPr="00085391" w:rsidRDefault="00F673DC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________________________________</w:t>
            </w:r>
          </w:p>
          <w:p w:rsidR="00CB662D" w:rsidRPr="00085391" w:rsidRDefault="00F673DC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 xml:space="preserve">паспорт: серия </w:t>
            </w:r>
            <w:r w:rsidR="00CB662D" w:rsidRPr="00085391">
              <w:rPr>
                <w:rFonts w:eastAsia="Calibri"/>
                <w:sz w:val="27"/>
                <w:szCs w:val="27"/>
                <w:lang w:eastAsia="en-US"/>
              </w:rPr>
              <w:t>________</w:t>
            </w:r>
            <w:r w:rsidRPr="00085391">
              <w:rPr>
                <w:rFonts w:eastAsia="Calibri"/>
                <w:sz w:val="27"/>
                <w:szCs w:val="27"/>
                <w:lang w:eastAsia="en-US"/>
              </w:rPr>
              <w:t xml:space="preserve"> №</w:t>
            </w:r>
            <w:r w:rsidR="00CB662D" w:rsidRPr="00085391">
              <w:rPr>
                <w:rFonts w:eastAsia="Calibri"/>
                <w:sz w:val="27"/>
                <w:szCs w:val="27"/>
                <w:lang w:eastAsia="en-US"/>
              </w:rPr>
              <w:t>_________</w:t>
            </w:r>
          </w:p>
          <w:p w:rsidR="00CB662D" w:rsidRPr="00085391" w:rsidRDefault="00F673DC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выдан</w:t>
            </w:r>
            <w:r w:rsidR="00CB662D" w:rsidRPr="00085391">
              <w:rPr>
                <w:rFonts w:eastAsia="Calibri"/>
                <w:sz w:val="27"/>
                <w:szCs w:val="27"/>
                <w:lang w:eastAsia="en-US"/>
              </w:rPr>
              <w:t>___________________________</w:t>
            </w:r>
          </w:p>
          <w:p w:rsidR="00CB662D" w:rsidRPr="00085391" w:rsidRDefault="00F673DC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Адрес</w:t>
            </w:r>
            <w:r w:rsidR="00CB662D" w:rsidRPr="00085391">
              <w:rPr>
                <w:rFonts w:eastAsia="Calibri"/>
                <w:sz w:val="27"/>
                <w:szCs w:val="27"/>
                <w:lang w:eastAsia="en-US"/>
              </w:rPr>
              <w:t>___________________________</w:t>
            </w:r>
          </w:p>
          <w:p w:rsidR="00F673DC" w:rsidRPr="00085391" w:rsidRDefault="00F673DC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_________________________________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ИНН ____________________________</w:t>
            </w:r>
          </w:p>
          <w:p w:rsidR="00CB662D" w:rsidRPr="00085391" w:rsidRDefault="00F673DC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№ счета</w:t>
            </w:r>
            <w:r w:rsidR="00CB662D" w:rsidRPr="00085391">
              <w:rPr>
                <w:rFonts w:eastAsia="Calibri"/>
                <w:sz w:val="27"/>
                <w:szCs w:val="27"/>
                <w:lang w:eastAsia="en-US"/>
              </w:rPr>
              <w:t>__________________________</w:t>
            </w:r>
          </w:p>
          <w:p w:rsidR="00F673DC" w:rsidRPr="00085391" w:rsidRDefault="00F673DC" w:rsidP="00F673DC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85391">
              <w:rPr>
                <w:rFonts w:eastAsia="Calibri"/>
                <w:lang w:eastAsia="en-US"/>
              </w:rPr>
              <w:t xml:space="preserve">                    (</w:t>
            </w:r>
            <w:proofErr w:type="gramStart"/>
            <w:r w:rsidRPr="00085391">
              <w:rPr>
                <w:rFonts w:eastAsia="Calibri"/>
                <w:lang w:eastAsia="en-US"/>
              </w:rPr>
              <w:t>открытый</w:t>
            </w:r>
            <w:proofErr w:type="gramEnd"/>
            <w:r w:rsidRPr="00085391">
              <w:rPr>
                <w:rFonts w:eastAsia="Calibri"/>
                <w:lang w:eastAsia="en-US"/>
              </w:rPr>
              <w:t xml:space="preserve"> в кредитной организации)</w:t>
            </w:r>
          </w:p>
          <w:p w:rsidR="00CB662D" w:rsidRPr="00085391" w:rsidRDefault="00F673DC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Банк</w:t>
            </w:r>
            <w:r w:rsidR="00CB662D" w:rsidRPr="00085391">
              <w:rPr>
                <w:rFonts w:eastAsia="Calibri"/>
                <w:sz w:val="27"/>
                <w:szCs w:val="27"/>
                <w:lang w:eastAsia="en-US"/>
              </w:rPr>
              <w:t xml:space="preserve"> _________________________</w:t>
            </w:r>
            <w:r w:rsidRPr="00085391">
              <w:rPr>
                <w:rFonts w:eastAsia="Calibri"/>
                <w:sz w:val="27"/>
                <w:szCs w:val="27"/>
                <w:lang w:eastAsia="en-US"/>
              </w:rPr>
              <w:t>___</w:t>
            </w:r>
          </w:p>
          <w:p w:rsidR="00CB662D" w:rsidRPr="00085391" w:rsidRDefault="00F673DC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БИК_____________________________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  <w:r w:rsidRPr="00085391">
              <w:rPr>
                <w:rFonts w:eastAsia="Calibri"/>
                <w:sz w:val="27"/>
                <w:szCs w:val="27"/>
                <w:lang w:eastAsia="en-US"/>
              </w:rPr>
              <w:t>_____________  /_________________/</w:t>
            </w: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085391">
              <w:rPr>
                <w:rFonts w:eastAsia="Calibri"/>
                <w:i/>
                <w:lang w:eastAsia="en-US"/>
              </w:rPr>
              <w:t xml:space="preserve">           </w:t>
            </w:r>
            <w:proofErr w:type="gramStart"/>
            <w:r w:rsidR="002E30B0">
              <w:rPr>
                <w:rFonts w:eastAsia="Calibri"/>
                <w:i/>
                <w:lang w:eastAsia="en-US"/>
              </w:rPr>
              <w:t xml:space="preserve">(подпись)           </w:t>
            </w:r>
            <w:r w:rsidR="00F673DC" w:rsidRPr="00085391">
              <w:rPr>
                <w:rFonts w:eastAsia="Calibri"/>
                <w:i/>
                <w:lang w:eastAsia="en-US"/>
              </w:rPr>
              <w:t xml:space="preserve"> </w:t>
            </w:r>
            <w:r w:rsidRPr="00085391">
              <w:rPr>
                <w:rFonts w:eastAsia="Calibri"/>
                <w:i/>
                <w:lang w:eastAsia="en-US"/>
              </w:rPr>
              <w:t>(Ф</w:t>
            </w:r>
            <w:r w:rsidR="00F673DC" w:rsidRPr="00085391">
              <w:rPr>
                <w:rFonts w:eastAsia="Calibri"/>
                <w:i/>
                <w:lang w:eastAsia="en-US"/>
              </w:rPr>
              <w:t>.</w:t>
            </w:r>
            <w:r w:rsidRPr="00085391">
              <w:rPr>
                <w:rFonts w:eastAsia="Calibri"/>
                <w:i/>
                <w:lang w:eastAsia="en-US"/>
              </w:rPr>
              <w:t>И</w:t>
            </w:r>
            <w:r w:rsidR="00F673DC" w:rsidRPr="00085391">
              <w:rPr>
                <w:rFonts w:eastAsia="Calibri"/>
                <w:i/>
                <w:lang w:eastAsia="en-US"/>
              </w:rPr>
              <w:t>.</w:t>
            </w:r>
            <w:r w:rsidRPr="00085391">
              <w:rPr>
                <w:rFonts w:eastAsia="Calibri"/>
                <w:i/>
                <w:lang w:eastAsia="en-US"/>
              </w:rPr>
              <w:t>О</w:t>
            </w:r>
            <w:r w:rsidR="00F673DC" w:rsidRPr="00085391">
              <w:rPr>
                <w:rFonts w:eastAsia="Calibri"/>
                <w:i/>
                <w:lang w:eastAsia="en-US"/>
              </w:rPr>
              <w:t>. (отчество при наличии</w:t>
            </w:r>
            <w:r w:rsidRPr="00085391">
              <w:rPr>
                <w:rFonts w:eastAsia="Calibri"/>
                <w:i/>
                <w:lang w:eastAsia="en-US"/>
              </w:rPr>
              <w:t>)</w:t>
            </w:r>
            <w:proofErr w:type="gramEnd"/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CB662D" w:rsidRPr="00085391" w:rsidRDefault="00CB662D" w:rsidP="00CB662D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ind w:firstLine="223"/>
              <w:jc w:val="both"/>
              <w:textAlignment w:val="baseline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</w:tbl>
    <w:p w:rsidR="002B72CE" w:rsidRPr="002B72CE" w:rsidRDefault="002B72CE" w:rsidP="004E5A4B">
      <w:pPr>
        <w:pStyle w:val="Default"/>
        <w:jc w:val="both"/>
        <w:rPr>
          <w:sz w:val="28"/>
          <w:szCs w:val="28"/>
        </w:rPr>
      </w:pPr>
      <w:bookmarkStart w:id="1" w:name="_GoBack"/>
      <w:bookmarkEnd w:id="1"/>
    </w:p>
    <w:sectPr w:rsidR="002B72CE" w:rsidRPr="002B72CE" w:rsidSect="002E30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567" w:right="567" w:bottom="426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171" w:rsidRDefault="00AA6171">
      <w:r>
        <w:separator/>
      </w:r>
    </w:p>
  </w:endnote>
  <w:endnote w:type="continuationSeparator" w:id="0">
    <w:p w:rsidR="00AA6171" w:rsidRDefault="00AA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4" w:rsidRDefault="00231EE4" w:rsidP="00CD4123">
    <w:pPr>
      <w:pStyle w:val="ac"/>
      <w:framePr w:wrap="around" w:vAnchor="text" w:hAnchor="margin" w:xAlign="center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493E04" w:rsidRDefault="00AA6171" w:rsidP="00CD4123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4" w:rsidRDefault="00AA6171" w:rsidP="00CD4123">
    <w:pPr>
      <w:pStyle w:val="ac"/>
      <w:framePr w:wrap="around" w:vAnchor="text" w:hAnchor="margin" w:xAlign="right" w:y="1"/>
      <w:rPr>
        <w:rStyle w:val="ab"/>
        <w:rFonts w:eastAsia="Andale Sans UI"/>
      </w:rPr>
    </w:pPr>
  </w:p>
  <w:p w:rsidR="00493E04" w:rsidRPr="00672EAE" w:rsidRDefault="00AA6171" w:rsidP="0008217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171" w:rsidRDefault="00AA6171">
      <w:r>
        <w:separator/>
      </w:r>
    </w:p>
  </w:footnote>
  <w:footnote w:type="continuationSeparator" w:id="0">
    <w:p w:rsidR="00AA6171" w:rsidRDefault="00AA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4" w:rsidRDefault="00231EE4" w:rsidP="00CD4123">
    <w:pPr>
      <w:pStyle w:val="a9"/>
      <w:framePr w:wrap="around" w:vAnchor="text" w:hAnchor="margin" w:xAlign="right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493E04" w:rsidRDefault="00AA6171" w:rsidP="00CD4123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4" w:rsidRDefault="00AA6171" w:rsidP="00CD4123">
    <w:pPr>
      <w:pStyle w:val="a9"/>
      <w:framePr w:wrap="around" w:vAnchor="text" w:hAnchor="margin" w:xAlign="right" w:y="1"/>
      <w:rPr>
        <w:rStyle w:val="ab"/>
        <w:rFonts w:eastAsia="Andale Sans UI"/>
      </w:rPr>
    </w:pPr>
  </w:p>
  <w:p w:rsidR="00493E04" w:rsidRDefault="00AA6171" w:rsidP="00CD4123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4" w:rsidRDefault="00AA6171">
    <w:pPr>
      <w:pStyle w:val="a9"/>
      <w:jc w:val="center"/>
    </w:pPr>
  </w:p>
  <w:p w:rsidR="00493E04" w:rsidRDefault="00AA61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C27D5"/>
    <w:multiLevelType w:val="hybridMultilevel"/>
    <w:tmpl w:val="52D663F2"/>
    <w:lvl w:ilvl="0" w:tplc="8C089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D71754"/>
    <w:multiLevelType w:val="hybridMultilevel"/>
    <w:tmpl w:val="F118AD9C"/>
    <w:lvl w:ilvl="0" w:tplc="DAAC99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BD2063"/>
    <w:multiLevelType w:val="hybridMultilevel"/>
    <w:tmpl w:val="FF8646EC"/>
    <w:lvl w:ilvl="0" w:tplc="4FCCC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D5"/>
    <w:rsid w:val="0003557F"/>
    <w:rsid w:val="00041649"/>
    <w:rsid w:val="00061DB6"/>
    <w:rsid w:val="00064E2B"/>
    <w:rsid w:val="0008523D"/>
    <w:rsid w:val="00085391"/>
    <w:rsid w:val="000950D2"/>
    <w:rsid w:val="000E5F8D"/>
    <w:rsid w:val="001333C7"/>
    <w:rsid w:val="001357A3"/>
    <w:rsid w:val="001457F2"/>
    <w:rsid w:val="0014763F"/>
    <w:rsid w:val="00176221"/>
    <w:rsid w:val="00194982"/>
    <w:rsid w:val="001B04FB"/>
    <w:rsid w:val="001B75B7"/>
    <w:rsid w:val="001E1757"/>
    <w:rsid w:val="001E6D8D"/>
    <w:rsid w:val="001E7DB7"/>
    <w:rsid w:val="002022BF"/>
    <w:rsid w:val="0020512A"/>
    <w:rsid w:val="00231EE4"/>
    <w:rsid w:val="00261D42"/>
    <w:rsid w:val="00265B22"/>
    <w:rsid w:val="0028368B"/>
    <w:rsid w:val="002922AE"/>
    <w:rsid w:val="00293145"/>
    <w:rsid w:val="002B4C8E"/>
    <w:rsid w:val="002B72CE"/>
    <w:rsid w:val="002C172C"/>
    <w:rsid w:val="002D617B"/>
    <w:rsid w:val="002E30B0"/>
    <w:rsid w:val="002E52D1"/>
    <w:rsid w:val="002E7066"/>
    <w:rsid w:val="00314431"/>
    <w:rsid w:val="0037677E"/>
    <w:rsid w:val="003E7D2F"/>
    <w:rsid w:val="00427C7C"/>
    <w:rsid w:val="00435F33"/>
    <w:rsid w:val="004455F0"/>
    <w:rsid w:val="004844A0"/>
    <w:rsid w:val="00485221"/>
    <w:rsid w:val="0048765F"/>
    <w:rsid w:val="00492EED"/>
    <w:rsid w:val="004B0443"/>
    <w:rsid w:val="004D0B0B"/>
    <w:rsid w:val="004D304C"/>
    <w:rsid w:val="004E5A4B"/>
    <w:rsid w:val="00577ED8"/>
    <w:rsid w:val="00583EFE"/>
    <w:rsid w:val="005846B4"/>
    <w:rsid w:val="005851D3"/>
    <w:rsid w:val="00592CDC"/>
    <w:rsid w:val="00594332"/>
    <w:rsid w:val="00595859"/>
    <w:rsid w:val="005B0CF6"/>
    <w:rsid w:val="005C05AB"/>
    <w:rsid w:val="00607B5D"/>
    <w:rsid w:val="00621B93"/>
    <w:rsid w:val="00663AFC"/>
    <w:rsid w:val="0066509B"/>
    <w:rsid w:val="006A4580"/>
    <w:rsid w:val="006B675D"/>
    <w:rsid w:val="006C3C6E"/>
    <w:rsid w:val="006E64F9"/>
    <w:rsid w:val="0070121A"/>
    <w:rsid w:val="00713F56"/>
    <w:rsid w:val="007268B9"/>
    <w:rsid w:val="00742325"/>
    <w:rsid w:val="00744C0E"/>
    <w:rsid w:val="00747224"/>
    <w:rsid w:val="007628EE"/>
    <w:rsid w:val="00771621"/>
    <w:rsid w:val="007A0BE9"/>
    <w:rsid w:val="007A7CF4"/>
    <w:rsid w:val="007B3F80"/>
    <w:rsid w:val="007D6E5B"/>
    <w:rsid w:val="007E1AF7"/>
    <w:rsid w:val="00801EEC"/>
    <w:rsid w:val="00816547"/>
    <w:rsid w:val="00851162"/>
    <w:rsid w:val="008550CB"/>
    <w:rsid w:val="0086603C"/>
    <w:rsid w:val="00866573"/>
    <w:rsid w:val="00883E31"/>
    <w:rsid w:val="008B36EA"/>
    <w:rsid w:val="008C2F9C"/>
    <w:rsid w:val="008E508B"/>
    <w:rsid w:val="008F7E6F"/>
    <w:rsid w:val="009419E4"/>
    <w:rsid w:val="00945608"/>
    <w:rsid w:val="00955C75"/>
    <w:rsid w:val="00963140"/>
    <w:rsid w:val="00983B93"/>
    <w:rsid w:val="00990BFD"/>
    <w:rsid w:val="009A0CB5"/>
    <w:rsid w:val="009B47AD"/>
    <w:rsid w:val="009D1B0B"/>
    <w:rsid w:val="00A07B79"/>
    <w:rsid w:val="00A210EB"/>
    <w:rsid w:val="00A277C1"/>
    <w:rsid w:val="00A85428"/>
    <w:rsid w:val="00AA6171"/>
    <w:rsid w:val="00AD6CE9"/>
    <w:rsid w:val="00AE4FFF"/>
    <w:rsid w:val="00AE6D96"/>
    <w:rsid w:val="00B02ED8"/>
    <w:rsid w:val="00B32FFF"/>
    <w:rsid w:val="00B513FF"/>
    <w:rsid w:val="00B52A4D"/>
    <w:rsid w:val="00B65835"/>
    <w:rsid w:val="00B67FBD"/>
    <w:rsid w:val="00B80F09"/>
    <w:rsid w:val="00BB13BA"/>
    <w:rsid w:val="00BB3BE5"/>
    <w:rsid w:val="00BB6973"/>
    <w:rsid w:val="00BC01C9"/>
    <w:rsid w:val="00BC2C5D"/>
    <w:rsid w:val="00BC6553"/>
    <w:rsid w:val="00BD7048"/>
    <w:rsid w:val="00C06F13"/>
    <w:rsid w:val="00C126F7"/>
    <w:rsid w:val="00C400BA"/>
    <w:rsid w:val="00C451EA"/>
    <w:rsid w:val="00C45772"/>
    <w:rsid w:val="00C710E8"/>
    <w:rsid w:val="00CB0F35"/>
    <w:rsid w:val="00CB539B"/>
    <w:rsid w:val="00CB662D"/>
    <w:rsid w:val="00CB7CFB"/>
    <w:rsid w:val="00CE0A24"/>
    <w:rsid w:val="00CE297F"/>
    <w:rsid w:val="00CE3ED4"/>
    <w:rsid w:val="00CE62CF"/>
    <w:rsid w:val="00D11B8B"/>
    <w:rsid w:val="00D2170D"/>
    <w:rsid w:val="00D21718"/>
    <w:rsid w:val="00D232FC"/>
    <w:rsid w:val="00D3299D"/>
    <w:rsid w:val="00D626AE"/>
    <w:rsid w:val="00D6366B"/>
    <w:rsid w:val="00DA1482"/>
    <w:rsid w:val="00DB00E9"/>
    <w:rsid w:val="00DD0066"/>
    <w:rsid w:val="00DE55DF"/>
    <w:rsid w:val="00DF6E66"/>
    <w:rsid w:val="00E01AA3"/>
    <w:rsid w:val="00E03BB2"/>
    <w:rsid w:val="00E13773"/>
    <w:rsid w:val="00E162CF"/>
    <w:rsid w:val="00E16BD7"/>
    <w:rsid w:val="00E3028E"/>
    <w:rsid w:val="00E35495"/>
    <w:rsid w:val="00E41BBF"/>
    <w:rsid w:val="00E478D7"/>
    <w:rsid w:val="00E57823"/>
    <w:rsid w:val="00E70D74"/>
    <w:rsid w:val="00E97215"/>
    <w:rsid w:val="00EA21D1"/>
    <w:rsid w:val="00EA4F61"/>
    <w:rsid w:val="00ED7D3A"/>
    <w:rsid w:val="00F03175"/>
    <w:rsid w:val="00F058BF"/>
    <w:rsid w:val="00F06FE2"/>
    <w:rsid w:val="00F11590"/>
    <w:rsid w:val="00F1313C"/>
    <w:rsid w:val="00F17555"/>
    <w:rsid w:val="00F20BF2"/>
    <w:rsid w:val="00F24A91"/>
    <w:rsid w:val="00F536D5"/>
    <w:rsid w:val="00F64EA0"/>
    <w:rsid w:val="00F673DC"/>
    <w:rsid w:val="00F77F76"/>
    <w:rsid w:val="00F93B8E"/>
    <w:rsid w:val="00FA7946"/>
    <w:rsid w:val="00FD418B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3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6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4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B67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E706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E1757"/>
    <w:rPr>
      <w:color w:val="0000FF" w:themeColor="hyperlink"/>
      <w:u w:val="single"/>
    </w:rPr>
  </w:style>
  <w:style w:type="paragraph" w:customStyle="1" w:styleId="Default">
    <w:name w:val="Default"/>
    <w:rsid w:val="00484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2B7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E5A4B"/>
  </w:style>
  <w:style w:type="paragraph" w:styleId="ac">
    <w:name w:val="footer"/>
    <w:basedOn w:val="a"/>
    <w:link w:val="ad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4E5A4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CB662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883E3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3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6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4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B67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E706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E1757"/>
    <w:rPr>
      <w:color w:val="0000FF" w:themeColor="hyperlink"/>
      <w:u w:val="single"/>
    </w:rPr>
  </w:style>
  <w:style w:type="paragraph" w:customStyle="1" w:styleId="Default">
    <w:name w:val="Default"/>
    <w:rsid w:val="00484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2B7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E5A4B"/>
  </w:style>
  <w:style w:type="paragraph" w:styleId="ac">
    <w:name w:val="footer"/>
    <w:basedOn w:val="a"/>
    <w:link w:val="ad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4E5A4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CB662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883E3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962416F0760F0DD4EC292E160F26CA64F297305F9FB19E620A578045B08BD177B1233F76D8A9A9AF7155Da8q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62416F0760F0DD4EC292E160F26CA64F297305F9FB19E620A578045B08BD177B1233F76D8A9A9AF7165Ca8q3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607816-ACA0-4CB4-BAE1-50A70AF7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Narayan</dc:creator>
  <cp:lastModifiedBy>Шкурина Валерия Валериевна</cp:lastModifiedBy>
  <cp:revision>30</cp:revision>
  <cp:lastPrinted>2017-03-31T10:47:00Z</cp:lastPrinted>
  <dcterms:created xsi:type="dcterms:W3CDTF">2017-03-30T08:02:00Z</dcterms:created>
  <dcterms:modified xsi:type="dcterms:W3CDTF">2017-04-12T07:41:00Z</dcterms:modified>
</cp:coreProperties>
</file>